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7" w:rsidRDefault="00953DC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 w:after="0" w:line="240" w:lineRule="auto"/>
        <w:ind w:left="54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-947420</wp:posOffset>
            </wp:positionV>
            <wp:extent cx="1504950" cy="11811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36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PROCESSO SELETIVO nº 01/2020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Centro Colaborador em Alimentação e Nutrição do Escolar da Universidade Federal do Rio Grande do Norte (CECANE/UFRN) torna público o processo de seleção para compor sua equipe de trabalho para o ano de 2020.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DAS DISPOSIÇÕES PRELIMINARES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O processo seletivo será conduzido pelo CECANE/UFRN.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A divulgação oficial das informações referentes a esta seleção dar-se-á no endereço eletrônico: www.sigaa.ufrn.br (Departamentos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Ciências da Saúde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Departamento de Nutrição).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Todos os horários previstos neste Edital correspondem ao horário oficial de Brasília – DF.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Este processo seletivo tem validade de 1 ano.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DAS INSCRIÇÕES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VAGAS BOLSISTA DE GRADUAÇÃO E PÓS-GRADUAÇÃO STRICTO-SENSU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 O candidato para o cargo de bolsista de graduação deverá ser aluno regular do Curso de Graduação em Nutrição da UFRN ou do Curso de Tecnologia da Informação, que tenha cursado no mínimo o 4º período para o Curso de Nutrição e 3º período para Curso de Tecnologia da Informação.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 O candidato para o cargo de bolsista de pós-graduação deverá ter a formação de nutricionista e estar matriculado em Pós-graduação stricto-sensu em Nutrição ou áreas afins.</w:t>
      </w:r>
    </w:p>
    <w:p w:rsidR="00AA1932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 </w:t>
      </w:r>
      <w:r w:rsidRPr="00AA1932"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serão realizadas exclusivamente pela internet, pelo endereço eletrônico cecaneufrn@g</w:t>
      </w:r>
      <w:r w:rsidR="0060714C" w:rsidRPr="00AA1932">
        <w:rPr>
          <w:rFonts w:ascii="Times New Roman" w:eastAsia="Times New Roman" w:hAnsi="Times New Roman" w:cs="Times New Roman"/>
          <w:color w:val="000000"/>
          <w:sz w:val="24"/>
          <w:szCs w:val="24"/>
        </w:rPr>
        <w:t>mail.com, durante o período de 21</w:t>
      </w:r>
      <w:r w:rsidRPr="00AA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fevereiro de 2020 a 04 de março de 2020</w:t>
      </w:r>
      <w:r w:rsidRPr="00AA1932">
        <w:rPr>
          <w:rFonts w:ascii="Times New Roman" w:eastAsia="Times New Roman" w:hAnsi="Times New Roman" w:cs="Times New Roman"/>
          <w:sz w:val="24"/>
          <w:szCs w:val="24"/>
        </w:rPr>
        <w:t xml:space="preserve"> para alunos de graduação e de </w:t>
      </w:r>
      <w:r w:rsidR="0075318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A19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A1932">
        <w:rPr>
          <w:rFonts w:ascii="Times New Roman" w:eastAsia="Times New Roman" w:hAnsi="Times New Roman" w:cs="Times New Roman"/>
          <w:sz w:val="24"/>
          <w:szCs w:val="24"/>
        </w:rPr>
        <w:t>28 de maio</w:t>
      </w:r>
      <w:r w:rsidRPr="00AA1932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60714C" w:rsidRPr="00AA19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714C" w:rsidRPr="00AA19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A1932">
        <w:rPr>
          <w:rFonts w:ascii="Times New Roman" w:eastAsia="Times New Roman" w:hAnsi="Times New Roman" w:cs="Times New Roman"/>
          <w:sz w:val="24"/>
          <w:szCs w:val="24"/>
        </w:rPr>
        <w:t>para alunos de pós graduação.</w:t>
      </w:r>
      <w:r w:rsidR="005C7368" w:rsidRPr="00AA1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2.1.4 Procedimento para inscrição: Os candidatos a bolsistas de graduação deverão enviar a ficha de inscrição preenchida (APÊNDICE I), atestado de matrícula e histórico escolar. A inscrição será confirmada por e-mail.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 bolsistas de pós-graduação deverão enviar a ficha de inscrição preenchida (APÊNDICE I), atestado de matrícula, currículo (com comprovantes) e histórico escolar. A inscrição será confirmada por e-mail.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 Antes de efetuar a inscrição, o candidato deverá conhecer o Edital e se certificar de que preenche todos os requisitos. </w:t>
      </w: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 O preenchimento correto da ficha, bem como a veracidade das informações, é de inteira responsabilidade do candidato.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2.1.7 As informações sobre número de vagas, atividades realizadas e remuneração estão descritos no item 5.2 deste edital.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DAS ETAPAS DO PROCESSO SELETIVO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VAGAS BOLSISTA DE GRADUAÇÃO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 Fases: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 fases do processo seletivo para as vagas de bolsista de graduação encontram-se descritos conforme o quadro 1.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Quadro 1. Etapas do processo seletivo para bolsista de graduação.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977"/>
        <w:gridCol w:w="2547"/>
        <w:gridCol w:w="2161"/>
      </w:tblGrid>
      <w:tr w:rsidR="00B91507" w:rsidTr="009E529B">
        <w:tc>
          <w:tcPr>
            <w:tcW w:w="3936" w:type="dxa"/>
            <w:gridSpan w:val="2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Fases</w:t>
            </w:r>
          </w:p>
        </w:tc>
        <w:tc>
          <w:tcPr>
            <w:tcW w:w="2547" w:type="dxa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Caráter</w:t>
            </w:r>
          </w:p>
        </w:tc>
        <w:tc>
          <w:tcPr>
            <w:tcW w:w="2161" w:type="dxa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B91507" w:rsidTr="009E529B">
        <w:tc>
          <w:tcPr>
            <w:tcW w:w="959" w:type="dxa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1º Fase </w:t>
            </w:r>
          </w:p>
        </w:tc>
        <w:tc>
          <w:tcPr>
            <w:tcW w:w="2977" w:type="dxa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2547" w:type="dxa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Classificatória</w:t>
            </w:r>
          </w:p>
        </w:tc>
        <w:tc>
          <w:tcPr>
            <w:tcW w:w="2161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13/03/2020</w:t>
            </w:r>
          </w:p>
        </w:tc>
      </w:tr>
      <w:tr w:rsidR="00B91507" w:rsidTr="009E529B">
        <w:tc>
          <w:tcPr>
            <w:tcW w:w="6483" w:type="dxa"/>
            <w:gridSpan w:val="3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Divulgação do Resultado Final </w:t>
            </w:r>
          </w:p>
        </w:tc>
        <w:tc>
          <w:tcPr>
            <w:tcW w:w="2161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16/03/2020</w:t>
            </w:r>
          </w:p>
        </w:tc>
      </w:tr>
    </w:tbl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 Entrevista: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3.1.2.1 A entrevista será realizada pela equipe do CECANE/UFRN no dia 13 de março de 2020 a partir das 09:00h no Departamento de Nutrição da UFRN, local a definir.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3.1.2.2 Na entrevista será abordado sobre disponibilidade e atuação no projeto; produção científica e sobre conteúdos referentes ao Programa Nacional de Alimentação Escolar (PNAE) para candidatos a vaga destinada ao aluno do Curso de Nutrição e sobre conhecimentos básicos em Tecnologia da Informação para candidatos a vaga destinada ao aluno do Curso de Tecnologia da Informação. O candidato que faltar a esta etapa do processo seletivo será eliminado.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3.1.2.3 O resultado final será divulgado no site www.sigaa.ufrn.br (Departamentos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Ciências da Saúde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Departamento de Nutrição), e no mural de notícias do Departamento de Nutrição.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VAGAS BOLSISTA DE PÓS GRADUAÇÃO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 Fases: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As fases do processo seletivo para as vagas de bolsista de pós-graduação encontram-se descritos conforme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quadro 2.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Quadro 2. Etapas do processo seletivo para bolsistas.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2410"/>
        <w:gridCol w:w="2977"/>
      </w:tblGrid>
      <w:tr w:rsidR="00B91507" w:rsidTr="009E529B">
        <w:tc>
          <w:tcPr>
            <w:tcW w:w="3652" w:type="dxa"/>
            <w:gridSpan w:val="2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Fases</w:t>
            </w:r>
          </w:p>
        </w:tc>
        <w:tc>
          <w:tcPr>
            <w:tcW w:w="2410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Caráter</w:t>
            </w:r>
          </w:p>
        </w:tc>
        <w:tc>
          <w:tcPr>
            <w:tcW w:w="2977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B91507" w:rsidTr="009E529B">
        <w:tc>
          <w:tcPr>
            <w:tcW w:w="959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1ª Fase</w:t>
            </w:r>
          </w:p>
        </w:tc>
        <w:tc>
          <w:tcPr>
            <w:tcW w:w="2693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Análise de currículo </w:t>
            </w:r>
          </w:p>
        </w:tc>
        <w:tc>
          <w:tcPr>
            <w:tcW w:w="2410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Classificatória</w:t>
            </w:r>
          </w:p>
        </w:tc>
        <w:tc>
          <w:tcPr>
            <w:tcW w:w="2977" w:type="dxa"/>
          </w:tcPr>
          <w:p w:rsidR="005C7368" w:rsidRPr="00AA1932" w:rsidRDefault="005C7368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29/05/2020 e 01/06/2020</w:t>
            </w:r>
          </w:p>
        </w:tc>
      </w:tr>
      <w:tr w:rsidR="00B91507" w:rsidTr="009E529B">
        <w:tc>
          <w:tcPr>
            <w:tcW w:w="6062" w:type="dxa"/>
            <w:gridSpan w:val="3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</w:t>
            </w:r>
          </w:p>
        </w:tc>
        <w:tc>
          <w:tcPr>
            <w:tcW w:w="2977" w:type="dxa"/>
          </w:tcPr>
          <w:p w:rsidR="005C7368" w:rsidRPr="00AA1932" w:rsidRDefault="008434D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02/06/2020</w:t>
            </w:r>
          </w:p>
        </w:tc>
      </w:tr>
      <w:tr w:rsidR="00B91507" w:rsidTr="009E529B">
        <w:tc>
          <w:tcPr>
            <w:tcW w:w="959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2º Fase </w:t>
            </w:r>
          </w:p>
        </w:tc>
        <w:tc>
          <w:tcPr>
            <w:tcW w:w="2693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  <w:r w:rsidR="00DC0CB9"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line</w:t>
            </w:r>
          </w:p>
        </w:tc>
        <w:tc>
          <w:tcPr>
            <w:tcW w:w="2410" w:type="dxa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Classificatória</w:t>
            </w:r>
          </w:p>
        </w:tc>
        <w:tc>
          <w:tcPr>
            <w:tcW w:w="2977" w:type="dxa"/>
          </w:tcPr>
          <w:p w:rsidR="008434D7" w:rsidRPr="00AA1932" w:rsidRDefault="008434D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04/06/2020</w:t>
            </w:r>
          </w:p>
        </w:tc>
      </w:tr>
      <w:tr w:rsidR="00B91507" w:rsidTr="009E529B">
        <w:tc>
          <w:tcPr>
            <w:tcW w:w="6062" w:type="dxa"/>
            <w:gridSpan w:val="3"/>
          </w:tcPr>
          <w:p w:rsidR="00B91507" w:rsidRPr="00AA1932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Final</w:t>
            </w:r>
          </w:p>
        </w:tc>
        <w:tc>
          <w:tcPr>
            <w:tcW w:w="2977" w:type="dxa"/>
          </w:tcPr>
          <w:p w:rsidR="008434D7" w:rsidRPr="00AA1932" w:rsidRDefault="008434D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32">
              <w:rPr>
                <w:rFonts w:ascii="Times New Roman" w:eastAsia="Times New Roman" w:hAnsi="Times New Roman" w:cs="Times New Roman"/>
                <w:sz w:val="24"/>
                <w:szCs w:val="24"/>
              </w:rPr>
              <w:t>08/06/2020</w:t>
            </w:r>
          </w:p>
        </w:tc>
      </w:tr>
    </w:tbl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 Análise de currículo e entrevista: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3.2.2.1 </w:t>
      </w:r>
      <w:r w:rsidR="0060714C">
        <w:rPr>
          <w:rFonts w:ascii="Times New Roman" w:eastAsia="Times New Roman" w:hAnsi="Times New Roman" w:cs="Times New Roman"/>
          <w:color w:val="000000"/>
          <w:sz w:val="24"/>
          <w:szCs w:val="24"/>
        </w:rPr>
        <w:t>Durante a análise curricular, serão observadas as experiências anteriores do candidato, histórico escolar, atividades complementares, principalmente relacionadas à área de alimentação escolar.</w:t>
      </w:r>
    </w:p>
    <w:p w:rsidR="0060714C" w:rsidRDefault="009E529B" w:rsidP="006071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3.2.2.2 </w:t>
      </w:r>
      <w:r w:rsidR="0060714C">
        <w:rPr>
          <w:rFonts w:ascii="Times New Roman" w:eastAsia="Times New Roman" w:hAnsi="Times New Roman" w:cs="Times New Roman"/>
          <w:color w:val="000000"/>
          <w:sz w:val="24"/>
          <w:szCs w:val="24"/>
        </w:rPr>
        <w:t>As etapas serão classificatórias.</w:t>
      </w:r>
    </w:p>
    <w:p w:rsidR="00DC0CB9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3.2.2.3 A atribuição de pontos ao currículo será feita segundo os parâmetros do ANEXO I da Resolução nº 02/16-CCNUT, de 20 de abril de 2016. A equipe do CECANE/UFRN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atribuirá nota 10,0 (DEZ) ao currículo do candidato que obtiver o maior número de pontos, atribuindo aos demais candidatos, </w:t>
      </w:r>
      <w:r w:rsidR="0030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notas diretamente proporcionais à do melhor currículo.</w:t>
      </w:r>
    </w:p>
    <w:p w:rsidR="00B91507" w:rsidRDefault="00304D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3.2.2.4 O candidato que não </w:t>
      </w:r>
      <w:r w:rsidR="00DC0CB9">
        <w:rPr>
          <w:rFonts w:ascii="Times New Roman" w:eastAsia="Times New Roman" w:hAnsi="Times New Roman" w:cs="Times New Roman"/>
          <w:color w:val="000000"/>
          <w:sz w:val="24"/>
          <w:szCs w:val="24"/>
        </w:rPr>
        <w:t>fornecer os documentos solicitados será eliminado.</w:t>
      </w:r>
      <w:r w:rsidR="009E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1507" w:rsidRPr="00304D8D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 w:rsidR="00DC0CB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CB9" w:rsidRPr="00304D8D">
        <w:rPr>
          <w:rFonts w:ascii="Times New Roman" w:eastAsia="Times New Roman" w:hAnsi="Times New Roman" w:cs="Times New Roman"/>
          <w:sz w:val="24"/>
          <w:szCs w:val="24"/>
        </w:rPr>
        <w:t xml:space="preserve">A entrevista on line será realizada pela equipe do CECANE/UFRN no dia </w:t>
      </w:r>
      <w:r w:rsidR="008434D7" w:rsidRPr="00304D8D">
        <w:rPr>
          <w:rFonts w:ascii="Times New Roman" w:eastAsia="Times New Roman" w:hAnsi="Times New Roman" w:cs="Times New Roman"/>
          <w:sz w:val="24"/>
          <w:szCs w:val="24"/>
        </w:rPr>
        <w:t xml:space="preserve">04 de junho de 2020 </w:t>
      </w:r>
      <w:r w:rsidR="00DC0CB9" w:rsidRPr="00304D8D">
        <w:rPr>
          <w:rFonts w:ascii="Times New Roman" w:eastAsia="Times New Roman" w:hAnsi="Times New Roman" w:cs="Times New Roman"/>
          <w:sz w:val="24"/>
          <w:szCs w:val="24"/>
        </w:rPr>
        <w:t xml:space="preserve">partir das </w:t>
      </w:r>
      <w:r w:rsidR="008434D7" w:rsidRPr="00304D8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C0CB9" w:rsidRPr="00304D8D">
        <w:rPr>
          <w:rFonts w:ascii="Times New Roman" w:eastAsia="Times New Roman" w:hAnsi="Times New Roman" w:cs="Times New Roman"/>
          <w:sz w:val="24"/>
          <w:szCs w:val="24"/>
        </w:rPr>
        <w:t>:00h por meio do aplicativo de vídeo chamada on line Google Meet, conforme relação a ser divulgada contendo os nomes dos candidatos e seus respectivos horários para entrevista.</w:t>
      </w:r>
    </w:p>
    <w:p w:rsidR="00B91507" w:rsidRDefault="00DC0C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3.2.2.6</w:t>
      </w:r>
      <w:r w:rsidR="009E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faltar a alguma das etapas do processo seletivo será eliminado.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RESULTADO FINAL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BOLSISTA DE GRADUAÇÃO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A Equipe do CECANE atribuirá a cada candidato uma nota final classificatória (NFC), de acordo com a entrevista.       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2 Os candidatos serão classificados na ordem decrescente de NFC.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 O resultado será divulgado no site www.sigaa.ufrn (Departamentos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Ciências da Saúde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Departamento de Nutrição).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 BOLSISTA DE  PÓS-GRADUAÇÃO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A Equipe do CECANE atribuirá a cada candidato uma nota final classificatória (NFC), de acordo com a fórmula abaixo, em que C é a nota do Currículo; e E é a nota da Entrevista: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NFC= 0,5 x C + 0,5 x E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 Os candidatos serão classificados na ordem decrescente de NFC.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3 O resultado será divulgado no site www.sigaa.ufrn (Departamentos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Ciências da Saúde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Departamento de Nutrição).</w:t>
      </w:r>
    </w:p>
    <w:p w:rsidR="009E529B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DAS VAGAS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 BOLSISTA DE GRADUAÇÃO E PÓS GRADUAÇÃO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características desejadas no candidato: ser proativo, responsável, flexível, ter capacidade de organização (tempo, materiais e cronograma de atividades), boa expressão oral, boa escrita para redação de relatórios e trabalho científico, resolutividade para imprevistos. Iniciativa e autonomia. Bom relacionamento pessoal e habilidade para trabalho em equipe e ter disponibilidade para atender a carga horária definida.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à vaga de aluno de pós-graduação não deve ter vínculo empregatício de nenhuma natureza.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QUADRO DE VAGAS </w:t>
      </w: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atividades previstas para os cargos, quantitativo de vagas, carga horária e remuneração estão descritas nos quadros a seguir.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1507"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5.2.1 Bolsista de graduação</w:t>
      </w: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3. Descrição das atividades previstas do bolsista de graduação em Nutrição.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6"/>
        <w:gridCol w:w="3357"/>
        <w:gridCol w:w="1160"/>
        <w:gridCol w:w="1283"/>
        <w:gridCol w:w="1718"/>
      </w:tblGrid>
      <w:tr w:rsidR="00B91507" w:rsidTr="009E529B">
        <w:tc>
          <w:tcPr>
            <w:tcW w:w="9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1966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Descrição/ Atividades Previstas</w:t>
            </w:r>
          </w:p>
        </w:tc>
        <w:tc>
          <w:tcPr>
            <w:tcW w:w="482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Vagas</w:t>
            </w:r>
          </w:p>
        </w:tc>
        <w:tc>
          <w:tcPr>
            <w:tcW w:w="530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e Período previsto de atuação</w:t>
            </w:r>
          </w:p>
          <w:p w:rsidR="00B91507" w:rsidRPr="009E529B" w:rsidRDefault="00B91507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Remuneração</w:t>
            </w:r>
          </w:p>
        </w:tc>
      </w:tr>
      <w:tr w:rsidR="00B91507" w:rsidTr="009E529B">
        <w:tc>
          <w:tcPr>
            <w:tcW w:w="9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Discente do Curso de Graduação em Nutrição da UFRN</w:t>
            </w:r>
          </w:p>
        </w:tc>
        <w:tc>
          <w:tcPr>
            <w:tcW w:w="1966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Participar de coleta de dados, digitar e atualizar banco de dados, auxiliar na elaboração e organização de materiais, na elaboração de relatórios e produções científicas; auxiliar em atividades administrativas do CECANE/UFRN. Participar de todas as atividades e projetos do CECANE de acordo com a demanda.</w:t>
            </w:r>
          </w:p>
          <w:p w:rsidR="00B91507" w:rsidRPr="009E529B" w:rsidRDefault="00B91507" w:rsidP="009E529B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1 vaga remunerada + 03 vagas voluntárias + cadastro reserva para vaga voluntária</w:t>
            </w:r>
          </w:p>
        </w:tc>
        <w:tc>
          <w:tcPr>
            <w:tcW w:w="530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Remunerada: 20h/semana</w:t>
            </w:r>
          </w:p>
          <w:p w:rsidR="00B91507" w:rsidRPr="009E529B" w:rsidRDefault="00B9150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Voluntário: 8h/semana</w:t>
            </w:r>
          </w:p>
          <w:p w:rsidR="00B91507" w:rsidRPr="009E529B" w:rsidRDefault="00B9150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Abril a Dezembro de 2020 podendo ser prorrogado</w:t>
            </w:r>
          </w:p>
        </w:tc>
        <w:tc>
          <w:tcPr>
            <w:tcW w:w="10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R$ 600,00</w:t>
            </w:r>
          </w:p>
        </w:tc>
      </w:tr>
      <w:tr w:rsidR="00B91507" w:rsidTr="009E529B">
        <w:tc>
          <w:tcPr>
            <w:tcW w:w="9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Discente do Curso de Graduação em Tecnologia da Informação da UFRN</w:t>
            </w:r>
          </w:p>
        </w:tc>
        <w:tc>
          <w:tcPr>
            <w:tcW w:w="1966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Manter sobre seu domínio as informações de acesso à máquina virtual do CECANE, Ushahidi e outros. Apoiar a atividade de coleta, preenchimento de informações e construção de banco de dados e elaboração de relatórios sobre produção agrícola no RN. Analisar e autorizar publicações no mapa </w:t>
            </w:r>
            <w:r w:rsidRPr="009E52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crowdsourcing.</w:t>
            </w: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Monitorar o uptime do site www.nutrir.ufrn.br/cecane</w:t>
            </w:r>
            <w:r w:rsidRPr="009E52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Avaliar e aprimorar o protótipo visando sua reprodutibilidade em outros cenários. Participar de todas as atividades e projetos do CECANE de acordo com a demanda.</w:t>
            </w:r>
          </w:p>
        </w:tc>
        <w:tc>
          <w:tcPr>
            <w:tcW w:w="482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1 vaga remunerada</w:t>
            </w:r>
          </w:p>
        </w:tc>
        <w:tc>
          <w:tcPr>
            <w:tcW w:w="530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Remunerada: 20h/semana</w:t>
            </w:r>
          </w:p>
          <w:p w:rsidR="00B91507" w:rsidRPr="009E529B" w:rsidRDefault="00B9150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Abril a Dezembro de 2020 podendo ser prorrogado</w:t>
            </w:r>
          </w:p>
        </w:tc>
        <w:tc>
          <w:tcPr>
            <w:tcW w:w="1061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R$ 600,00</w:t>
            </w:r>
          </w:p>
        </w:tc>
      </w:tr>
    </w:tbl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29B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29B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29B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29B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5.2.2 Bolsista de pós-graduação</w:t>
      </w:r>
    </w:p>
    <w:p w:rsidR="00B91507" w:rsidRDefault="009E529B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4. Descrição das atividades previstas do bolsista de pós-graduação.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73"/>
        <w:gridCol w:w="3394"/>
        <w:gridCol w:w="1160"/>
        <w:gridCol w:w="1172"/>
        <w:gridCol w:w="1755"/>
      </w:tblGrid>
      <w:tr w:rsidR="00B91507" w:rsidTr="009E529B">
        <w:tc>
          <w:tcPr>
            <w:tcW w:w="961" w:type="pct"/>
          </w:tcPr>
          <w:p w:rsidR="00B91507" w:rsidRPr="009E529B" w:rsidRDefault="009E529B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Área/Formação</w:t>
            </w:r>
          </w:p>
        </w:tc>
        <w:tc>
          <w:tcPr>
            <w:tcW w:w="1966" w:type="pct"/>
          </w:tcPr>
          <w:p w:rsidR="00B91507" w:rsidRPr="009E529B" w:rsidRDefault="009E529B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Descrição/ Atividades Previstas</w:t>
            </w:r>
          </w:p>
        </w:tc>
        <w:tc>
          <w:tcPr>
            <w:tcW w:w="482" w:type="pct"/>
          </w:tcPr>
          <w:p w:rsidR="00B91507" w:rsidRPr="009E529B" w:rsidRDefault="009E529B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Vagas</w:t>
            </w:r>
          </w:p>
        </w:tc>
        <w:tc>
          <w:tcPr>
            <w:tcW w:w="530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e Período previsto de atuação</w:t>
            </w:r>
          </w:p>
          <w:p w:rsidR="00B91507" w:rsidRPr="009E529B" w:rsidRDefault="00B91507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B91507" w:rsidRPr="009E529B" w:rsidRDefault="009E529B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Remuneração</w:t>
            </w:r>
          </w:p>
        </w:tc>
      </w:tr>
      <w:tr w:rsidR="00B91507" w:rsidTr="009E529B">
        <w:tc>
          <w:tcPr>
            <w:tcW w:w="961" w:type="pct"/>
          </w:tcPr>
          <w:p w:rsidR="00B91507" w:rsidRPr="009E529B" w:rsidRDefault="009E529B" w:rsidP="009E529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Apoio na execução do projeto CECANE/ UFRN-Nutricionista em pós-graduação stricto-sensu</w:t>
            </w:r>
          </w:p>
        </w:tc>
        <w:tc>
          <w:tcPr>
            <w:tcW w:w="1966" w:type="pct"/>
          </w:tcPr>
          <w:p w:rsidR="00B91507" w:rsidRPr="009E529B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Apoio nas atividades de coleta de dados, construção de banco de dados, auxiliar na elaboração de materiais, relatórios, análise dos dados coletados, escrita de artigos e envio para congressos e revistas científicas. Auxiliar em atividades internas e eventos organizados pelo CECANE/UFRN, participar  de todas as atividades e projetos do CECANE de acordo com a demanda.</w:t>
            </w:r>
          </w:p>
          <w:p w:rsidR="00B91507" w:rsidRPr="009E529B" w:rsidRDefault="00B91507" w:rsidP="009E529B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B91507" w:rsidRPr="009E529B" w:rsidRDefault="009E529B" w:rsidP="009E529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sz w:val="20"/>
                <w:szCs w:val="20"/>
              </w:rPr>
              <w:t>1 vaga remunerada</w:t>
            </w:r>
          </w:p>
        </w:tc>
        <w:tc>
          <w:tcPr>
            <w:tcW w:w="530" w:type="pct"/>
          </w:tcPr>
          <w:p w:rsidR="00B91507" w:rsidRPr="00304D8D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D8D">
              <w:rPr>
                <w:rFonts w:ascii="Times New Roman" w:eastAsia="Times New Roman" w:hAnsi="Times New Roman" w:cs="Times New Roman"/>
                <w:sz w:val="20"/>
                <w:szCs w:val="20"/>
              </w:rPr>
              <w:t>20h/semana</w:t>
            </w:r>
          </w:p>
          <w:p w:rsidR="00B91507" w:rsidRPr="00304D8D" w:rsidRDefault="00B91507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507" w:rsidRPr="00304D8D" w:rsidRDefault="009E529B" w:rsidP="009E5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Junho a Dezembro de 2020 podendo ser prorrogado</w:t>
            </w:r>
          </w:p>
        </w:tc>
        <w:tc>
          <w:tcPr>
            <w:tcW w:w="1061" w:type="pct"/>
          </w:tcPr>
          <w:p w:rsidR="00B91507" w:rsidRPr="00304D8D" w:rsidRDefault="009E529B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D8D">
              <w:rPr>
                <w:rFonts w:ascii="Times New Roman" w:eastAsia="Times New Roman" w:hAnsi="Times New Roman" w:cs="Times New Roman"/>
                <w:sz w:val="20"/>
                <w:szCs w:val="20"/>
              </w:rPr>
              <w:t>R$ 1.170/mês de participação</w:t>
            </w:r>
          </w:p>
          <w:p w:rsidR="008434D7" w:rsidRPr="00304D8D" w:rsidRDefault="008434D7" w:rsidP="009E529B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507" w:rsidRDefault="00B91507">
      <w:pPr>
        <w:pStyle w:val="normal0"/>
        <w:spacing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B91507" w:rsidRDefault="00B9150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91507">
          <w:pgSz w:w="11906" w:h="16838"/>
          <w:pgMar w:top="1701" w:right="1417" w:bottom="1701" w:left="1417" w:header="708" w:footer="708" w:gutter="0"/>
          <w:cols w:space="720" w:equalWidth="0">
            <w:col w:w="8838"/>
          </w:cols>
        </w:sect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6. DAS OBSERVAÇÕES ADICIONAIS DO PROCESSO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O início da atuação na equipe do CECANE/UFRN será definido conforme ações a serem executadas.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As ações do CECANE/UFRN estão concentradas no estado do RN, porém podem ser realizadas atividades em qualquer município brasileiro. Quando não estiver em atividade de campo o profissional atuará na sede do CECANE/UFRN.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6.3 Interposição de recursos sobre os resultados divulgados deverão ser requeridos</w:t>
      </w:r>
      <w:r w:rsidRPr="00304D8D">
        <w:rPr>
          <w:rFonts w:ascii="Times New Roman" w:eastAsia="Times New Roman" w:hAnsi="Times New Roman" w:cs="Times New Roman"/>
          <w:sz w:val="24"/>
          <w:szCs w:val="24"/>
        </w:rPr>
        <w:t>, através do e-mail cecaneufrn@gmail.com, aos cuidados do CECANE/UFRN, após a publicação dos resultados, até 24h, no horário das 09h00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min às 12h00min e das 14h00min às 17h00min (horário de Brasília). Não há expediente nos sábados e domingos. Os recursos serão apreciados pela Comissão de Seleção, que decidirá, soberanamente, pelo deferimento ou indeferimento do mesmo. Não caberá recurso contra a decisão da Comissão. Não será aceita interposição de recursos via postal, fac-símile, telegrama ou outro meio não especificado neste Edital.</w:t>
      </w: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 Casos omissos serão decididos pela equipe coordenadora do CECANE/UFRN.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 Os prazos e períodos aqui descritos podem ser alterados conforme definição da coordenação do CECANE/UFRN.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 Informações e retificações serão divulgadas no site www.sigaa.ufrn (Departamento 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 de Ciências da Saúde </w:t>
      </w:r>
      <w:r>
        <w:rPr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Departamento de Nutrição). </w:t>
      </w: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Coordenação do CECANE UFRN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Natal, 20 de maio de 2020.</w:t>
      </w:r>
    </w:p>
    <w:p w:rsidR="009E529B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9B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9B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9B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APÊNDICE I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 para vaga de Bolsista de graduação ou Pós-graduação</w:t>
      </w: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 ________________________________________________________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 (Rua, nº, complemento, bairro, cidade, CEP): 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(___) ______________________ Celular: (___) 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 (dd/mm/aaaa): _______________ CPF:______________________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RG:______________ MATRÍCULA: ____________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CURSO:___________________________________ PERÍODO EM CURSO: 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PÓS-GRADUAÇÃO: ____________________________________________________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Vaga pretendida: 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Bolsista de graduação em Nutrição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 ) Bolsista de graduação em Tecnologia da Informação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Bolsista de Pós-graduação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Natal, ______ de ______________ de 2020.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B91507" w:rsidRDefault="009E5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Assinatura</w:t>
      </w: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0"/>
        <w:gridCol w:w="1610"/>
      </w:tblGrid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tabs>
                <w:tab w:val="left" w:pos="1418"/>
              </w:tabs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ANEXO I – CECANE/UFRN </w:t>
            </w:r>
          </w:p>
          <w:p w:rsidR="00B91507" w:rsidRPr="009E529B" w:rsidRDefault="009E529B" w:rsidP="009E529B">
            <w:pPr>
              <w:pStyle w:val="normal0"/>
              <w:tabs>
                <w:tab w:val="left" w:pos="1418"/>
              </w:tabs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9B">
              <w:rPr>
                <w:rFonts w:ascii="Times New Roman" w:eastAsia="Times New Roman" w:hAnsi="Times New Roman" w:cs="Times New Roman"/>
                <w:sz w:val="18"/>
                <w:szCs w:val="18"/>
              </w:rPr>
              <w:t>Adaptado da Resolução Nº  038/2013-CONSEPE, de 19/03/2013.</w:t>
            </w:r>
          </w:p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AFERIÇÃO DE TÍTULOS</w:t>
            </w:r>
          </w:p>
        </w:tc>
        <w:tc>
          <w:tcPr>
            <w:tcW w:w="16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AFERIÇÃO DE TÍTULOS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DISCRIMINAÇÃO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4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 xml:space="preserve">GRUPO I – FORMAÇÃO ACADÊMICA 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Pós- graduação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4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 1.1 na área de conhecimento do processo seletivo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 1.2 em área correlata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Curso ou estágio de especialização ou aperfeiçoamento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2.1  na área de conhecimento do processo seletivo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2.2 em área correlata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Observação: </w:t>
            </w:r>
          </w:p>
          <w:p w:rsidR="00B91507" w:rsidRPr="009E529B" w:rsidRDefault="009E529B" w:rsidP="009E529B">
            <w:pPr>
              <w:pStyle w:val="normal0"/>
              <w:spacing w:before="32"/>
              <w:jc w:val="both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Será considerada a pontuação correspondente à titulação mais alta;</w:t>
            </w:r>
          </w:p>
          <w:p w:rsidR="00B91507" w:rsidRPr="009E529B" w:rsidRDefault="009E529B" w:rsidP="009E529B">
            <w:pPr>
              <w:pStyle w:val="normal0"/>
              <w:tabs>
                <w:tab w:val="left" w:pos="820"/>
              </w:tabs>
              <w:ind w:right="197"/>
              <w:jc w:val="both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 </w:t>
            </w:r>
            <w:r w:rsidRPr="009E529B">
              <w:rPr>
                <w:rFonts w:ascii="Times New Roman" w:eastAsia="Times New Roman" w:hAnsi="Times New Roman" w:cs="Times New Roman"/>
                <w:b/>
              </w:rPr>
              <w:t>A tese ou os trabalhos específicos e justificativas  de  conclusão  e  aprovação  de  cursos  de  Pós-Graduação (Doutorado, Mestrado, Especialização e Aperfeiçoamento) não terão pontuação independente das notas já atribuídas ao título ou comprovante do respectivo curso.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71" w:line="250" w:lineRule="auto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 xml:space="preserve">DISCRIMINAÇÃO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GRUPO II – ATIVIDADES DE PESQUISA (publicadas ou registradas nos últimos 5 (cinco) anos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B91507" w:rsidP="009E529B">
            <w:pPr>
              <w:pStyle w:val="normal0"/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 – Publicação de livro com ISBN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6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1.1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4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1.2 em área correlata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11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2 – Capítulos de livros publicados com ISBN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2.1 na área de conhecimento  do processo seletivo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lastRenderedPageBreak/>
              <w:t>2.2 na área correlata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jc w:val="both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3 – Publicação de trabalho científico em periódico com ISSN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27"/>
              <w:jc w:val="both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3.1 – na área de conhecimento objeto do processo seletivo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27"/>
              <w:jc w:val="both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a) em periódico de circulação internacionalmente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b) em periódico de circulação local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4 – Trabalhos completos publicados em anais de congresso internacional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6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4.1 –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5 – Trabalhos completos publicados em anais de congresso nacional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5.1 na área de conhecimento ou disciplina objeto do processo seletivo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6 – Trabalhos completos publicados em anais de congresso regional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6.1 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7 – Resumos publicados em anais de congresso internacional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7.1 –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8 – Resumos publicados em anais de congresso nacional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8.1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before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9 – Resumos publicados em anais de congresso regional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9.1 na área de conhecimento da disciplina objeto do processo seletivo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DISCRIMINAÇÃO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GRUPO III – ATIVIDADES DE EXTENSÃO – nos últimos 5 (cinco) anos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540"/>
              </w:tabs>
              <w:spacing w:before="33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Programas na área de conhecimento objeto do processo seletivo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34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Projetos de extensão concluídos na área de conhecimento objeto do processo seletivo.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before="36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Curso de Extensão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34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evento nacional/internacional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36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evento regional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Coordenação de evento local 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33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Participação em curso de extensão como ministrante na área de conhecimento objeto do processo seletivo.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OBSERVAÇÃO:</w:t>
            </w:r>
          </w:p>
          <w:p w:rsidR="00B91507" w:rsidRPr="009E529B" w:rsidRDefault="009E529B" w:rsidP="009E529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Cada item será limitado a duas atividades por ano.</w:t>
            </w:r>
          </w:p>
          <w:p w:rsidR="00B91507" w:rsidRPr="009E529B" w:rsidRDefault="009E529B" w:rsidP="009E529B">
            <w:pPr>
              <w:pStyle w:val="normal0"/>
              <w:tabs>
                <w:tab w:val="left" w:pos="567"/>
              </w:tabs>
              <w:spacing w:after="0" w:line="240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Não serão acumuladas as pontuações de coordenação, participação e orientação referentes a uma mesma atividade; nesse caso, prevalecerá a maior pontuação.</w:t>
            </w:r>
          </w:p>
          <w:p w:rsidR="00B91507" w:rsidRPr="009E529B" w:rsidRDefault="009E529B" w:rsidP="009E529B">
            <w:pPr>
              <w:pStyle w:val="normal0"/>
              <w:tabs>
                <w:tab w:val="left" w:pos="960"/>
              </w:tabs>
              <w:spacing w:line="240" w:lineRule="auto"/>
              <w:ind w:right="68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Serão pontuadas apenas as atividades executadas em instituições de ensino superior reconhecidaspor órgãos competentes. As atividades dos itens 1 E  2 deverão ter no mínimo um ano de duração.</w:t>
            </w:r>
          </w:p>
        </w:tc>
        <w:tc>
          <w:tcPr>
            <w:tcW w:w="16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 xml:space="preserve">DISCRIMINAÇÃO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tabs>
                <w:tab w:val="left" w:pos="6375"/>
                <w:tab w:val="left" w:pos="7938"/>
              </w:tabs>
              <w:spacing w:before="71" w:line="250" w:lineRule="auto"/>
              <w:ind w:left="106" w:right="33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GRUPO IV – MÉRITO PROFISSIONAL E ATIVIDADES ADMINISTRATIVAS - nos últimos 5 (cinco) anos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Atividades de caráter profissional relacionadas com a área  de  conhecimento  do processo seletivo.</w:t>
            </w:r>
          </w:p>
        </w:tc>
        <w:tc>
          <w:tcPr>
            <w:tcW w:w="1610" w:type="dxa"/>
          </w:tcPr>
          <w:p w:rsidR="00B91507" w:rsidRPr="009E529B" w:rsidRDefault="009E529B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20 +5 P/SEMESTRE</w:t>
            </w:r>
          </w:p>
        </w:tc>
      </w:tr>
      <w:tr w:rsidR="00B91507" w:rsidTr="009E529B">
        <w:tc>
          <w:tcPr>
            <w:tcW w:w="7110" w:type="dxa"/>
          </w:tcPr>
          <w:p w:rsidR="00B91507" w:rsidRPr="009E529B" w:rsidRDefault="00B9150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TOTAL DE PONTOS</w:t>
            </w: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507" w:rsidTr="009E529B">
        <w:tc>
          <w:tcPr>
            <w:tcW w:w="7110" w:type="dxa"/>
          </w:tcPr>
          <w:p w:rsidR="00B91507" w:rsidRPr="009E529B" w:rsidRDefault="009E529B" w:rsidP="009E529B">
            <w:pPr>
              <w:pStyle w:val="normal0"/>
              <w:ind w:right="-50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  <w:b/>
              </w:rPr>
              <w:t>Assinatura dos Membros da Comissão</w:t>
            </w:r>
          </w:p>
          <w:p w:rsidR="00B91507" w:rsidRPr="009E529B" w:rsidRDefault="00B91507" w:rsidP="009E529B">
            <w:pPr>
              <w:pStyle w:val="normal0"/>
              <w:ind w:left="389" w:right="-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507" w:rsidRPr="009E529B" w:rsidRDefault="009E529B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 xml:space="preserve">1º membro </w:t>
            </w:r>
          </w:p>
          <w:p w:rsidR="00B91507" w:rsidRPr="009E529B" w:rsidRDefault="009E529B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(Presidente)</w:t>
            </w:r>
          </w:p>
          <w:p w:rsidR="00B91507" w:rsidRPr="009E529B" w:rsidRDefault="00B91507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507" w:rsidRPr="009E529B" w:rsidRDefault="009E529B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2º membro</w:t>
            </w:r>
          </w:p>
          <w:p w:rsidR="00B91507" w:rsidRPr="009E529B" w:rsidRDefault="00B91507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1507" w:rsidRPr="009E529B" w:rsidRDefault="009E529B" w:rsidP="009E529B">
            <w:pPr>
              <w:pStyle w:val="normal0"/>
              <w:spacing w:before="36"/>
              <w:jc w:val="center"/>
              <w:rPr>
                <w:rFonts w:ascii="Times New Roman" w:eastAsia="Times New Roman" w:hAnsi="Times New Roman" w:cs="Times New Roman"/>
              </w:rPr>
            </w:pPr>
            <w:r w:rsidRPr="009E529B">
              <w:rPr>
                <w:rFonts w:ascii="Times New Roman" w:eastAsia="Times New Roman" w:hAnsi="Times New Roman" w:cs="Times New Roman"/>
              </w:rPr>
              <w:t>3º membro</w:t>
            </w:r>
          </w:p>
          <w:p w:rsidR="00B91507" w:rsidRPr="009E529B" w:rsidRDefault="00B91507" w:rsidP="009E529B">
            <w:pPr>
              <w:pStyle w:val="normal0"/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</w:tcPr>
          <w:p w:rsidR="00B91507" w:rsidRPr="009E529B" w:rsidRDefault="00B91507" w:rsidP="009E529B">
            <w:pPr>
              <w:pStyle w:val="normal0"/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07" w:rsidRDefault="00B915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507" w:rsidSect="00B91507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7DE"/>
    <w:multiLevelType w:val="multilevel"/>
    <w:tmpl w:val="ACBE8AB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64333B3E"/>
    <w:multiLevelType w:val="multilevel"/>
    <w:tmpl w:val="F22ABE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8025163"/>
    <w:multiLevelType w:val="multilevel"/>
    <w:tmpl w:val="63D428D4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B91507"/>
    <w:rsid w:val="001E0B4A"/>
    <w:rsid w:val="002733EF"/>
    <w:rsid w:val="00304D8D"/>
    <w:rsid w:val="005C7368"/>
    <w:rsid w:val="0060714C"/>
    <w:rsid w:val="0075318A"/>
    <w:rsid w:val="008434D7"/>
    <w:rsid w:val="00953DC1"/>
    <w:rsid w:val="009E529B"/>
    <w:rsid w:val="00AA1932"/>
    <w:rsid w:val="00B91507"/>
    <w:rsid w:val="00D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B91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91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91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915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9150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915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1507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rsid w:val="00B91507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15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91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915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915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915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915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B915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2897</Words>
  <Characters>15645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Nutri1</cp:lastModifiedBy>
  <cp:revision>2</cp:revision>
  <dcterms:created xsi:type="dcterms:W3CDTF">2020-05-25T14:02:00Z</dcterms:created>
  <dcterms:modified xsi:type="dcterms:W3CDTF">2020-05-25T14:02:00Z</dcterms:modified>
</cp:coreProperties>
</file>