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CF31" w14:textId="76D288AE" w:rsidR="00970958" w:rsidRDefault="00970958" w:rsidP="00970958">
      <w:pPr>
        <w:jc w:val="center"/>
        <w:rPr>
          <w:b/>
          <w:bCs/>
        </w:rPr>
      </w:pPr>
      <w:r w:rsidRPr="00970958">
        <w:rPr>
          <w:b/>
          <w:bCs/>
        </w:rPr>
        <w:t>ANÁLISE DOS CANDIDATOS AS COTAS DE BOLSAS –</w:t>
      </w:r>
      <w:r w:rsidR="00E32084">
        <w:rPr>
          <w:b/>
          <w:bCs/>
        </w:rPr>
        <w:t xml:space="preserve"> </w:t>
      </w:r>
      <w:r w:rsidRPr="00970958">
        <w:rPr>
          <w:b/>
          <w:bCs/>
        </w:rPr>
        <w:t>DOUTORADO</w:t>
      </w:r>
    </w:p>
    <w:p w14:paraId="05D26384" w14:textId="76670821" w:rsidR="003160DC" w:rsidRPr="003160DC" w:rsidRDefault="003160DC" w:rsidP="00970958">
      <w:pPr>
        <w:jc w:val="center"/>
        <w:rPr>
          <w:b/>
          <w:bCs/>
        </w:rPr>
      </w:pPr>
      <w:r>
        <w:rPr>
          <w:b/>
          <w:bCs/>
        </w:rPr>
        <w:t>Edital n</w:t>
      </w:r>
      <w:r>
        <w:rPr>
          <w:b/>
          <w:bCs/>
          <w:vertAlign w:val="superscript"/>
        </w:rPr>
        <w:t>o</w:t>
      </w:r>
      <w:r>
        <w:rPr>
          <w:b/>
          <w:bCs/>
        </w:rPr>
        <w:t xml:space="preserve"> 06/2019 PPGECM-UFRN</w:t>
      </w:r>
      <w:bookmarkStart w:id="0" w:name="_GoBack"/>
      <w:bookmarkEnd w:id="0"/>
    </w:p>
    <w:p w14:paraId="6E6A8E73" w14:textId="77777777" w:rsidR="00970958" w:rsidRDefault="00970958">
      <w:pPr>
        <w:rPr>
          <w:b/>
          <w:bCs/>
        </w:rPr>
      </w:pPr>
    </w:p>
    <w:p w14:paraId="08E7B12A" w14:textId="77777777" w:rsidR="00FD24B0" w:rsidRDefault="00FD107F">
      <w:pPr>
        <w:rPr>
          <w:b/>
          <w:bCs/>
        </w:rPr>
      </w:pPr>
      <w:r w:rsidRPr="00970958">
        <w:rPr>
          <w:b/>
          <w:bCs/>
        </w:rPr>
        <w:t>Doutorado – Seleção</w:t>
      </w:r>
      <w:r w:rsidR="00E854EF">
        <w:rPr>
          <w:b/>
          <w:bCs/>
        </w:rPr>
        <w:t xml:space="preserve"> de candidatos</w:t>
      </w:r>
    </w:p>
    <w:p w14:paraId="3B845493" w14:textId="77777777" w:rsidR="00E854EF" w:rsidRDefault="00E854EF">
      <w:pPr>
        <w:rPr>
          <w:b/>
          <w:bCs/>
        </w:rPr>
      </w:pPr>
    </w:p>
    <w:p w14:paraId="5EAD6DB5" w14:textId="77777777" w:rsidR="00E854EF" w:rsidRDefault="00E854EF">
      <w:pPr>
        <w:rPr>
          <w:b/>
          <w:bCs/>
        </w:rPr>
      </w:pPr>
      <w:r>
        <w:rPr>
          <w:b/>
          <w:bCs/>
        </w:rPr>
        <w:t>Parecer da Comissão:</w:t>
      </w:r>
    </w:p>
    <w:p w14:paraId="3E569E95" w14:textId="77777777" w:rsidR="00E854EF" w:rsidRDefault="00E854EF">
      <w:pPr>
        <w:rPr>
          <w:b/>
          <w:bCs/>
        </w:rPr>
      </w:pPr>
    </w:p>
    <w:p w14:paraId="1C0E8E33" w14:textId="77777777" w:rsidR="00E854EF" w:rsidRPr="00E854EF" w:rsidRDefault="00E854EF">
      <w:r w:rsidRPr="00E854EF">
        <w:t xml:space="preserve">Os </w:t>
      </w:r>
      <w:r>
        <w:t>critérios adotados pela comissão previstos no edital foram:</w:t>
      </w:r>
    </w:p>
    <w:p w14:paraId="75720CB9" w14:textId="77777777" w:rsidR="00E854EF" w:rsidRDefault="00E854EF" w:rsidP="00E854EF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1º) preenchimento das exigências da CAPES/DS,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  <w:u w:val="single"/>
        </w:rPr>
        <w:t>de caráter eliminatório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e primeiro critério a ser atendido no processo de seleção;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335EF903" w14:textId="77777777" w:rsidR="00E854EF" w:rsidRDefault="00E854EF" w:rsidP="00E854EF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FF2600"/>
          <w:sz w:val="21"/>
          <w:szCs w:val="21"/>
        </w:rPr>
        <w:t>As duas candidatas atendem a esse critério</w:t>
      </w:r>
    </w:p>
    <w:p w14:paraId="5D83BFD4" w14:textId="77777777" w:rsidR="00E854EF" w:rsidRDefault="00E854EF" w:rsidP="00E854EF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2º) cumprimento das atividades previstas no currículo para o período cumprido pelo discente,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  <w:u w:val="single"/>
        </w:rPr>
        <w:t>de caráter eliminatório e classificatório</w:t>
      </w:r>
      <w:r>
        <w:rPr>
          <w:rFonts w:ascii="Helvetica" w:hAnsi="Helvetica"/>
          <w:color w:val="000000"/>
          <w:sz w:val="21"/>
          <w:szCs w:val="21"/>
        </w:rPr>
        <w:t>, e segundo critério a ser atendido no processo de seleção;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22631CC2" w14:textId="77777777" w:rsidR="00E854EF" w:rsidRDefault="00E854EF" w:rsidP="00E854EF">
      <w:pPr>
        <w:spacing w:before="100" w:beforeAutospacing="1" w:after="1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FF2600"/>
          <w:sz w:val="21"/>
          <w:szCs w:val="21"/>
        </w:rPr>
        <w:t>As duas candidatas se encontram no início do curso, portanto, atendem a esse critério.</w:t>
      </w:r>
    </w:p>
    <w:p w14:paraId="4F52F1CD" w14:textId="77777777" w:rsidR="00E854EF" w:rsidRDefault="00E854EF" w:rsidP="00E854EF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3º) parecer da condição socioeconômica do candidato pela avaliação da Secretaria de Assuntos Estudantis da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Pró-Reitoria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Assuntos Estudantis,</w:t>
      </w:r>
      <w:r>
        <w:rPr>
          <w:rStyle w:val="apple-converted-space"/>
          <w:rFonts w:ascii="Helvetica" w:hAnsi="Helvetica"/>
          <w:color w:val="FF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como terceiro critério, de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  <w:u w:val="single"/>
        </w:rPr>
        <w:t>caráter classificatório</w:t>
      </w:r>
      <w:r>
        <w:rPr>
          <w:rFonts w:ascii="Helvetica" w:hAnsi="Helvetica"/>
          <w:color w:val="000000"/>
          <w:sz w:val="21"/>
          <w:szCs w:val="21"/>
        </w:rPr>
        <w:t>, de acordo com o resultado obtido;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3C132F92" w14:textId="77777777" w:rsidR="00DA2E74" w:rsidRDefault="00E854EF" w:rsidP="00E854EF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 w:rsidRPr="00DA2E74">
        <w:rPr>
          <w:rFonts w:ascii="Helvetica" w:hAnsi="Helvetica"/>
          <w:color w:val="FF2600"/>
          <w:sz w:val="21"/>
          <w:szCs w:val="21"/>
        </w:rPr>
        <w:t>Apenas uma candidata atende a esse critério</w:t>
      </w:r>
      <w:r w:rsidR="00DA2E74" w:rsidRPr="00DA2E74">
        <w:rPr>
          <w:rFonts w:ascii="Helvetica" w:hAnsi="Helvetica"/>
          <w:color w:val="FF2600"/>
          <w:sz w:val="21"/>
          <w:szCs w:val="21"/>
        </w:rPr>
        <w:t xml:space="preserve">: </w:t>
      </w:r>
      <w:r w:rsidR="00DA2E74" w:rsidRPr="00DA2E74">
        <w:rPr>
          <w:b/>
          <w:bCs/>
        </w:rPr>
        <w:t>Julianne Gabrielle Tavares de Medeiros</w:t>
      </w:r>
    </w:p>
    <w:p w14:paraId="4714D5AC" w14:textId="77777777" w:rsidR="00DA2E74" w:rsidRDefault="00E854EF" w:rsidP="00E854EF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4º) a nota geral processo seletivo de ingresso no PPGECM como quarto critério, de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  <w:u w:val="single"/>
        </w:rPr>
        <w:t>caráter classificatório</w:t>
      </w:r>
      <w:r>
        <w:rPr>
          <w:rFonts w:ascii="Helvetica" w:hAnsi="Helvetica"/>
          <w:color w:val="000000"/>
          <w:sz w:val="21"/>
          <w:szCs w:val="21"/>
        </w:rPr>
        <w:t>, decisivo em caso de mais de um candidato em mesmas condições para concessão da bolsa.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0555F4F7" w14:textId="77777777" w:rsidR="00FD107F" w:rsidRPr="00970958" w:rsidRDefault="00FD107F"/>
    <w:p w14:paraId="4DA3542A" w14:textId="77777777" w:rsidR="00DA2E74" w:rsidRDefault="00DA2E74">
      <w:r>
        <w:t>Assim, de acordo com esses critérios:</w:t>
      </w:r>
    </w:p>
    <w:p w14:paraId="0DE09E16" w14:textId="77777777" w:rsidR="00FD107F" w:rsidRPr="00DA2E74" w:rsidRDefault="00FD107F" w:rsidP="00FD107F">
      <w:pPr>
        <w:pStyle w:val="PargrafodaLista"/>
        <w:numPr>
          <w:ilvl w:val="0"/>
          <w:numId w:val="1"/>
        </w:numPr>
      </w:pPr>
      <w:r w:rsidRPr="00DA2E74">
        <w:rPr>
          <w:b/>
          <w:bCs/>
        </w:rPr>
        <w:t>Julianne Gabrielle Tavares de Medeiros</w:t>
      </w:r>
      <w:r w:rsidR="00DA2E74">
        <w:rPr>
          <w:b/>
          <w:bCs/>
        </w:rPr>
        <w:t xml:space="preserve"> (SELECIONADA)</w:t>
      </w:r>
      <w:r w:rsidRPr="00DA2E74">
        <w:t xml:space="preserve"> </w:t>
      </w:r>
    </w:p>
    <w:p w14:paraId="7D1D68C3" w14:textId="77777777" w:rsidR="00A16CC9" w:rsidRDefault="00A16CC9" w:rsidP="00A16CC9">
      <w:pPr>
        <w:spacing w:after="120"/>
        <w:ind w:firstLine="708"/>
        <w:jc w:val="both"/>
      </w:pPr>
      <w:r>
        <w:t>Com relação aos critérios de seleção (item 3 do edital), a doutoranda:</w:t>
      </w:r>
    </w:p>
    <w:p w14:paraId="6C48F893" w14:textId="77777777" w:rsidR="00A16CC9" w:rsidRDefault="00DA2E74" w:rsidP="00A16CC9">
      <w:pPr>
        <w:pStyle w:val="PargrafodaLista"/>
        <w:numPr>
          <w:ilvl w:val="0"/>
          <w:numId w:val="3"/>
        </w:numPr>
        <w:spacing w:after="120"/>
        <w:jc w:val="both"/>
      </w:pPr>
      <w:r>
        <w:t>Doutoranda</w:t>
      </w:r>
      <w:r w:rsidR="00A16CC9">
        <w:t xml:space="preserve"> de 2019;</w:t>
      </w:r>
    </w:p>
    <w:p w14:paraId="4675036E" w14:textId="77777777" w:rsidR="00A16CC9" w:rsidRPr="00DA2E74" w:rsidRDefault="00A16CC9" w:rsidP="00A16CC9">
      <w:pPr>
        <w:pStyle w:val="PargrafodaLista"/>
        <w:numPr>
          <w:ilvl w:val="0"/>
          <w:numId w:val="3"/>
        </w:numPr>
        <w:spacing w:after="120"/>
        <w:jc w:val="both"/>
      </w:pPr>
      <w:r w:rsidRPr="00DA2E74">
        <w:t>se insere no critério socioeconômico</w:t>
      </w:r>
      <w:r w:rsidR="00DA2E74" w:rsidRPr="00DA2E74">
        <w:t xml:space="preserve"> com </w:t>
      </w:r>
      <w:r w:rsidRPr="00DA2E74">
        <w:t>documentação comprovada</w:t>
      </w:r>
      <w:r w:rsidR="00DA2E74" w:rsidRPr="00DA2E74">
        <w:t>.</w:t>
      </w:r>
    </w:p>
    <w:p w14:paraId="12117FAF" w14:textId="77777777" w:rsidR="00A16CC9" w:rsidRDefault="00A16CC9" w:rsidP="00A16CC9">
      <w:pPr>
        <w:pStyle w:val="PargrafodaLista"/>
        <w:numPr>
          <w:ilvl w:val="0"/>
          <w:numId w:val="3"/>
        </w:numPr>
        <w:spacing w:after="120"/>
        <w:jc w:val="both"/>
      </w:pPr>
      <w:r>
        <w:t>nota geral no processo seletivo: 7,78</w:t>
      </w:r>
    </w:p>
    <w:p w14:paraId="445C258E" w14:textId="77777777" w:rsidR="00A16CC9" w:rsidRPr="00A16CC9" w:rsidRDefault="00A16CC9" w:rsidP="00A16CC9">
      <w:pPr>
        <w:pStyle w:val="PargrafodaLista"/>
        <w:spacing w:after="120"/>
        <w:jc w:val="both"/>
      </w:pPr>
    </w:p>
    <w:p w14:paraId="1E198F48" w14:textId="77777777" w:rsidR="00FD107F" w:rsidRPr="00DA2E74" w:rsidRDefault="00FD107F" w:rsidP="00FD107F">
      <w:pPr>
        <w:pStyle w:val="PargrafodaLista"/>
        <w:numPr>
          <w:ilvl w:val="0"/>
          <w:numId w:val="1"/>
        </w:numPr>
      </w:pPr>
      <w:r w:rsidRPr="00DA2E74">
        <w:t xml:space="preserve">Emily da Vasconcelos dos Santos: </w:t>
      </w:r>
    </w:p>
    <w:p w14:paraId="559A76B3" w14:textId="77777777" w:rsidR="00A16CC9" w:rsidRDefault="00A16CC9" w:rsidP="00A16CC9">
      <w:pPr>
        <w:spacing w:after="120"/>
        <w:ind w:firstLine="708"/>
        <w:jc w:val="both"/>
      </w:pPr>
      <w:r>
        <w:t>Com relação aos critérios de seleção (item 3 do edital), a doutoranda:</w:t>
      </w:r>
    </w:p>
    <w:p w14:paraId="21C89E0D" w14:textId="77777777" w:rsidR="00A16CC9" w:rsidRDefault="00DA2E74" w:rsidP="00A16CC9">
      <w:pPr>
        <w:pStyle w:val="PargrafodaLista"/>
        <w:numPr>
          <w:ilvl w:val="0"/>
          <w:numId w:val="4"/>
        </w:numPr>
        <w:spacing w:after="120"/>
        <w:jc w:val="both"/>
      </w:pPr>
      <w:r>
        <w:t>Doutoranda</w:t>
      </w:r>
      <w:r w:rsidR="00A16CC9">
        <w:t xml:space="preserve"> de 2019;</w:t>
      </w:r>
    </w:p>
    <w:p w14:paraId="28641737" w14:textId="77777777" w:rsidR="00A16CC9" w:rsidRDefault="00A16CC9" w:rsidP="00A16CC9">
      <w:pPr>
        <w:pStyle w:val="PargrafodaLista"/>
        <w:numPr>
          <w:ilvl w:val="0"/>
          <w:numId w:val="4"/>
        </w:numPr>
        <w:spacing w:after="120"/>
        <w:jc w:val="both"/>
      </w:pPr>
      <w:r>
        <w:t>Não se insere no critério socioeconômico;</w:t>
      </w:r>
    </w:p>
    <w:p w14:paraId="22DB5F31" w14:textId="77777777" w:rsidR="00A16CC9" w:rsidRDefault="00A16CC9" w:rsidP="00A16CC9">
      <w:pPr>
        <w:pStyle w:val="PargrafodaLista"/>
        <w:numPr>
          <w:ilvl w:val="0"/>
          <w:numId w:val="4"/>
        </w:numPr>
        <w:spacing w:after="120"/>
        <w:jc w:val="both"/>
      </w:pPr>
      <w:r>
        <w:t>nota geral no processo seletivo: 7,24</w:t>
      </w:r>
    </w:p>
    <w:p w14:paraId="54DF95D8" w14:textId="77777777" w:rsidR="00DA2E74" w:rsidRDefault="00DA2E74" w:rsidP="00DA2E74">
      <w:pPr>
        <w:spacing w:after="120"/>
        <w:jc w:val="both"/>
      </w:pPr>
    </w:p>
    <w:p w14:paraId="20845E68" w14:textId="77777777" w:rsidR="00FD107F" w:rsidRDefault="00FD107F" w:rsidP="00FD107F"/>
    <w:p w14:paraId="11267495" w14:textId="77777777" w:rsidR="00DA2E74" w:rsidRDefault="00DA2E74" w:rsidP="00FD107F"/>
    <w:p w14:paraId="0B531F78" w14:textId="77777777" w:rsidR="00DA2E74" w:rsidRDefault="00DA2E74" w:rsidP="00FD107F"/>
    <w:p w14:paraId="0EEAFFEF" w14:textId="77777777" w:rsidR="00DA2E74" w:rsidRDefault="00D40511" w:rsidP="00FD107F">
      <w:r>
        <w:t>A comissão</w:t>
      </w:r>
    </w:p>
    <w:p w14:paraId="68693649" w14:textId="77777777" w:rsidR="00CF4669" w:rsidRPr="00FD107F" w:rsidRDefault="00CF4669" w:rsidP="00AB761B">
      <w:pPr>
        <w:spacing w:after="120"/>
        <w:jc w:val="both"/>
      </w:pPr>
    </w:p>
    <w:sectPr w:rsidR="00CF4669" w:rsidRPr="00FD107F" w:rsidSect="00280C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87"/>
    <w:multiLevelType w:val="hybridMultilevel"/>
    <w:tmpl w:val="4EE88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78A"/>
    <w:multiLevelType w:val="hybridMultilevel"/>
    <w:tmpl w:val="EA485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517"/>
    <w:multiLevelType w:val="hybridMultilevel"/>
    <w:tmpl w:val="E982D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EA"/>
    <w:multiLevelType w:val="hybridMultilevel"/>
    <w:tmpl w:val="A8BA5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784"/>
    <w:multiLevelType w:val="hybridMultilevel"/>
    <w:tmpl w:val="11928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97CAA"/>
    <w:multiLevelType w:val="hybridMultilevel"/>
    <w:tmpl w:val="1E168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49A"/>
    <w:multiLevelType w:val="hybridMultilevel"/>
    <w:tmpl w:val="A680E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5563"/>
    <w:multiLevelType w:val="hybridMultilevel"/>
    <w:tmpl w:val="38742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350A"/>
    <w:multiLevelType w:val="hybridMultilevel"/>
    <w:tmpl w:val="A6CA1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32AA8"/>
    <w:multiLevelType w:val="hybridMultilevel"/>
    <w:tmpl w:val="F9943F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67A39"/>
    <w:multiLevelType w:val="hybridMultilevel"/>
    <w:tmpl w:val="F7646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F6D2B"/>
    <w:multiLevelType w:val="hybridMultilevel"/>
    <w:tmpl w:val="45FE8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7F"/>
    <w:rsid w:val="000D59B3"/>
    <w:rsid w:val="00177B43"/>
    <w:rsid w:val="00197453"/>
    <w:rsid w:val="00235EB5"/>
    <w:rsid w:val="00280C0C"/>
    <w:rsid w:val="003160DC"/>
    <w:rsid w:val="0042081C"/>
    <w:rsid w:val="008F3151"/>
    <w:rsid w:val="00970958"/>
    <w:rsid w:val="00A06602"/>
    <w:rsid w:val="00A16CC9"/>
    <w:rsid w:val="00AB761B"/>
    <w:rsid w:val="00B90F96"/>
    <w:rsid w:val="00C66E8A"/>
    <w:rsid w:val="00C76152"/>
    <w:rsid w:val="00CF4669"/>
    <w:rsid w:val="00D40511"/>
    <w:rsid w:val="00DA2E74"/>
    <w:rsid w:val="00E32084"/>
    <w:rsid w:val="00E854EF"/>
    <w:rsid w:val="00EB09BD"/>
    <w:rsid w:val="00FD107F"/>
    <w:rsid w:val="00FD1CB4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A19DF"/>
  <w15:chartTrackingRefBased/>
  <w15:docId w15:val="{F49CA7AE-B20F-9344-B0A6-F88F11F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E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0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Fontepargpadro"/>
    <w:rsid w:val="00E8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251</Words>
  <Characters>1428</Characters>
  <Application>Microsoft Office Word</Application>
  <DocSecurity>0</DocSecurity>
  <Lines>40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15</cp:revision>
  <dcterms:created xsi:type="dcterms:W3CDTF">2019-08-17T09:54:00Z</dcterms:created>
  <dcterms:modified xsi:type="dcterms:W3CDTF">2019-08-20T19:38:00Z</dcterms:modified>
</cp:coreProperties>
</file>