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C898" w14:textId="77777777" w:rsidR="007D688E" w:rsidRDefault="007D688E" w:rsidP="00E44E53">
      <w:pPr>
        <w:jc w:val="center"/>
        <w:rPr>
          <w:b/>
          <w:color w:val="000000"/>
          <w:sz w:val="28"/>
        </w:rPr>
      </w:pPr>
    </w:p>
    <w:p w14:paraId="39C83188" w14:textId="1142AF6F" w:rsidR="007D688E" w:rsidRDefault="007D688E" w:rsidP="00E44E53">
      <w:pPr>
        <w:jc w:val="center"/>
        <w:rPr>
          <w:b/>
          <w:color w:val="000000"/>
          <w:sz w:val="28"/>
        </w:rPr>
      </w:pPr>
      <w:r w:rsidRPr="006A09B8">
        <w:rPr>
          <w:b/>
          <w:color w:val="000000"/>
          <w:sz w:val="28"/>
        </w:rPr>
        <w:t>EDITAL nº 0</w:t>
      </w:r>
      <w:r w:rsidR="006A09B8">
        <w:rPr>
          <w:b/>
          <w:color w:val="000000"/>
          <w:sz w:val="28"/>
        </w:rPr>
        <w:t>4</w:t>
      </w:r>
      <w:r w:rsidRPr="006A09B8">
        <w:rPr>
          <w:b/>
          <w:color w:val="000000"/>
          <w:sz w:val="28"/>
        </w:rPr>
        <w:t>/201</w:t>
      </w:r>
      <w:r w:rsidR="00111F0E" w:rsidRPr="006A09B8">
        <w:rPr>
          <w:b/>
          <w:color w:val="000000"/>
          <w:sz w:val="28"/>
        </w:rPr>
        <w:t>8</w:t>
      </w:r>
      <w:r w:rsidRPr="00AC7AF8">
        <w:rPr>
          <w:b/>
          <w:color w:val="000000"/>
          <w:sz w:val="28"/>
        </w:rPr>
        <w:t xml:space="preserve"> – PROCESSO SELETIVO </w:t>
      </w:r>
      <w:r>
        <w:rPr>
          <w:b/>
          <w:color w:val="000000"/>
          <w:sz w:val="28"/>
        </w:rPr>
        <w:t>– CONVÊNIO UFRN-UFERSA</w:t>
      </w:r>
      <w:r w:rsidR="0098166B">
        <w:rPr>
          <w:b/>
          <w:color w:val="000000"/>
          <w:sz w:val="28"/>
        </w:rPr>
        <w:t>*</w:t>
      </w:r>
    </w:p>
    <w:p w14:paraId="4FA71C80" w14:textId="58FD4712" w:rsidR="0098166B" w:rsidRDefault="0098166B" w:rsidP="00E44E53">
      <w:pPr>
        <w:jc w:val="center"/>
        <w:rPr>
          <w:b/>
          <w:color w:val="000000"/>
        </w:rPr>
      </w:pPr>
    </w:p>
    <w:p w14:paraId="079C5EF3" w14:textId="4650E068" w:rsidR="0098166B" w:rsidRPr="0098166B" w:rsidRDefault="0098166B" w:rsidP="0098166B">
      <w:pPr>
        <w:jc w:val="right"/>
        <w:rPr>
          <w:i/>
          <w:color w:val="000000"/>
        </w:rPr>
      </w:pPr>
      <w:r>
        <w:rPr>
          <w:i/>
          <w:color w:val="000000"/>
        </w:rPr>
        <w:t>*</w:t>
      </w:r>
      <w:r w:rsidRPr="0098166B">
        <w:rPr>
          <w:i/>
          <w:color w:val="000000"/>
        </w:rPr>
        <w:t>Retificado período de inscrição em 20 de abril de 2018</w:t>
      </w:r>
    </w:p>
    <w:p w14:paraId="5020FEBB" w14:textId="77777777" w:rsidR="007D688E" w:rsidRPr="00AC7AF8" w:rsidRDefault="007D688E" w:rsidP="006E0E6E">
      <w:pPr>
        <w:pStyle w:val="Default"/>
        <w:rPr>
          <w:rFonts w:ascii="Times New Roman" w:hAnsi="Times New Roman"/>
        </w:rPr>
      </w:pPr>
      <w:r w:rsidRPr="00AC7AF8">
        <w:rPr>
          <w:b/>
        </w:rPr>
        <w:tab/>
      </w:r>
    </w:p>
    <w:p w14:paraId="1CD91AFC" w14:textId="77777777" w:rsidR="007D688E" w:rsidRDefault="007D688E" w:rsidP="00E43670">
      <w:pPr>
        <w:spacing w:before="120" w:line="360" w:lineRule="auto"/>
        <w:jc w:val="both"/>
        <w:rPr>
          <w:color w:val="000000"/>
        </w:rPr>
      </w:pPr>
      <w:r w:rsidRPr="00AC7AF8">
        <w:rPr>
          <w:color w:val="000000"/>
        </w:rPr>
        <w:t xml:space="preserve"> </w:t>
      </w:r>
      <w:r w:rsidRPr="00AC7AF8">
        <w:rPr>
          <w:color w:val="000000"/>
        </w:rPr>
        <w:tab/>
      </w:r>
      <w:r>
        <w:rPr>
          <w:color w:val="000000"/>
        </w:rPr>
        <w:t>O</w:t>
      </w:r>
      <w:r w:rsidRPr="00AC7AF8">
        <w:rPr>
          <w:color w:val="000000"/>
        </w:rPr>
        <w:t xml:space="preserve"> </w:t>
      </w:r>
      <w:r>
        <w:rPr>
          <w:color w:val="000000"/>
        </w:rPr>
        <w:t xml:space="preserve">Programa de Pós-Graduação </w:t>
      </w:r>
      <w:r w:rsidRPr="006E0E6E">
        <w:rPr>
          <w:color w:val="000000"/>
        </w:rPr>
        <w:t>em Ensino de Ciências e Matemática (</w:t>
      </w:r>
      <w:proofErr w:type="spellStart"/>
      <w:r>
        <w:rPr>
          <w:color w:val="000000"/>
        </w:rPr>
        <w:t>PPgECM</w:t>
      </w:r>
      <w:proofErr w:type="spellEnd"/>
      <w:r w:rsidRPr="006E0E6E">
        <w:rPr>
          <w:color w:val="000000"/>
        </w:rPr>
        <w:t>) do Centro de Ciências Exatas e da Terra da Universidade</w:t>
      </w:r>
      <w:r>
        <w:rPr>
          <w:color w:val="000000"/>
        </w:rPr>
        <w:t xml:space="preserve"> Federal do Rio Grande do Norte</w:t>
      </w:r>
      <w:r w:rsidRPr="006E0E6E">
        <w:rPr>
          <w:color w:val="000000"/>
        </w:rPr>
        <w:t xml:space="preserve"> torna público</w:t>
      </w:r>
      <w:r>
        <w:rPr>
          <w:color w:val="000000"/>
        </w:rPr>
        <w:t>,</w:t>
      </w:r>
      <w:r w:rsidRPr="006E0E6E">
        <w:rPr>
          <w:color w:val="000000"/>
        </w:rPr>
        <w:t xml:space="preserve"> pelo presente Edital, a abertura de </w:t>
      </w:r>
      <w:r>
        <w:rPr>
          <w:color w:val="000000"/>
        </w:rPr>
        <w:t>i</w:t>
      </w:r>
      <w:r w:rsidRPr="006E0E6E">
        <w:rPr>
          <w:color w:val="000000"/>
        </w:rPr>
        <w:t xml:space="preserve">nscrições </w:t>
      </w:r>
      <w:r>
        <w:rPr>
          <w:color w:val="000000"/>
        </w:rPr>
        <w:t>d</w:t>
      </w:r>
      <w:r w:rsidRPr="006E0E6E">
        <w:rPr>
          <w:color w:val="000000"/>
        </w:rPr>
        <w:t>o</w:t>
      </w:r>
      <w:r>
        <w:rPr>
          <w:color w:val="000000"/>
        </w:rPr>
        <w:t xml:space="preserve"> </w:t>
      </w:r>
      <w:r w:rsidRPr="006E0E6E">
        <w:rPr>
          <w:color w:val="000000"/>
        </w:rPr>
        <w:t>Processo de Seleção</w:t>
      </w:r>
      <w:r>
        <w:rPr>
          <w:color w:val="000000"/>
        </w:rPr>
        <w:t xml:space="preserve"> para o preenchimento de vagas</w:t>
      </w:r>
      <w:r w:rsidRPr="006E0E6E">
        <w:rPr>
          <w:color w:val="000000"/>
        </w:rPr>
        <w:t xml:space="preserve"> </w:t>
      </w:r>
      <w:r>
        <w:rPr>
          <w:color w:val="000000"/>
        </w:rPr>
        <w:t xml:space="preserve">exclusivas para a Universidade Federal Rural do </w:t>
      </w:r>
      <w:proofErr w:type="spellStart"/>
      <w:r>
        <w:rPr>
          <w:color w:val="000000"/>
        </w:rPr>
        <w:t>Semi-Árido</w:t>
      </w:r>
      <w:proofErr w:type="spellEnd"/>
      <w:r>
        <w:rPr>
          <w:color w:val="000000"/>
        </w:rPr>
        <w:t xml:space="preserve"> (UFERSA)</w:t>
      </w:r>
      <w:r w:rsidRPr="00E43670">
        <w:rPr>
          <w:color w:val="000000"/>
        </w:rPr>
        <w:t xml:space="preserve"> </w:t>
      </w:r>
      <w:r>
        <w:rPr>
          <w:color w:val="000000"/>
        </w:rPr>
        <w:t xml:space="preserve">para o Doutorado em Ensino de Ciências e Matemática com ingresso em </w:t>
      </w:r>
      <w:r w:rsidRPr="006E0E6E">
        <w:rPr>
          <w:color w:val="000000"/>
        </w:rPr>
        <w:t>201</w:t>
      </w:r>
      <w:r w:rsidR="00D724E2">
        <w:rPr>
          <w:color w:val="000000"/>
        </w:rPr>
        <w:t>8</w:t>
      </w:r>
      <w:r w:rsidRPr="006E0E6E">
        <w:rPr>
          <w:color w:val="000000"/>
        </w:rPr>
        <w:t>.</w:t>
      </w:r>
      <w:r>
        <w:rPr>
          <w:color w:val="000000"/>
        </w:rPr>
        <w:t>2</w:t>
      </w:r>
      <w:r w:rsidRPr="006E0E6E">
        <w:rPr>
          <w:color w:val="000000"/>
        </w:rPr>
        <w:t>.</w:t>
      </w:r>
      <w:r>
        <w:rPr>
          <w:color w:val="000000"/>
        </w:rPr>
        <w:t xml:space="preserve"> </w:t>
      </w:r>
    </w:p>
    <w:p w14:paraId="4FED0139" w14:textId="77777777" w:rsidR="007D688E" w:rsidRDefault="007D688E" w:rsidP="00E43670">
      <w:pPr>
        <w:spacing w:before="12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O presente edital atende ao Termo de Execução Descentralizada 01/2017, processo nº 23091.003012/2016-67, publicado no D.O.U. nº 51, seção 3, p. 59 em 15 de março de 2017 </w:t>
      </w:r>
      <w:r w:rsidRPr="00AD6CAB">
        <w:rPr>
          <w:color w:val="000000"/>
        </w:rPr>
        <w:t>e ao ofício nº 62/2017 UFERSA-PROGESP com demanda de servidores da área de Educação Matemática.</w:t>
      </w:r>
    </w:p>
    <w:p w14:paraId="5254D314" w14:textId="77777777" w:rsidR="007D688E" w:rsidRPr="005A3FE3" w:rsidRDefault="007D688E" w:rsidP="006E0E6E">
      <w:pPr>
        <w:pStyle w:val="Ttulo3"/>
        <w:shd w:val="clear" w:color="auto" w:fill="CCFFFF"/>
        <w:suppressAutoHyphens/>
        <w:spacing w:before="120" w:line="360" w:lineRule="auto"/>
        <w:jc w:val="both"/>
        <w:rPr>
          <w:caps/>
          <w:color w:val="000000"/>
          <w:szCs w:val="24"/>
        </w:rPr>
      </w:pPr>
      <w:r w:rsidRPr="005A3FE3">
        <w:rPr>
          <w:caps/>
          <w:color w:val="000000"/>
          <w:szCs w:val="24"/>
        </w:rPr>
        <w:t>1. Das vagas</w:t>
      </w:r>
    </w:p>
    <w:p w14:paraId="1B328B46" w14:textId="77777777" w:rsidR="007D688E" w:rsidRDefault="007D688E" w:rsidP="006E0E6E">
      <w:pPr>
        <w:pStyle w:val="Cabealho"/>
        <w:numPr>
          <w:ilvl w:val="1"/>
          <w:numId w:val="22"/>
        </w:numPr>
        <w:tabs>
          <w:tab w:val="clear" w:pos="4419"/>
          <w:tab w:val="clear" w:pos="8838"/>
        </w:tabs>
        <w:spacing w:before="120" w:line="360" w:lineRule="auto"/>
        <w:jc w:val="both"/>
        <w:rPr>
          <w:color w:val="000000"/>
          <w:szCs w:val="24"/>
        </w:rPr>
      </w:pPr>
      <w:r w:rsidRPr="006E0E6E">
        <w:rPr>
          <w:color w:val="000000"/>
          <w:szCs w:val="24"/>
        </w:rPr>
        <w:t xml:space="preserve">O </w:t>
      </w:r>
      <w:r>
        <w:rPr>
          <w:color w:val="000000"/>
          <w:szCs w:val="24"/>
        </w:rPr>
        <w:t>P</w:t>
      </w:r>
      <w:r>
        <w:rPr>
          <w:color w:val="000000"/>
        </w:rPr>
        <w:t>rograma oferece 0</w:t>
      </w:r>
      <w:r w:rsidR="00751950">
        <w:rPr>
          <w:color w:val="000000"/>
        </w:rPr>
        <w:t>2</w:t>
      </w:r>
      <w:r>
        <w:rPr>
          <w:color w:val="000000"/>
        </w:rPr>
        <w:t xml:space="preserve"> (</w:t>
      </w:r>
      <w:r w:rsidR="00751950">
        <w:rPr>
          <w:color w:val="000000"/>
        </w:rPr>
        <w:t>duas</w:t>
      </w:r>
      <w:r>
        <w:rPr>
          <w:color w:val="000000"/>
        </w:rPr>
        <w:t xml:space="preserve">) vagas para o doutorado distribuídas conforme o quadro a seguir: </w:t>
      </w:r>
    </w:p>
    <w:p w14:paraId="7D15AA35" w14:textId="77777777" w:rsidR="007D688E" w:rsidRDefault="007D688E" w:rsidP="00613423">
      <w:pPr>
        <w:pStyle w:val="PargrafodaLista"/>
        <w:autoSpaceDE w:val="0"/>
        <w:autoSpaceDN w:val="0"/>
        <w:adjustRightInd w:val="0"/>
        <w:ind w:left="375"/>
        <w:rPr>
          <w:color w:val="000000"/>
        </w:rPr>
      </w:pPr>
    </w:p>
    <w:p w14:paraId="432FB2C8" w14:textId="77777777" w:rsidR="007D688E" w:rsidRDefault="007D688E" w:rsidP="009E146B">
      <w:pPr>
        <w:pStyle w:val="Cabealho"/>
        <w:tabs>
          <w:tab w:val="clear" w:pos="4419"/>
          <w:tab w:val="clear" w:pos="8838"/>
        </w:tabs>
        <w:ind w:left="374"/>
        <w:jc w:val="center"/>
        <w:rPr>
          <w:color w:val="000000"/>
          <w:szCs w:val="24"/>
        </w:rPr>
      </w:pPr>
      <w:r w:rsidRPr="009E146B">
        <w:rPr>
          <w:b/>
          <w:color w:val="000000"/>
          <w:szCs w:val="24"/>
        </w:rPr>
        <w:t xml:space="preserve">Quadro </w:t>
      </w:r>
      <w:r>
        <w:rPr>
          <w:b/>
          <w:color w:val="000000"/>
          <w:szCs w:val="24"/>
        </w:rPr>
        <w:t>1</w:t>
      </w:r>
      <w:r w:rsidRPr="000B1438">
        <w:rPr>
          <w:color w:val="000000"/>
          <w:szCs w:val="24"/>
        </w:rPr>
        <w:t xml:space="preserve">: Distribuição por linha de pesquisa e </w:t>
      </w:r>
      <w:r>
        <w:rPr>
          <w:color w:val="000000"/>
          <w:szCs w:val="24"/>
        </w:rPr>
        <w:t>por docente orientador</w:t>
      </w:r>
    </w:p>
    <w:p w14:paraId="17EA827E" w14:textId="77777777" w:rsidR="00D724E2" w:rsidRDefault="00D724E2" w:rsidP="009E146B">
      <w:pPr>
        <w:pStyle w:val="Cabealho"/>
        <w:tabs>
          <w:tab w:val="clear" w:pos="4419"/>
          <w:tab w:val="clear" w:pos="8838"/>
        </w:tabs>
        <w:ind w:left="374"/>
        <w:jc w:val="center"/>
        <w:rPr>
          <w:color w:val="000000"/>
          <w:szCs w:val="24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427"/>
        <w:gridCol w:w="694"/>
      </w:tblGrid>
      <w:tr w:rsidR="00351E32" w:rsidRPr="00351E32" w14:paraId="32256318" w14:textId="77777777" w:rsidTr="00351E32">
        <w:tc>
          <w:tcPr>
            <w:tcW w:w="0" w:type="auto"/>
            <w:shd w:val="clear" w:color="auto" w:fill="auto"/>
          </w:tcPr>
          <w:p w14:paraId="1A9CDB77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color w:val="000000"/>
                <w:szCs w:val="24"/>
              </w:rPr>
            </w:pPr>
            <w:r w:rsidRPr="00351E32">
              <w:rPr>
                <w:b/>
                <w:color w:val="000000"/>
                <w:sz w:val="20"/>
              </w:rPr>
              <w:t>Linhas de Pesquisa</w:t>
            </w:r>
          </w:p>
        </w:tc>
        <w:tc>
          <w:tcPr>
            <w:tcW w:w="0" w:type="auto"/>
            <w:shd w:val="clear" w:color="auto" w:fill="auto"/>
          </w:tcPr>
          <w:p w14:paraId="0E9C26D8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0000"/>
                <w:sz w:val="20"/>
              </w:rPr>
            </w:pPr>
            <w:r w:rsidRPr="00351E32">
              <w:rPr>
                <w:b/>
                <w:color w:val="000000"/>
                <w:sz w:val="20"/>
              </w:rPr>
              <w:t>Docentes orientadores/</w:t>
            </w:r>
          </w:p>
          <w:p w14:paraId="178AF24E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color w:val="000000"/>
                <w:szCs w:val="24"/>
              </w:rPr>
            </w:pPr>
            <w:r w:rsidRPr="00351E32">
              <w:rPr>
                <w:b/>
                <w:color w:val="000000"/>
                <w:sz w:val="20"/>
              </w:rPr>
              <w:t>link currículo</w:t>
            </w:r>
          </w:p>
        </w:tc>
        <w:tc>
          <w:tcPr>
            <w:tcW w:w="0" w:type="auto"/>
            <w:shd w:val="clear" w:color="auto" w:fill="auto"/>
          </w:tcPr>
          <w:p w14:paraId="487E58E7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color w:val="000000"/>
                <w:szCs w:val="24"/>
              </w:rPr>
            </w:pPr>
            <w:r w:rsidRPr="00351E32">
              <w:rPr>
                <w:b/>
                <w:color w:val="000000"/>
                <w:sz w:val="20"/>
              </w:rPr>
              <w:t>vagas</w:t>
            </w:r>
          </w:p>
        </w:tc>
      </w:tr>
      <w:tr w:rsidR="00D724E2" w:rsidRPr="00351E32" w14:paraId="3470B86B" w14:textId="77777777" w:rsidTr="00351E32">
        <w:tc>
          <w:tcPr>
            <w:tcW w:w="0" w:type="auto"/>
            <w:shd w:val="clear" w:color="auto" w:fill="auto"/>
          </w:tcPr>
          <w:p w14:paraId="5F576D01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color w:val="000000"/>
                <w:szCs w:val="24"/>
              </w:rPr>
            </w:pPr>
            <w:r w:rsidRPr="00351E32">
              <w:rPr>
                <w:color w:val="000000"/>
                <w:sz w:val="20"/>
              </w:rPr>
              <w:t>Aprendizagem, Ensino e Formação de professores em Ciências e Matemática</w:t>
            </w:r>
          </w:p>
        </w:tc>
        <w:tc>
          <w:tcPr>
            <w:tcW w:w="0" w:type="auto"/>
            <w:shd w:val="clear" w:color="auto" w:fill="auto"/>
          </w:tcPr>
          <w:p w14:paraId="37FD9EAC" w14:textId="77777777" w:rsidR="00D724E2" w:rsidRPr="00351E32" w:rsidRDefault="00D724E2" w:rsidP="00351E3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51E32">
              <w:rPr>
                <w:color w:val="000000"/>
                <w:sz w:val="20"/>
                <w:szCs w:val="20"/>
                <w:shd w:val="clear" w:color="auto" w:fill="FFFFFF"/>
              </w:rPr>
              <w:t>Fredy</w:t>
            </w:r>
            <w:proofErr w:type="spellEnd"/>
            <w:r w:rsidRPr="00351E32">
              <w:rPr>
                <w:color w:val="000000"/>
                <w:sz w:val="20"/>
                <w:szCs w:val="20"/>
                <w:shd w:val="clear" w:color="auto" w:fill="FFFFFF"/>
              </w:rPr>
              <w:t xml:space="preserve"> Enrique Gonzales</w:t>
            </w:r>
          </w:p>
          <w:p w14:paraId="17BD0820" w14:textId="77777777" w:rsidR="00D724E2" w:rsidRPr="00351E32" w:rsidRDefault="00D724E2" w:rsidP="00351E32">
            <w:pPr>
              <w:rPr>
                <w:color w:val="000000"/>
                <w:sz w:val="20"/>
                <w:szCs w:val="20"/>
              </w:rPr>
            </w:pPr>
            <w:r w:rsidRPr="00351E32">
              <w:rPr>
                <w:color w:val="000000"/>
                <w:sz w:val="20"/>
                <w:szCs w:val="20"/>
                <w:shd w:val="clear" w:color="auto" w:fill="FFFFFF"/>
              </w:rPr>
              <w:t>http://lattes.cnpq.br/4034449429973970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9ED6CB8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color w:val="000000"/>
                <w:sz w:val="20"/>
              </w:rPr>
            </w:pPr>
            <w:r w:rsidRPr="00351E32">
              <w:rPr>
                <w:color w:val="000000"/>
                <w:sz w:val="20"/>
              </w:rPr>
              <w:t>0</w:t>
            </w:r>
            <w:r w:rsidR="00751950" w:rsidRPr="00351E32">
              <w:rPr>
                <w:color w:val="000000"/>
                <w:sz w:val="20"/>
              </w:rPr>
              <w:t>2</w:t>
            </w:r>
          </w:p>
        </w:tc>
      </w:tr>
      <w:tr w:rsidR="00D724E2" w:rsidRPr="00351E32" w14:paraId="1F5D855F" w14:textId="77777777" w:rsidTr="00351E32">
        <w:tc>
          <w:tcPr>
            <w:tcW w:w="0" w:type="auto"/>
            <w:shd w:val="clear" w:color="auto" w:fill="auto"/>
          </w:tcPr>
          <w:p w14:paraId="635FB816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20"/>
              </w:rPr>
            </w:pPr>
            <w:r w:rsidRPr="00351E32">
              <w:rPr>
                <w:color w:val="000000"/>
                <w:sz w:val="20"/>
              </w:rPr>
              <w:t>Cultura, Epistemologia e Educação em Ciências e Matemática</w:t>
            </w:r>
          </w:p>
        </w:tc>
        <w:tc>
          <w:tcPr>
            <w:tcW w:w="0" w:type="auto"/>
            <w:shd w:val="clear" w:color="auto" w:fill="auto"/>
          </w:tcPr>
          <w:p w14:paraId="6A260E50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color w:val="000000"/>
                <w:sz w:val="20"/>
              </w:rPr>
            </w:pPr>
            <w:r w:rsidRPr="00351E32">
              <w:rPr>
                <w:color w:val="000000"/>
                <w:sz w:val="20"/>
              </w:rPr>
              <w:t xml:space="preserve">Bernadete Barbosa </w:t>
            </w:r>
            <w:proofErr w:type="spellStart"/>
            <w:r w:rsidRPr="00351E32">
              <w:rPr>
                <w:color w:val="000000"/>
                <w:sz w:val="20"/>
              </w:rPr>
              <w:t>Morey</w:t>
            </w:r>
            <w:proofErr w:type="spellEnd"/>
          </w:p>
          <w:p w14:paraId="51000999" w14:textId="77777777" w:rsidR="00D724E2" w:rsidRPr="00351E32" w:rsidRDefault="00D724E2" w:rsidP="00351E32">
            <w:pPr>
              <w:jc w:val="center"/>
              <w:rPr>
                <w:color w:val="000000"/>
                <w:sz w:val="20"/>
                <w:szCs w:val="20"/>
              </w:rPr>
            </w:pPr>
            <w:r w:rsidRPr="00351E32">
              <w:rPr>
                <w:color w:val="000000"/>
                <w:sz w:val="20"/>
                <w:szCs w:val="20"/>
                <w:shd w:val="clear" w:color="auto" w:fill="FFFFFF"/>
              </w:rPr>
              <w:t>http://lattes.cnpq.br/7554818862651491</w:t>
            </w:r>
          </w:p>
        </w:tc>
        <w:tc>
          <w:tcPr>
            <w:tcW w:w="0" w:type="auto"/>
            <w:vMerge/>
            <w:shd w:val="clear" w:color="auto" w:fill="auto"/>
          </w:tcPr>
          <w:p w14:paraId="097D1A10" w14:textId="77777777" w:rsidR="00D724E2" w:rsidRPr="00351E32" w:rsidRDefault="00D724E2" w:rsidP="00351E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color w:val="000000"/>
                <w:szCs w:val="24"/>
              </w:rPr>
            </w:pPr>
          </w:p>
        </w:tc>
      </w:tr>
    </w:tbl>
    <w:p w14:paraId="61D251C5" w14:textId="77777777" w:rsidR="00D724E2" w:rsidRDefault="00D724E2" w:rsidP="009E146B">
      <w:pPr>
        <w:pStyle w:val="Cabealho"/>
        <w:tabs>
          <w:tab w:val="clear" w:pos="4419"/>
          <w:tab w:val="clear" w:pos="8838"/>
        </w:tabs>
        <w:ind w:left="374"/>
        <w:jc w:val="center"/>
        <w:rPr>
          <w:color w:val="000000"/>
          <w:szCs w:val="24"/>
        </w:rPr>
      </w:pPr>
    </w:p>
    <w:p w14:paraId="5C97DE9D" w14:textId="77777777" w:rsidR="007D688E" w:rsidRPr="005A3FE3" w:rsidRDefault="007D688E" w:rsidP="00DD0C3F">
      <w:pPr>
        <w:pStyle w:val="Ttulo4"/>
        <w:shd w:val="clear" w:color="auto" w:fill="CCFFFF"/>
        <w:suppressAutoHyphens/>
        <w:spacing w:before="120" w:after="12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A3FE3">
        <w:rPr>
          <w:rFonts w:ascii="Times New Roman" w:hAnsi="Times New Roman"/>
          <w:caps/>
          <w:color w:val="000000"/>
          <w:sz w:val="24"/>
          <w:szCs w:val="24"/>
        </w:rPr>
        <w:t>2. Das inscrições</w:t>
      </w:r>
    </w:p>
    <w:p w14:paraId="49440407" w14:textId="3DFD5449" w:rsidR="007D688E" w:rsidRPr="00AC7AF8" w:rsidRDefault="007D688E" w:rsidP="002B2C5E">
      <w:pPr>
        <w:suppressAutoHyphens/>
        <w:spacing w:line="360" w:lineRule="auto"/>
        <w:jc w:val="both"/>
        <w:rPr>
          <w:color w:val="000000"/>
        </w:rPr>
      </w:pPr>
      <w:r w:rsidRPr="001B4C1A">
        <w:rPr>
          <w:color w:val="000000"/>
        </w:rPr>
        <w:t xml:space="preserve">2.1. As inscrições poderão ser efetuadas no período de </w:t>
      </w:r>
      <w:r w:rsidRPr="0098166B">
        <w:rPr>
          <w:b/>
        </w:rPr>
        <w:t>1</w:t>
      </w:r>
      <w:r w:rsidR="006A09B8" w:rsidRPr="0098166B">
        <w:rPr>
          <w:b/>
        </w:rPr>
        <w:t>3</w:t>
      </w:r>
      <w:r w:rsidRPr="0098166B">
        <w:rPr>
          <w:b/>
        </w:rPr>
        <w:t xml:space="preserve"> </w:t>
      </w:r>
      <w:r w:rsidR="006A09B8" w:rsidRPr="0098166B">
        <w:rPr>
          <w:b/>
        </w:rPr>
        <w:t xml:space="preserve">a </w:t>
      </w:r>
      <w:r w:rsidR="0098166B" w:rsidRPr="007B2731">
        <w:rPr>
          <w:b/>
          <w:color w:val="FF0000"/>
        </w:rPr>
        <w:t>22</w:t>
      </w:r>
      <w:r w:rsidR="001B4C1A" w:rsidRPr="007B2731">
        <w:rPr>
          <w:b/>
          <w:color w:val="FF0000"/>
        </w:rPr>
        <w:t xml:space="preserve"> </w:t>
      </w:r>
      <w:r w:rsidR="006A09B8" w:rsidRPr="007B2731">
        <w:rPr>
          <w:b/>
          <w:color w:val="FF0000"/>
        </w:rPr>
        <w:t>de abril</w:t>
      </w:r>
      <w:r w:rsidRPr="007B2731">
        <w:rPr>
          <w:b/>
          <w:color w:val="FF0000"/>
        </w:rPr>
        <w:t xml:space="preserve"> </w:t>
      </w:r>
      <w:r w:rsidR="001B4C1A" w:rsidRPr="007B2731">
        <w:rPr>
          <w:b/>
          <w:color w:val="FF0000"/>
        </w:rPr>
        <w:t>de 2018</w:t>
      </w:r>
      <w:r w:rsidR="0098166B" w:rsidRPr="007B2731">
        <w:rPr>
          <w:b/>
          <w:color w:val="FF0000"/>
        </w:rPr>
        <w:t xml:space="preserve"> até às 12h00</w:t>
      </w:r>
      <w:r w:rsidRPr="001B4C1A">
        <w:rPr>
          <w:color w:val="000000"/>
        </w:rPr>
        <w:t>.</w:t>
      </w:r>
      <w:r w:rsidRPr="00AC7AF8">
        <w:rPr>
          <w:color w:val="000000"/>
        </w:rPr>
        <w:t xml:space="preserve"> </w:t>
      </w:r>
    </w:p>
    <w:p w14:paraId="515B55F6" w14:textId="77777777" w:rsidR="007D688E" w:rsidRPr="00AC7AF8" w:rsidRDefault="007D688E" w:rsidP="002B2C5E">
      <w:pPr>
        <w:pStyle w:val="Default"/>
        <w:numPr>
          <w:ilvl w:val="1"/>
          <w:numId w:val="26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AC7AF8">
        <w:rPr>
          <w:rFonts w:ascii="Times New Roman" w:hAnsi="Times New Roman"/>
        </w:rPr>
        <w:t xml:space="preserve">Para realizar a inscrição o candidato deverá: </w:t>
      </w:r>
      <w:bookmarkStart w:id="0" w:name="_GoBack"/>
      <w:bookmarkEnd w:id="0"/>
    </w:p>
    <w:p w14:paraId="37FD9AE8" w14:textId="77777777" w:rsidR="007D688E" w:rsidRPr="00AC7AF8" w:rsidRDefault="007D688E" w:rsidP="002B2C5E">
      <w:pPr>
        <w:tabs>
          <w:tab w:val="left" w:pos="360"/>
        </w:tabs>
        <w:suppressAutoHyphens/>
        <w:spacing w:line="360" w:lineRule="auto"/>
        <w:ind w:left="284"/>
        <w:jc w:val="both"/>
        <w:rPr>
          <w:bCs/>
          <w:color w:val="000000"/>
        </w:rPr>
      </w:pPr>
      <w:r>
        <w:rPr>
          <w:color w:val="000000"/>
        </w:rPr>
        <w:t xml:space="preserve">2.2.1. </w:t>
      </w:r>
      <w:r w:rsidRPr="00AC7AF8">
        <w:rPr>
          <w:color w:val="000000"/>
        </w:rPr>
        <w:t>Preencher o formulário de inscrição, disponível no endereço:</w:t>
      </w:r>
      <w:r w:rsidRPr="00AC7AF8">
        <w:rPr>
          <w:bCs/>
          <w:color w:val="000000"/>
        </w:rPr>
        <w:t xml:space="preserve"> </w:t>
      </w:r>
    </w:p>
    <w:p w14:paraId="172C7646" w14:textId="77777777" w:rsidR="007D688E" w:rsidRDefault="00001D88" w:rsidP="00E63B02">
      <w:pPr>
        <w:pStyle w:val="PargrafodaLista"/>
        <w:tabs>
          <w:tab w:val="left" w:pos="360"/>
        </w:tabs>
        <w:spacing w:before="120" w:line="360" w:lineRule="auto"/>
        <w:ind w:left="540"/>
      </w:pPr>
      <w:hyperlink r:id="rId7" w:history="1">
        <w:r w:rsidR="007D688E" w:rsidRPr="0098166B">
          <w:rPr>
            <w:rStyle w:val="Hyperlink"/>
          </w:rPr>
          <w:t>https://sigaa.ufrn.br/sigaa/public/processo_seletivo/lista.jsf?nivel=S&amp;aba=p-stricto</w:t>
        </w:r>
      </w:hyperlink>
      <w:r w:rsidR="007D688E">
        <w:t xml:space="preserve"> </w:t>
      </w:r>
      <w:r w:rsidR="007D688E" w:rsidRPr="002B2C5E">
        <w:t xml:space="preserve"> </w:t>
      </w:r>
    </w:p>
    <w:p w14:paraId="1FC2138E" w14:textId="77777777" w:rsidR="007D688E" w:rsidRPr="00CF20D9" w:rsidRDefault="007D688E" w:rsidP="002B2C5E">
      <w:pPr>
        <w:pStyle w:val="PargrafodaLista"/>
        <w:numPr>
          <w:ilvl w:val="2"/>
          <w:numId w:val="27"/>
        </w:numPr>
        <w:tabs>
          <w:tab w:val="left" w:pos="360"/>
          <w:tab w:val="left" w:pos="851"/>
        </w:tabs>
        <w:spacing w:line="360" w:lineRule="auto"/>
        <w:ind w:left="681" w:hanging="397"/>
        <w:jc w:val="both"/>
        <w:rPr>
          <w:bCs/>
          <w:color w:val="000000"/>
        </w:rPr>
      </w:pPr>
      <w:r w:rsidRPr="00CF20D9">
        <w:rPr>
          <w:bCs/>
          <w:color w:val="000000"/>
        </w:rPr>
        <w:t xml:space="preserve">Anexar os seguintes documentos: </w:t>
      </w:r>
    </w:p>
    <w:p w14:paraId="7374E3EF" w14:textId="77777777" w:rsidR="007D688E" w:rsidRDefault="007D688E" w:rsidP="002B2C5E">
      <w:pPr>
        <w:spacing w:line="360" w:lineRule="auto"/>
        <w:ind w:left="567"/>
        <w:jc w:val="both"/>
      </w:pPr>
      <w:r w:rsidRPr="00AC7AF8">
        <w:rPr>
          <w:i/>
          <w:iCs/>
        </w:rPr>
        <w:t>i)</w:t>
      </w:r>
      <w:r>
        <w:t xml:space="preserve"> </w:t>
      </w:r>
      <w:r w:rsidRPr="00AC7AF8">
        <w:t>Foto</w:t>
      </w:r>
      <w:r>
        <w:t xml:space="preserve">cópias do diploma de graduação; </w:t>
      </w:r>
      <w:r w:rsidRPr="00AC7AF8">
        <w:t xml:space="preserve">histórico escolar </w:t>
      </w:r>
      <w:r>
        <w:t>da graduação; d</w:t>
      </w:r>
      <w:r w:rsidRPr="00AC7AF8">
        <w:t xml:space="preserve">iploma de </w:t>
      </w:r>
      <w:r>
        <w:t xml:space="preserve">Mestrado </w:t>
      </w:r>
      <w:r w:rsidRPr="00AC7AF8">
        <w:t xml:space="preserve">ou </w:t>
      </w:r>
      <w:r>
        <w:t>ata de defesa da dissertação;</w:t>
      </w:r>
      <w:r w:rsidRPr="00AC7AF8">
        <w:t xml:space="preserve"> histórico escolar </w:t>
      </w:r>
      <w:r>
        <w:t xml:space="preserve">do Mestrado; </w:t>
      </w:r>
      <w:r w:rsidRPr="00AC7AF8">
        <w:t>d</w:t>
      </w:r>
      <w:r>
        <w:t>ocumento de identificação oficial com fotografia</w:t>
      </w:r>
      <w:r w:rsidRPr="00AC7AF8">
        <w:t>; CPF; passaporte (no caso de candid</w:t>
      </w:r>
      <w:r>
        <w:t>ato estrangeiro);</w:t>
      </w:r>
    </w:p>
    <w:p w14:paraId="66592E40" w14:textId="77777777" w:rsidR="007D688E" w:rsidRDefault="007D688E" w:rsidP="00CF20D9">
      <w:pPr>
        <w:spacing w:line="360" w:lineRule="auto"/>
        <w:ind w:left="567"/>
        <w:jc w:val="both"/>
        <w:rPr>
          <w:color w:val="000000"/>
        </w:rPr>
      </w:pPr>
      <w:proofErr w:type="spellStart"/>
      <w:r w:rsidRPr="00AC7AF8">
        <w:rPr>
          <w:i/>
          <w:color w:val="000000"/>
        </w:rPr>
        <w:t>i</w:t>
      </w:r>
      <w:r>
        <w:rPr>
          <w:i/>
          <w:color w:val="000000"/>
        </w:rPr>
        <w:t>i</w:t>
      </w:r>
      <w:proofErr w:type="spellEnd"/>
      <w:r w:rsidRPr="00AC7AF8">
        <w:rPr>
          <w:i/>
          <w:color w:val="000000"/>
        </w:rPr>
        <w:t>)</w:t>
      </w:r>
      <w:r w:rsidRPr="00AC7AF8">
        <w:rPr>
          <w:color w:val="000000"/>
        </w:rPr>
        <w:t xml:space="preserve"> Declaração Funcional </w:t>
      </w:r>
      <w:r>
        <w:rPr>
          <w:color w:val="000000"/>
        </w:rPr>
        <w:t xml:space="preserve">emitida pela Universidade Federal Rural do </w:t>
      </w:r>
      <w:proofErr w:type="spellStart"/>
      <w:r>
        <w:rPr>
          <w:color w:val="000000"/>
        </w:rPr>
        <w:t>Semi-Árido</w:t>
      </w:r>
      <w:proofErr w:type="spellEnd"/>
      <w:r>
        <w:rPr>
          <w:color w:val="000000"/>
        </w:rPr>
        <w:t xml:space="preserve"> (UFERSA).</w:t>
      </w:r>
    </w:p>
    <w:p w14:paraId="02806BF3" w14:textId="58C2D9E5" w:rsidR="00D938C6" w:rsidRPr="00D938C6" w:rsidRDefault="00D938C6" w:rsidP="00D938C6">
      <w:pPr>
        <w:autoSpaceDE w:val="0"/>
        <w:autoSpaceDN w:val="0"/>
        <w:adjustRightInd w:val="0"/>
        <w:spacing w:after="240" w:line="360" w:lineRule="atLeast"/>
        <w:ind w:firstLine="284"/>
        <w:jc w:val="both"/>
        <w:rPr>
          <w:rFonts w:ascii="Times" w:hAnsi="Times" w:cs="Times"/>
          <w:color w:val="000000"/>
        </w:rPr>
      </w:pPr>
      <w:r w:rsidRPr="00D938C6">
        <w:rPr>
          <w:color w:val="000000"/>
        </w:rPr>
        <w:lastRenderedPageBreak/>
        <w:t xml:space="preserve">2.2.2.1 Para a matrícula no </w:t>
      </w:r>
      <w:proofErr w:type="spellStart"/>
      <w:r w:rsidRPr="00D938C6">
        <w:rPr>
          <w:color w:val="000000"/>
        </w:rPr>
        <w:t>PPgECM</w:t>
      </w:r>
      <w:proofErr w:type="spellEnd"/>
      <w:r w:rsidRPr="00D938C6">
        <w:rPr>
          <w:color w:val="000000"/>
        </w:rPr>
        <w:t xml:space="preserve"> dos candidatos aprovados neste processo seletivo, é obrigatória a apresentação dos diplomas originais de conclusão de curso. </w:t>
      </w:r>
    </w:p>
    <w:p w14:paraId="065032C8" w14:textId="3BAD4D6F" w:rsidR="007D688E" w:rsidRPr="00C7104B" w:rsidRDefault="007D688E" w:rsidP="00EA4477">
      <w:pPr>
        <w:pStyle w:val="Default"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C7104B">
        <w:rPr>
          <w:rFonts w:ascii="Times New Roman" w:hAnsi="Times New Roman"/>
        </w:rPr>
        <w:t xml:space="preserve">2.3. É </w:t>
      </w:r>
      <w:r>
        <w:rPr>
          <w:rFonts w:ascii="Times New Roman" w:hAnsi="Times New Roman"/>
        </w:rPr>
        <w:t>obrigatório</w:t>
      </w:r>
      <w:r w:rsidRPr="00C7104B">
        <w:rPr>
          <w:rFonts w:ascii="Times New Roman" w:hAnsi="Times New Roman"/>
        </w:rPr>
        <w:t xml:space="preserve"> ao candidato o envio dos documentos </w:t>
      </w:r>
      <w:r>
        <w:rPr>
          <w:rFonts w:ascii="Times New Roman" w:hAnsi="Times New Roman"/>
        </w:rPr>
        <w:t xml:space="preserve">citados no item 2.2.2, </w:t>
      </w:r>
      <w:r w:rsidRPr="007C5637">
        <w:rPr>
          <w:rFonts w:ascii="Times New Roman" w:hAnsi="Times New Roman"/>
          <w:b/>
        </w:rPr>
        <w:t xml:space="preserve">em arquivo no formato </w:t>
      </w:r>
      <w:proofErr w:type="spellStart"/>
      <w:r w:rsidRPr="007C5637">
        <w:rPr>
          <w:rFonts w:ascii="Times New Roman" w:hAnsi="Times New Roman"/>
          <w:b/>
        </w:rPr>
        <w:t>pdf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anexado</w:t>
      </w:r>
      <w:r w:rsidRPr="00602B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Pr="00602BCF">
        <w:rPr>
          <w:rFonts w:ascii="Times New Roman" w:hAnsi="Times New Roman"/>
          <w:b/>
        </w:rPr>
        <w:t>o formulário de inscrição</w:t>
      </w:r>
      <w:r w:rsidRPr="00C7104B">
        <w:rPr>
          <w:rFonts w:ascii="Times New Roman" w:hAnsi="Times New Roman"/>
        </w:rPr>
        <w:t>.</w:t>
      </w:r>
    </w:p>
    <w:p w14:paraId="4DB8DADA" w14:textId="7CD768F7" w:rsidR="007D688E" w:rsidRPr="005F72B2" w:rsidRDefault="007D688E" w:rsidP="00EA4477">
      <w:pPr>
        <w:pStyle w:val="Ttulo3"/>
        <w:keepNext w:val="0"/>
        <w:tabs>
          <w:tab w:val="left" w:pos="4795"/>
        </w:tabs>
        <w:suppressAutoHyphens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2.4.</w:t>
      </w:r>
      <w:r w:rsidRPr="00C7104B">
        <w:rPr>
          <w:b w:val="0"/>
          <w:szCs w:val="24"/>
        </w:rPr>
        <w:t xml:space="preserve"> A homologação das inscrições será disponibilizada no dia </w:t>
      </w:r>
      <w:r w:rsidR="006A09B8">
        <w:rPr>
          <w:bCs w:val="0"/>
          <w:szCs w:val="24"/>
        </w:rPr>
        <w:t>20</w:t>
      </w:r>
      <w:r w:rsidRPr="00C7104B">
        <w:rPr>
          <w:bCs w:val="0"/>
          <w:szCs w:val="24"/>
        </w:rPr>
        <w:t xml:space="preserve"> de </w:t>
      </w:r>
      <w:r>
        <w:rPr>
          <w:bCs w:val="0"/>
          <w:szCs w:val="24"/>
        </w:rPr>
        <w:t>junho</w:t>
      </w:r>
      <w:r w:rsidRPr="00C7104B">
        <w:rPr>
          <w:bCs w:val="0"/>
          <w:szCs w:val="24"/>
        </w:rPr>
        <w:t xml:space="preserve"> de 201</w:t>
      </w:r>
      <w:r w:rsidR="001B4C1A">
        <w:rPr>
          <w:bCs w:val="0"/>
          <w:szCs w:val="24"/>
        </w:rPr>
        <w:t>8</w:t>
      </w:r>
      <w:r w:rsidRPr="00C7104B">
        <w:rPr>
          <w:b w:val="0"/>
          <w:bCs w:val="0"/>
          <w:szCs w:val="24"/>
        </w:rPr>
        <w:t xml:space="preserve">, </w:t>
      </w:r>
      <w:r w:rsidRPr="00C7104B">
        <w:rPr>
          <w:b w:val="0"/>
          <w:szCs w:val="24"/>
        </w:rPr>
        <w:t xml:space="preserve">após as </w:t>
      </w:r>
      <w:r w:rsidRPr="00C7104B">
        <w:rPr>
          <w:szCs w:val="24"/>
        </w:rPr>
        <w:t>18 horas</w:t>
      </w:r>
      <w:r w:rsidRPr="00C7104B">
        <w:rPr>
          <w:b w:val="0"/>
          <w:szCs w:val="24"/>
        </w:rPr>
        <w:t>, no</w:t>
      </w:r>
      <w:r w:rsidRPr="00AC7AF8">
        <w:rPr>
          <w:b w:val="0"/>
          <w:szCs w:val="24"/>
        </w:rPr>
        <w:t xml:space="preserve"> endereço eletrônico: </w:t>
      </w:r>
      <w:hyperlink r:id="rId8" w:history="1">
        <w:r w:rsidRPr="008A666D">
          <w:rPr>
            <w:rStyle w:val="Hyperlink"/>
            <w:b w:val="0"/>
          </w:rPr>
          <w:t>http://www.posgraduacao.ufrn.br/ppgecm</w:t>
        </w:r>
      </w:hyperlink>
    </w:p>
    <w:p w14:paraId="33BB8C2B" w14:textId="31A5AB67" w:rsidR="00D938C6" w:rsidRDefault="007D688E" w:rsidP="00EA4477">
      <w:pPr>
        <w:suppressAutoHyphens/>
        <w:spacing w:line="360" w:lineRule="auto"/>
        <w:jc w:val="both"/>
        <w:rPr>
          <w:color w:val="000000"/>
        </w:rPr>
      </w:pPr>
      <w:r>
        <w:t>2.5.</w:t>
      </w:r>
      <w:r w:rsidRPr="00AC7AF8">
        <w:t xml:space="preserve"> Não serão homologadas </w:t>
      </w:r>
      <w:r>
        <w:t xml:space="preserve">as </w:t>
      </w:r>
      <w:r w:rsidRPr="00AC7AF8">
        <w:t xml:space="preserve">inscrições </w:t>
      </w:r>
      <w:r>
        <w:t>que não atenderem os documentos e informações exigidas no item 2.2</w:t>
      </w:r>
      <w:r w:rsidRPr="00AC7AF8">
        <w:rPr>
          <w:color w:val="000000"/>
        </w:rPr>
        <w:t>.</w:t>
      </w:r>
      <w:r>
        <w:rPr>
          <w:color w:val="000000"/>
        </w:rPr>
        <w:t xml:space="preserve"> deste edital.</w:t>
      </w:r>
    </w:p>
    <w:p w14:paraId="62BDD6AE" w14:textId="77777777" w:rsidR="007D688E" w:rsidRPr="00AC7AF8" w:rsidRDefault="007D688E" w:rsidP="00850FEB">
      <w:pPr>
        <w:spacing w:line="360" w:lineRule="auto"/>
        <w:jc w:val="both"/>
      </w:pPr>
    </w:p>
    <w:p w14:paraId="27E1B70A" w14:textId="77777777" w:rsidR="007D688E" w:rsidRPr="00AC7AF8" w:rsidRDefault="007D688E" w:rsidP="0035209E">
      <w:pPr>
        <w:pStyle w:val="Ttulo3"/>
        <w:keepNext w:val="0"/>
        <w:shd w:val="clear" w:color="auto" w:fill="CCFFFF"/>
        <w:tabs>
          <w:tab w:val="left" w:pos="4795"/>
        </w:tabs>
        <w:suppressAutoHyphens/>
        <w:spacing w:line="360" w:lineRule="auto"/>
        <w:jc w:val="both"/>
        <w:rPr>
          <w:caps/>
          <w:color w:val="000000"/>
          <w:szCs w:val="24"/>
        </w:rPr>
      </w:pPr>
      <w:r w:rsidRPr="00AC7AF8">
        <w:rPr>
          <w:caps/>
          <w:color w:val="000000"/>
          <w:szCs w:val="24"/>
        </w:rPr>
        <w:t>3. Do processo seletivo</w:t>
      </w:r>
      <w:r w:rsidRPr="00AC7AF8">
        <w:rPr>
          <w:caps/>
          <w:color w:val="000000"/>
          <w:szCs w:val="24"/>
        </w:rPr>
        <w:tab/>
      </w:r>
    </w:p>
    <w:p w14:paraId="1937CEB4" w14:textId="1D5A3B3A" w:rsidR="007D688E" w:rsidRDefault="007D688E" w:rsidP="00F8769D">
      <w:pPr>
        <w:tabs>
          <w:tab w:val="left" w:pos="360"/>
        </w:tabs>
        <w:suppressAutoHyphens/>
        <w:spacing w:before="120" w:line="360" w:lineRule="auto"/>
        <w:jc w:val="both"/>
      </w:pPr>
      <w:r w:rsidRPr="00AC7AF8">
        <w:t>3.1</w:t>
      </w:r>
      <w:r>
        <w:t>.</w:t>
      </w:r>
      <w:r w:rsidRPr="00AC7AF8">
        <w:t xml:space="preserve"> O processo seletivo ocorrerá no período de </w:t>
      </w:r>
      <w:r w:rsidR="006A09B8">
        <w:rPr>
          <w:b/>
        </w:rPr>
        <w:t>23</w:t>
      </w:r>
      <w:r w:rsidR="001B4C1A">
        <w:rPr>
          <w:b/>
        </w:rPr>
        <w:t xml:space="preserve"> de </w:t>
      </w:r>
      <w:r w:rsidR="006A09B8">
        <w:rPr>
          <w:b/>
        </w:rPr>
        <w:t>abril</w:t>
      </w:r>
      <w:r w:rsidR="001B4C1A">
        <w:rPr>
          <w:b/>
        </w:rPr>
        <w:t xml:space="preserve"> a </w:t>
      </w:r>
      <w:r w:rsidR="006A09B8">
        <w:rPr>
          <w:b/>
        </w:rPr>
        <w:t>28</w:t>
      </w:r>
      <w:r w:rsidRPr="00DA6D46">
        <w:rPr>
          <w:b/>
        </w:rPr>
        <w:t xml:space="preserve"> de ju</w:t>
      </w:r>
      <w:r w:rsidR="006A09B8">
        <w:rPr>
          <w:b/>
        </w:rPr>
        <w:t>n</w:t>
      </w:r>
      <w:r w:rsidRPr="00DA6D46">
        <w:rPr>
          <w:b/>
        </w:rPr>
        <w:t>ho</w:t>
      </w:r>
      <w:r w:rsidR="006A09B8">
        <w:rPr>
          <w:b/>
        </w:rPr>
        <w:t xml:space="preserve"> de 2018.</w:t>
      </w:r>
      <w:r w:rsidRPr="00AC7AF8">
        <w:t xml:space="preserve"> </w:t>
      </w:r>
    </w:p>
    <w:p w14:paraId="0D01A197" w14:textId="77777777" w:rsidR="007D688E" w:rsidRPr="00AC7AF8" w:rsidRDefault="007D688E" w:rsidP="00EA4477">
      <w:pPr>
        <w:tabs>
          <w:tab w:val="left" w:pos="360"/>
        </w:tabs>
        <w:suppressAutoHyphens/>
        <w:spacing w:line="360" w:lineRule="auto"/>
        <w:jc w:val="both"/>
      </w:pPr>
      <w:r>
        <w:t>3.2. O processo seletivo</w:t>
      </w:r>
      <w:r w:rsidRPr="00AC7AF8">
        <w:t xml:space="preserve"> será composto de </w:t>
      </w:r>
      <w:r>
        <w:t>quatro</w:t>
      </w:r>
      <w:r w:rsidRPr="00AC7AF8">
        <w:t xml:space="preserve"> etapas:</w:t>
      </w:r>
    </w:p>
    <w:p w14:paraId="12A0DB4D" w14:textId="77777777" w:rsidR="007D688E" w:rsidRPr="00AC7AF8" w:rsidRDefault="007D688E" w:rsidP="005F666D">
      <w:pPr>
        <w:autoSpaceDE w:val="0"/>
        <w:autoSpaceDN w:val="0"/>
        <w:adjustRightInd w:val="0"/>
        <w:spacing w:after="120"/>
        <w:ind w:left="680"/>
        <w:rPr>
          <w:color w:val="000000"/>
        </w:rPr>
      </w:pPr>
      <w:r w:rsidRPr="00AC7AF8">
        <w:rPr>
          <w:color w:val="000000"/>
        </w:rPr>
        <w:t xml:space="preserve">a) etapas eliminatórias e classificatórias: </w:t>
      </w:r>
    </w:p>
    <w:p w14:paraId="4009CA5A" w14:textId="77777777" w:rsidR="007D688E" w:rsidRPr="00AC7AF8" w:rsidRDefault="007D688E" w:rsidP="005F666D">
      <w:pPr>
        <w:autoSpaceDE w:val="0"/>
        <w:autoSpaceDN w:val="0"/>
        <w:adjustRightInd w:val="0"/>
        <w:spacing w:after="120"/>
        <w:ind w:left="851"/>
        <w:rPr>
          <w:color w:val="000000"/>
        </w:rPr>
      </w:pPr>
      <w:r w:rsidRPr="00850FEB">
        <w:rPr>
          <w:i/>
          <w:color w:val="000000"/>
        </w:rPr>
        <w:t>i</w:t>
      </w:r>
      <w:r w:rsidRPr="00AC7AF8">
        <w:rPr>
          <w:color w:val="000000"/>
        </w:rPr>
        <w:t>) Prova Escrita (PE)</w:t>
      </w:r>
    </w:p>
    <w:p w14:paraId="52A4AD12" w14:textId="77777777" w:rsidR="007D688E" w:rsidRDefault="007D688E" w:rsidP="005F666D">
      <w:pPr>
        <w:autoSpaceDE w:val="0"/>
        <w:autoSpaceDN w:val="0"/>
        <w:adjustRightInd w:val="0"/>
        <w:spacing w:after="120"/>
        <w:ind w:left="851"/>
        <w:rPr>
          <w:color w:val="000000"/>
          <w:sz w:val="23"/>
          <w:szCs w:val="23"/>
        </w:rPr>
      </w:pPr>
      <w:proofErr w:type="spellStart"/>
      <w:r w:rsidRPr="00850FEB">
        <w:rPr>
          <w:i/>
          <w:color w:val="000000"/>
          <w:sz w:val="23"/>
          <w:szCs w:val="23"/>
        </w:rPr>
        <w:t>ii</w:t>
      </w:r>
      <w:proofErr w:type="spellEnd"/>
      <w:r w:rsidRPr="00AC7AF8">
        <w:rPr>
          <w:color w:val="000000"/>
          <w:sz w:val="23"/>
          <w:szCs w:val="23"/>
        </w:rPr>
        <w:t xml:space="preserve">) </w:t>
      </w:r>
      <w:r>
        <w:rPr>
          <w:color w:val="000000"/>
          <w:sz w:val="23"/>
          <w:szCs w:val="23"/>
        </w:rPr>
        <w:t>Projeto de Pesquisa (PP) e</w:t>
      </w:r>
    </w:p>
    <w:p w14:paraId="1290653B" w14:textId="77777777" w:rsidR="007D688E" w:rsidRPr="00AC7AF8" w:rsidRDefault="007D688E" w:rsidP="005F666D">
      <w:pPr>
        <w:autoSpaceDE w:val="0"/>
        <w:autoSpaceDN w:val="0"/>
        <w:adjustRightInd w:val="0"/>
        <w:spacing w:after="120"/>
        <w:ind w:left="851"/>
        <w:rPr>
          <w:color w:val="000000"/>
        </w:rPr>
      </w:pPr>
      <w:proofErr w:type="spellStart"/>
      <w:r w:rsidRPr="00850FEB">
        <w:rPr>
          <w:i/>
          <w:color w:val="000000"/>
          <w:sz w:val="23"/>
          <w:szCs w:val="23"/>
        </w:rPr>
        <w:t>iii</w:t>
      </w:r>
      <w:proofErr w:type="spellEnd"/>
      <w:r>
        <w:rPr>
          <w:color w:val="000000"/>
          <w:sz w:val="23"/>
          <w:szCs w:val="23"/>
        </w:rPr>
        <w:t xml:space="preserve">) </w:t>
      </w:r>
      <w:r w:rsidRPr="00AC7AF8">
        <w:rPr>
          <w:color w:val="000000"/>
          <w:sz w:val="23"/>
          <w:szCs w:val="23"/>
        </w:rPr>
        <w:t>Arguição Oral (AO)</w:t>
      </w:r>
      <w:r>
        <w:rPr>
          <w:color w:val="000000"/>
          <w:sz w:val="23"/>
          <w:szCs w:val="23"/>
        </w:rPr>
        <w:t xml:space="preserve">  </w:t>
      </w:r>
    </w:p>
    <w:p w14:paraId="3F1D4246" w14:textId="77777777" w:rsidR="00D938C6" w:rsidRPr="00D938C6" w:rsidRDefault="00D938C6" w:rsidP="00D938C6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D938C6">
        <w:rPr>
          <w:color w:val="000000"/>
        </w:rPr>
        <w:t xml:space="preserve">3.2.1 Não será permitida a realização de provas de qualquer uma das etapas do processo seletivo fora do campus central da UFRN. </w:t>
      </w:r>
    </w:p>
    <w:p w14:paraId="168D5E18" w14:textId="77777777" w:rsidR="007D688E" w:rsidRDefault="007D688E" w:rsidP="008000B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>
        <w:rPr>
          <w:color w:val="000000"/>
        </w:rPr>
        <w:t>3.3.</w:t>
      </w:r>
      <w:r w:rsidRPr="00AC7AF8">
        <w:rPr>
          <w:color w:val="000000"/>
        </w:rPr>
        <w:t xml:space="preserve"> </w:t>
      </w:r>
      <w:r>
        <w:rPr>
          <w:color w:val="000000"/>
        </w:rPr>
        <w:t>A</w:t>
      </w:r>
      <w:r w:rsidRPr="00AC7AF8">
        <w:rPr>
          <w:color w:val="000000"/>
        </w:rPr>
        <w:t xml:space="preserve"> </w:t>
      </w:r>
      <w:r>
        <w:rPr>
          <w:b/>
          <w:color w:val="000000"/>
        </w:rPr>
        <w:t>prova escrita</w:t>
      </w:r>
      <w:r w:rsidRPr="00AC7AF8">
        <w:rPr>
          <w:color w:val="000000"/>
        </w:rPr>
        <w:t xml:space="preserve"> será composta de duas partes</w:t>
      </w:r>
      <w:r>
        <w:rPr>
          <w:color w:val="000000"/>
        </w:rPr>
        <w:t>, sem consulta, cada uma delas de caráter eliminatório.</w:t>
      </w:r>
    </w:p>
    <w:p w14:paraId="485F6B27" w14:textId="77777777" w:rsidR="007D688E" w:rsidRDefault="007D688E" w:rsidP="00EA4477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3.3.1. A</w:t>
      </w:r>
      <w:r w:rsidRPr="00AC7AF8">
        <w:rPr>
          <w:color w:val="000000"/>
        </w:rPr>
        <w:t xml:space="preserve"> primeira parte constará de </w:t>
      </w:r>
      <w:r>
        <w:rPr>
          <w:color w:val="000000"/>
        </w:rPr>
        <w:t xml:space="preserve">questões relativas à leitura, </w:t>
      </w:r>
      <w:r w:rsidRPr="00AC7AF8">
        <w:rPr>
          <w:color w:val="000000"/>
        </w:rPr>
        <w:t>compreensão e</w:t>
      </w:r>
      <w:r>
        <w:rPr>
          <w:color w:val="000000"/>
        </w:rPr>
        <w:t xml:space="preserve"> interpretação do </w:t>
      </w:r>
      <w:r w:rsidRPr="007864D7">
        <w:rPr>
          <w:i/>
          <w:color w:val="000000"/>
        </w:rPr>
        <w:t>abstract</w:t>
      </w:r>
      <w:r>
        <w:rPr>
          <w:color w:val="000000"/>
        </w:rPr>
        <w:t xml:space="preserve"> de um texto científico.</w:t>
      </w:r>
      <w:r w:rsidRPr="00984A88">
        <w:rPr>
          <w:color w:val="000000"/>
        </w:rPr>
        <w:t xml:space="preserve"> </w:t>
      </w:r>
      <w:r w:rsidRPr="00AC7AF8">
        <w:rPr>
          <w:color w:val="000000"/>
        </w:rPr>
        <w:t>Nesta etapa, será atribuída uma nota entre 0,0 (zero) e 10,0</w:t>
      </w:r>
      <w:r>
        <w:rPr>
          <w:color w:val="000000"/>
        </w:rPr>
        <w:t xml:space="preserve"> (dez).</w:t>
      </w:r>
    </w:p>
    <w:p w14:paraId="0F9E85FF" w14:textId="77777777" w:rsidR="007D688E" w:rsidRPr="00AC7AF8" w:rsidRDefault="007D688E" w:rsidP="00EA4477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3.3.1.1. Será considerado aprovado nesta primeira parte da prova escrita os candidatos que obtiverem </w:t>
      </w:r>
      <w:r w:rsidRPr="007C5637">
        <w:rPr>
          <w:b/>
          <w:color w:val="000000"/>
        </w:rPr>
        <w:t>nota igual ou superior a 5,0 (cinco)</w:t>
      </w:r>
      <w:r>
        <w:rPr>
          <w:color w:val="000000"/>
        </w:rPr>
        <w:t xml:space="preserve"> pontos.</w:t>
      </w:r>
    </w:p>
    <w:p w14:paraId="4F873E69" w14:textId="12416871" w:rsidR="007D688E" w:rsidRPr="00AC7AF8" w:rsidRDefault="007D688E" w:rsidP="00EA4477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</w:rPr>
      </w:pPr>
      <w:r>
        <w:rPr>
          <w:color w:val="000000"/>
        </w:rPr>
        <w:t>3.3</w:t>
      </w:r>
      <w:r w:rsidRPr="00EE2FF1">
        <w:rPr>
          <w:color w:val="000000"/>
        </w:rPr>
        <w:t>.2</w:t>
      </w:r>
      <w:r>
        <w:rPr>
          <w:color w:val="000000"/>
        </w:rPr>
        <w:t>.</w:t>
      </w:r>
      <w:r w:rsidRPr="00EE2FF1">
        <w:rPr>
          <w:color w:val="000000"/>
        </w:rPr>
        <w:t xml:space="preserve"> A segunda parte constará de questões relativas à </w:t>
      </w:r>
      <w:r w:rsidRPr="00EE2FF1">
        <w:t xml:space="preserve">área de </w:t>
      </w:r>
      <w:r>
        <w:t>Educação</w:t>
      </w:r>
      <w:r w:rsidRPr="00EE2FF1">
        <w:t xml:space="preserve"> Matemática</w:t>
      </w:r>
      <w:r w:rsidRPr="00EE2FF1">
        <w:rPr>
          <w:color w:val="000000"/>
        </w:rPr>
        <w:t xml:space="preserve">. Nesta etapa, será atribuída uma nota entre 0,0 (zero) e 10,0 (dez), tendo como base </w:t>
      </w:r>
      <w:r>
        <w:rPr>
          <w:color w:val="000000"/>
        </w:rPr>
        <w:t xml:space="preserve">na </w:t>
      </w:r>
      <w:r w:rsidRPr="00EE2FF1">
        <w:rPr>
          <w:color w:val="000000"/>
        </w:rPr>
        <w:t xml:space="preserve">capacidade de expressão, argumentação e defesa de ideias </w:t>
      </w:r>
      <w:r>
        <w:rPr>
          <w:color w:val="000000"/>
        </w:rPr>
        <w:t>a partir d</w:t>
      </w:r>
      <w:r w:rsidRPr="00EE2FF1">
        <w:rPr>
          <w:color w:val="000000"/>
        </w:rPr>
        <w:t>os seguintes itens de avaliação:</w:t>
      </w:r>
      <w:r>
        <w:rPr>
          <w:color w:val="000000"/>
        </w:rPr>
        <w:t xml:space="preserve"> </w:t>
      </w:r>
      <w:r w:rsidRPr="00EE2FF1">
        <w:rPr>
          <w:color w:val="000000"/>
        </w:rPr>
        <w:t>a) compreensão e interpretação de texto;</w:t>
      </w:r>
      <w:r>
        <w:rPr>
          <w:color w:val="000000"/>
        </w:rPr>
        <w:t xml:space="preserve"> </w:t>
      </w:r>
      <w:r w:rsidRPr="00EE2FF1">
        <w:rPr>
          <w:color w:val="000000"/>
        </w:rPr>
        <w:t>b) coerência lógica e teórica da apresentação de ideias;</w:t>
      </w:r>
      <w:r>
        <w:rPr>
          <w:color w:val="000000"/>
        </w:rPr>
        <w:t xml:space="preserve"> c</w:t>
      </w:r>
      <w:r w:rsidRPr="00AC7AF8">
        <w:rPr>
          <w:color w:val="000000"/>
        </w:rPr>
        <w:t xml:space="preserve">) </w:t>
      </w:r>
      <w:r>
        <w:rPr>
          <w:color w:val="000000"/>
        </w:rPr>
        <w:t xml:space="preserve">familiaridade com a bibliografia da área; d) </w:t>
      </w:r>
      <w:r w:rsidRPr="00AC7AF8">
        <w:rPr>
          <w:color w:val="000000"/>
        </w:rPr>
        <w:t>conhecime</w:t>
      </w:r>
      <w:r>
        <w:rPr>
          <w:color w:val="000000"/>
        </w:rPr>
        <w:t>ntos específicos da área; e</w:t>
      </w:r>
      <w:r w:rsidRPr="00AC7AF8">
        <w:rPr>
          <w:color w:val="000000"/>
        </w:rPr>
        <w:t xml:space="preserve">) </w:t>
      </w:r>
      <w:r>
        <w:rPr>
          <w:color w:val="000000"/>
        </w:rPr>
        <w:t>uso culto da</w:t>
      </w:r>
      <w:r w:rsidRPr="00AC7AF8">
        <w:rPr>
          <w:color w:val="000000"/>
        </w:rPr>
        <w:t xml:space="preserve"> língua </w:t>
      </w:r>
      <w:r>
        <w:rPr>
          <w:color w:val="000000"/>
        </w:rPr>
        <w:t>escrita</w:t>
      </w:r>
      <w:r w:rsidRPr="00AC7AF8">
        <w:rPr>
          <w:color w:val="000000"/>
        </w:rPr>
        <w:t>.</w:t>
      </w:r>
    </w:p>
    <w:p w14:paraId="12721385" w14:textId="77777777" w:rsidR="007D688E" w:rsidRDefault="007D688E" w:rsidP="00EA4477">
      <w:pPr>
        <w:autoSpaceDE w:val="0"/>
        <w:autoSpaceDN w:val="0"/>
        <w:adjustRightInd w:val="0"/>
        <w:spacing w:line="360" w:lineRule="auto"/>
        <w:ind w:left="284"/>
        <w:jc w:val="both"/>
      </w:pPr>
      <w:r w:rsidRPr="00AC7AF8">
        <w:t>3.</w:t>
      </w:r>
      <w:r>
        <w:t>3.2.1</w:t>
      </w:r>
      <w:r w:rsidRPr="00AC7AF8">
        <w:t xml:space="preserve"> Serão considerados aprovados na </w:t>
      </w:r>
      <w:r>
        <w:t>segunda parte da prova escrita</w:t>
      </w:r>
      <w:r w:rsidRPr="00AC7AF8">
        <w:t xml:space="preserve"> os candidatos que obtiverem </w:t>
      </w:r>
      <w:r w:rsidRPr="003A7C1B">
        <w:rPr>
          <w:b/>
        </w:rPr>
        <w:t>nota igual ou superi</w:t>
      </w:r>
      <w:r>
        <w:rPr>
          <w:b/>
        </w:rPr>
        <w:t>or a 7</w:t>
      </w:r>
      <w:r w:rsidRPr="003A7C1B">
        <w:rPr>
          <w:b/>
        </w:rPr>
        <w:t>,0 (</w:t>
      </w:r>
      <w:r>
        <w:rPr>
          <w:b/>
        </w:rPr>
        <w:t>sete</w:t>
      </w:r>
      <w:r w:rsidRPr="003A7C1B">
        <w:rPr>
          <w:b/>
        </w:rPr>
        <w:t>)</w:t>
      </w:r>
      <w:r>
        <w:t xml:space="preserve"> pontos. </w:t>
      </w:r>
    </w:p>
    <w:p w14:paraId="3D6392D5" w14:textId="77777777" w:rsidR="007D688E" w:rsidRDefault="007D688E" w:rsidP="00EA4477">
      <w:pPr>
        <w:autoSpaceDE w:val="0"/>
        <w:autoSpaceDN w:val="0"/>
        <w:adjustRightInd w:val="0"/>
        <w:spacing w:line="360" w:lineRule="auto"/>
        <w:ind w:left="284"/>
        <w:jc w:val="both"/>
      </w:pPr>
      <w:r>
        <w:lastRenderedPageBreak/>
        <w:t>3.3.4. A composição da nota final da Prova Escrita será formada por 40% de peso para a primeira parte (3.3.1.) e 60% para a segunda (item 3.3.2.).</w:t>
      </w:r>
    </w:p>
    <w:p w14:paraId="3004D417" w14:textId="657F625B" w:rsidR="007D688E" w:rsidRDefault="007D688E" w:rsidP="008A666D">
      <w:pPr>
        <w:spacing w:line="360" w:lineRule="auto"/>
        <w:contextualSpacing/>
        <w:jc w:val="both"/>
      </w:pPr>
      <w:r>
        <w:t xml:space="preserve">3.4. </w:t>
      </w:r>
      <w:r w:rsidRPr="00AC7AF8">
        <w:t xml:space="preserve">A prova será realizada, sem consulta, no dia </w:t>
      </w:r>
      <w:r w:rsidR="006A09B8">
        <w:rPr>
          <w:b/>
        </w:rPr>
        <w:t>23</w:t>
      </w:r>
      <w:r w:rsidRPr="00AC7AF8">
        <w:rPr>
          <w:b/>
          <w:bCs/>
        </w:rPr>
        <w:t xml:space="preserve"> de </w:t>
      </w:r>
      <w:r w:rsidR="006A09B8">
        <w:rPr>
          <w:b/>
          <w:bCs/>
        </w:rPr>
        <w:t>abril</w:t>
      </w:r>
      <w:r w:rsidRPr="00AC7AF8">
        <w:rPr>
          <w:b/>
          <w:bCs/>
        </w:rPr>
        <w:t xml:space="preserve"> de 201</w:t>
      </w:r>
      <w:r w:rsidR="001B4C1A">
        <w:rPr>
          <w:b/>
          <w:bCs/>
        </w:rPr>
        <w:t>8</w:t>
      </w:r>
      <w:r w:rsidRPr="00AC7AF8">
        <w:t xml:space="preserve">, com duração de 3 horas, com </w:t>
      </w:r>
      <w:r w:rsidRPr="003A0028">
        <w:rPr>
          <w:b/>
        </w:rPr>
        <w:t xml:space="preserve">início às </w:t>
      </w:r>
      <w:r>
        <w:rPr>
          <w:b/>
        </w:rPr>
        <w:t>14</w:t>
      </w:r>
      <w:r w:rsidRPr="003A0028">
        <w:rPr>
          <w:b/>
        </w:rPr>
        <w:t xml:space="preserve"> horas</w:t>
      </w:r>
      <w:r w:rsidRPr="00AC7AF8">
        <w:t xml:space="preserve"> e em local a ser divulgado na </w:t>
      </w:r>
      <w:r w:rsidRPr="00AC7AF8">
        <w:rPr>
          <w:i/>
          <w:iCs/>
        </w:rPr>
        <w:t xml:space="preserve">homepage </w:t>
      </w:r>
      <w:r w:rsidRPr="00AC7AF8">
        <w:t xml:space="preserve">do </w:t>
      </w:r>
      <w:proofErr w:type="spellStart"/>
      <w:r>
        <w:t>PPgECM</w:t>
      </w:r>
      <w:proofErr w:type="spellEnd"/>
      <w:r>
        <w:t>:</w:t>
      </w:r>
    </w:p>
    <w:p w14:paraId="4449409C" w14:textId="77777777" w:rsidR="007D688E" w:rsidRDefault="00001D88" w:rsidP="008A666D">
      <w:pPr>
        <w:spacing w:line="360" w:lineRule="auto"/>
        <w:contextualSpacing/>
        <w:jc w:val="both"/>
      </w:pPr>
      <w:hyperlink r:id="rId9" w:history="1">
        <w:r w:rsidR="007D688E" w:rsidRPr="00165D1C">
          <w:rPr>
            <w:rStyle w:val="Hyperlink"/>
          </w:rPr>
          <w:t>http://www.posgraduacao.ufrn.br/ppgecm</w:t>
        </w:r>
      </w:hyperlink>
    </w:p>
    <w:p w14:paraId="49407ABC" w14:textId="77777777" w:rsidR="007D688E" w:rsidRDefault="007D688E" w:rsidP="008A666D">
      <w:pPr>
        <w:spacing w:line="360" w:lineRule="auto"/>
        <w:contextualSpacing/>
        <w:jc w:val="both"/>
      </w:pPr>
      <w:r>
        <w:t xml:space="preserve">3.5. </w:t>
      </w:r>
      <w:r w:rsidRPr="00AC7AF8">
        <w:t>Será desclassificado o candidato que chegar a</w:t>
      </w:r>
      <w:r>
        <w:t xml:space="preserve"> partir das 14 horas</w:t>
      </w:r>
      <w:r w:rsidRPr="00AC7AF8">
        <w:t xml:space="preserve">. </w:t>
      </w:r>
    </w:p>
    <w:p w14:paraId="3577B267" w14:textId="518737A5" w:rsidR="007D688E" w:rsidRDefault="00E116E5" w:rsidP="00EA4477">
      <w:pPr>
        <w:spacing w:line="360" w:lineRule="auto"/>
        <w:jc w:val="both"/>
      </w:pPr>
      <w:r>
        <w:t>3.6</w:t>
      </w:r>
      <w:r w:rsidR="007D688E">
        <w:t xml:space="preserve">. </w:t>
      </w:r>
      <w:r w:rsidR="007D688E" w:rsidRPr="00AC7AF8">
        <w:t xml:space="preserve">O resultado </w:t>
      </w:r>
      <w:r w:rsidR="007D688E">
        <w:t xml:space="preserve">da Prova Escrita </w:t>
      </w:r>
      <w:r w:rsidR="007D688E" w:rsidRPr="00AC7AF8">
        <w:t xml:space="preserve">será divulgado no dia </w:t>
      </w:r>
      <w:r w:rsidR="001B4C1A">
        <w:rPr>
          <w:b/>
        </w:rPr>
        <w:t>1</w:t>
      </w:r>
      <w:r w:rsidR="006A09B8">
        <w:rPr>
          <w:b/>
        </w:rPr>
        <w:t>4</w:t>
      </w:r>
      <w:r w:rsidR="007D688E" w:rsidRPr="00AC7AF8">
        <w:rPr>
          <w:b/>
          <w:bCs/>
        </w:rPr>
        <w:t xml:space="preserve"> de </w:t>
      </w:r>
      <w:r w:rsidR="006A09B8">
        <w:rPr>
          <w:b/>
          <w:bCs/>
        </w:rPr>
        <w:t>maio</w:t>
      </w:r>
      <w:r w:rsidR="007D688E">
        <w:rPr>
          <w:b/>
          <w:bCs/>
        </w:rPr>
        <w:t xml:space="preserve"> </w:t>
      </w:r>
      <w:r w:rsidR="007D688E" w:rsidRPr="00AC7AF8">
        <w:rPr>
          <w:b/>
          <w:bCs/>
        </w:rPr>
        <w:t>de 201</w:t>
      </w:r>
      <w:r w:rsidR="001B4C1A">
        <w:rPr>
          <w:b/>
          <w:bCs/>
        </w:rPr>
        <w:t>8</w:t>
      </w:r>
      <w:r w:rsidR="007D688E" w:rsidRPr="00AC7AF8">
        <w:rPr>
          <w:b/>
          <w:bCs/>
        </w:rPr>
        <w:t xml:space="preserve"> </w:t>
      </w:r>
      <w:r w:rsidR="007D688E" w:rsidRPr="00AC7AF8">
        <w:t xml:space="preserve">na </w:t>
      </w:r>
      <w:r w:rsidR="007D688E" w:rsidRPr="00AC7AF8">
        <w:rPr>
          <w:i/>
          <w:iCs/>
        </w:rPr>
        <w:t xml:space="preserve">homepage </w:t>
      </w:r>
      <w:r w:rsidR="007D688E" w:rsidRPr="00AC7AF8">
        <w:t xml:space="preserve">do </w:t>
      </w:r>
      <w:proofErr w:type="spellStart"/>
      <w:r w:rsidR="007D688E">
        <w:t>PPgECM</w:t>
      </w:r>
      <w:proofErr w:type="spellEnd"/>
      <w:r w:rsidR="007D688E" w:rsidRPr="00AC7AF8">
        <w:t>, a partir das 18 horas</w:t>
      </w:r>
      <w:r w:rsidR="007D688E">
        <w:t>, por meio de listagem dos códigos recebidos pelos candidatos no ato da prova.</w:t>
      </w:r>
    </w:p>
    <w:p w14:paraId="4C03E8C4" w14:textId="76A6043C" w:rsidR="007D688E" w:rsidRPr="00AC7AF8" w:rsidRDefault="00E116E5" w:rsidP="00EA4477">
      <w:pPr>
        <w:spacing w:line="360" w:lineRule="auto"/>
        <w:jc w:val="both"/>
      </w:pPr>
      <w:r>
        <w:t>3.7</w:t>
      </w:r>
      <w:r w:rsidR="007D688E">
        <w:t xml:space="preserve">. A descaracterização dos códigos dos candidatos será realizada em sessão pública na secretaria do </w:t>
      </w:r>
      <w:proofErr w:type="spellStart"/>
      <w:r w:rsidR="007D688E">
        <w:t>PPgECM</w:t>
      </w:r>
      <w:proofErr w:type="spellEnd"/>
      <w:r w:rsidR="007D688E">
        <w:t xml:space="preserve"> no dia </w:t>
      </w:r>
      <w:r w:rsidR="006A09B8">
        <w:rPr>
          <w:b/>
        </w:rPr>
        <w:t>15</w:t>
      </w:r>
      <w:r w:rsidR="001B4C1A">
        <w:rPr>
          <w:b/>
        </w:rPr>
        <w:t xml:space="preserve"> de </w:t>
      </w:r>
      <w:r w:rsidR="006A09B8">
        <w:rPr>
          <w:b/>
        </w:rPr>
        <w:t>maio</w:t>
      </w:r>
      <w:r w:rsidR="001B4C1A">
        <w:rPr>
          <w:b/>
        </w:rPr>
        <w:t xml:space="preserve"> de 2018</w:t>
      </w:r>
      <w:r w:rsidR="007D688E" w:rsidRPr="00D9435C">
        <w:rPr>
          <w:b/>
        </w:rPr>
        <w:t xml:space="preserve"> às 10 horas</w:t>
      </w:r>
      <w:r w:rsidR="007D688E">
        <w:t xml:space="preserve">. </w:t>
      </w:r>
    </w:p>
    <w:p w14:paraId="4D058EC1" w14:textId="07186303" w:rsidR="007D688E" w:rsidRPr="00E116E5" w:rsidRDefault="00E116E5" w:rsidP="00E116E5">
      <w:pPr>
        <w:spacing w:line="360" w:lineRule="auto"/>
        <w:jc w:val="both"/>
      </w:pPr>
      <w:r>
        <w:t>3.8</w:t>
      </w:r>
      <w:r w:rsidR="007D688E">
        <w:t>.</w:t>
      </w:r>
      <w:r w:rsidR="007D688E" w:rsidRPr="00AC7AF8">
        <w:t xml:space="preserve"> Após a divulgação do resultado da </w:t>
      </w:r>
      <w:r w:rsidR="007D688E">
        <w:t>prova escrita</w:t>
      </w:r>
      <w:r w:rsidR="007D688E" w:rsidRPr="00AC7AF8">
        <w:t>, o candidato que julgar necessário poderá apresentar recurso</w:t>
      </w:r>
      <w:r w:rsidR="007D688E">
        <w:t>,</w:t>
      </w:r>
      <w:r w:rsidR="007D688E" w:rsidRPr="00AC7AF8">
        <w:t xml:space="preserve"> conforme modelo (</w:t>
      </w:r>
      <w:r w:rsidR="007D688E">
        <w:t>Anexo I</w:t>
      </w:r>
      <w:r w:rsidR="007D688E" w:rsidRPr="00DF76AF">
        <w:t>)</w:t>
      </w:r>
      <w:r w:rsidR="007D688E">
        <w:t xml:space="preserve">, </w:t>
      </w:r>
      <w:r w:rsidR="006A09B8">
        <w:rPr>
          <w:b/>
        </w:rPr>
        <w:t>nos dias 15 e 16 de maio de 2018 (</w:t>
      </w:r>
      <w:r w:rsidR="007D688E" w:rsidRPr="00AC7AF8">
        <w:t xml:space="preserve">até </w:t>
      </w:r>
      <w:r w:rsidR="007D688E" w:rsidRPr="00AC7AF8">
        <w:rPr>
          <w:bCs/>
        </w:rPr>
        <w:t>às</w:t>
      </w:r>
      <w:r w:rsidR="007D688E" w:rsidRPr="00AC7AF8">
        <w:rPr>
          <w:b/>
          <w:bCs/>
        </w:rPr>
        <w:t xml:space="preserve"> 17 horas</w:t>
      </w:r>
      <w:r w:rsidR="006A09B8">
        <w:rPr>
          <w:b/>
          <w:bCs/>
        </w:rPr>
        <w:t>)</w:t>
      </w:r>
      <w:r w:rsidR="007D688E" w:rsidRPr="00AC7AF8">
        <w:rPr>
          <w:b/>
          <w:bCs/>
        </w:rPr>
        <w:t xml:space="preserve"> </w:t>
      </w:r>
      <w:r w:rsidR="007D688E" w:rsidRPr="00AC7AF8">
        <w:t xml:space="preserve">na secretaria do </w:t>
      </w:r>
      <w:proofErr w:type="spellStart"/>
      <w:r w:rsidR="007D688E">
        <w:t>PPgECM</w:t>
      </w:r>
      <w:proofErr w:type="spellEnd"/>
      <w:r w:rsidR="007D688E" w:rsidRPr="00AC7AF8">
        <w:t xml:space="preserve">, </w:t>
      </w:r>
      <w:r w:rsidR="007D688E">
        <w:t>situada no Centro de Ciências Exatas e da Terra da Universidade Federal do Rio Grande do Norte, sala 6, campus universitário</w:t>
      </w:r>
      <w:r w:rsidR="007D688E" w:rsidRPr="00DF76AF">
        <w:t xml:space="preserve">. Não serão aceitos recursos enviados por e-mail ou via postal. O resultado </w:t>
      </w:r>
      <w:r w:rsidR="007D688E" w:rsidRPr="00E116E5">
        <w:t xml:space="preserve">dos recursos será divulgado no dia </w:t>
      </w:r>
      <w:r w:rsidR="006A09B8" w:rsidRPr="00E116E5">
        <w:rPr>
          <w:b/>
          <w:bCs/>
        </w:rPr>
        <w:t>17</w:t>
      </w:r>
      <w:r w:rsidR="007D688E" w:rsidRPr="00E116E5">
        <w:rPr>
          <w:b/>
          <w:bCs/>
        </w:rPr>
        <w:t xml:space="preserve"> de </w:t>
      </w:r>
      <w:r w:rsidR="006A09B8" w:rsidRPr="00E116E5">
        <w:rPr>
          <w:b/>
          <w:bCs/>
        </w:rPr>
        <w:t>maio</w:t>
      </w:r>
      <w:r w:rsidR="007D688E" w:rsidRPr="00E116E5">
        <w:rPr>
          <w:b/>
          <w:bCs/>
        </w:rPr>
        <w:t xml:space="preserve"> de 201</w:t>
      </w:r>
      <w:r w:rsidR="001B4C1A" w:rsidRPr="00E116E5">
        <w:rPr>
          <w:b/>
          <w:bCs/>
        </w:rPr>
        <w:t>8</w:t>
      </w:r>
      <w:r w:rsidR="007D688E" w:rsidRPr="00E116E5">
        <w:t>.</w:t>
      </w:r>
    </w:p>
    <w:p w14:paraId="4D9B0BBB" w14:textId="4EB6959A" w:rsidR="00E116E5" w:rsidRPr="00E116E5" w:rsidRDefault="00E116E5" w:rsidP="00E116E5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>
        <w:rPr>
          <w:color w:val="000000"/>
        </w:rPr>
        <w:t>3.8</w:t>
      </w:r>
      <w:r w:rsidRPr="00E116E5">
        <w:rPr>
          <w:color w:val="000000"/>
        </w:rPr>
        <w:t xml:space="preserve">.1. Na hipótese de o recurso não ser analisado e decidido antes da etapa subsequente, fica assegurado ao candidato, a sua participação na mesma sob judice. </w:t>
      </w:r>
    </w:p>
    <w:p w14:paraId="69425D00" w14:textId="241CFCBB" w:rsidR="007D688E" w:rsidRPr="004458F2" w:rsidRDefault="007D688E" w:rsidP="00EA4477">
      <w:pPr>
        <w:spacing w:line="360" w:lineRule="auto"/>
        <w:jc w:val="both"/>
        <w:rPr>
          <w:b/>
          <w:bCs/>
        </w:rPr>
      </w:pPr>
      <w:r w:rsidRPr="004458F2">
        <w:t>3.</w:t>
      </w:r>
      <w:r w:rsidR="00E116E5">
        <w:t>9</w:t>
      </w:r>
      <w:r w:rsidRPr="004458F2">
        <w:t xml:space="preserve">. Os candidatos aprovados na etapa anterior (Prova Escrita) deverão enviar </w:t>
      </w:r>
      <w:r>
        <w:t>até às 17</w:t>
      </w:r>
      <w:r w:rsidR="006A09B8">
        <w:t xml:space="preserve"> </w:t>
      </w:r>
      <w:r>
        <w:t xml:space="preserve">horas </w:t>
      </w:r>
      <w:r w:rsidRPr="004458F2">
        <w:t xml:space="preserve">pelo e-mail </w:t>
      </w:r>
      <w:hyperlink r:id="rId10" w:history="1">
        <w:r w:rsidRPr="00887779">
          <w:rPr>
            <w:rStyle w:val="Hyperlink"/>
          </w:rPr>
          <w:t>ppgecm.ufrn@gmail.com</w:t>
        </w:r>
      </w:hyperlink>
      <w:r>
        <w:t xml:space="preserve"> </w:t>
      </w:r>
      <w:r w:rsidRPr="004458F2">
        <w:t xml:space="preserve">entre os dias </w:t>
      </w:r>
      <w:r w:rsidR="00A910ED">
        <w:rPr>
          <w:b/>
        </w:rPr>
        <w:t>1</w:t>
      </w:r>
      <w:r w:rsidR="006A09B8">
        <w:rPr>
          <w:b/>
        </w:rPr>
        <w:t>8</w:t>
      </w:r>
      <w:r w:rsidR="00A910ED">
        <w:rPr>
          <w:b/>
          <w:bCs/>
        </w:rPr>
        <w:t xml:space="preserve"> a </w:t>
      </w:r>
      <w:r>
        <w:rPr>
          <w:b/>
          <w:bCs/>
        </w:rPr>
        <w:t>2</w:t>
      </w:r>
      <w:r w:rsidR="006A09B8">
        <w:rPr>
          <w:b/>
          <w:bCs/>
        </w:rPr>
        <w:t>5</w:t>
      </w:r>
      <w:r w:rsidRPr="004458F2">
        <w:rPr>
          <w:b/>
          <w:bCs/>
        </w:rPr>
        <w:t xml:space="preserve"> de </w:t>
      </w:r>
      <w:r w:rsidR="006A09B8">
        <w:rPr>
          <w:b/>
          <w:bCs/>
        </w:rPr>
        <w:t>maio</w:t>
      </w:r>
      <w:r w:rsidR="00A910ED">
        <w:rPr>
          <w:b/>
          <w:bCs/>
        </w:rPr>
        <w:t xml:space="preserve"> de 2018</w:t>
      </w:r>
      <w:r w:rsidRPr="004458F2">
        <w:rPr>
          <w:b/>
          <w:bCs/>
        </w:rPr>
        <w:t xml:space="preserve"> </w:t>
      </w:r>
      <w:r w:rsidRPr="004458F2">
        <w:rPr>
          <w:bCs/>
        </w:rPr>
        <w:t>os seguintes documentos:</w:t>
      </w:r>
    </w:p>
    <w:p w14:paraId="31F6AF81" w14:textId="1A029A62" w:rsidR="007D688E" w:rsidRPr="00AC7AF8" w:rsidRDefault="007D688E" w:rsidP="00EA4477">
      <w:pPr>
        <w:autoSpaceDE w:val="0"/>
        <w:autoSpaceDN w:val="0"/>
        <w:adjustRightInd w:val="0"/>
        <w:spacing w:line="360" w:lineRule="auto"/>
        <w:ind w:left="680"/>
        <w:jc w:val="both"/>
        <w:rPr>
          <w:color w:val="000000"/>
        </w:rPr>
      </w:pPr>
      <w:r w:rsidRPr="004458F2">
        <w:rPr>
          <w:i/>
          <w:color w:val="000000"/>
        </w:rPr>
        <w:t>i)</w:t>
      </w:r>
      <w:r w:rsidRPr="004458F2">
        <w:rPr>
          <w:color w:val="000000"/>
        </w:rPr>
        <w:t xml:space="preserve"> </w:t>
      </w:r>
      <w:r w:rsidRPr="004458F2">
        <w:rPr>
          <w:i/>
          <w:color w:val="000000"/>
        </w:rPr>
        <w:t>Curriculum vitae</w:t>
      </w:r>
      <w:r w:rsidRPr="004458F2">
        <w:rPr>
          <w:color w:val="000000"/>
        </w:rPr>
        <w:t xml:space="preserve"> </w:t>
      </w:r>
      <w:r>
        <w:rPr>
          <w:color w:val="000000"/>
        </w:rPr>
        <w:t xml:space="preserve">devidamente comprovado em </w:t>
      </w:r>
      <w:proofErr w:type="spellStart"/>
      <w:r>
        <w:rPr>
          <w:color w:val="000000"/>
        </w:rPr>
        <w:t>pdf</w:t>
      </w:r>
      <w:proofErr w:type="spellEnd"/>
      <w:r w:rsidRPr="004458F2">
        <w:rPr>
          <w:color w:val="000000"/>
        </w:rPr>
        <w:t xml:space="preserve"> (considerando as informações dispostas no Anexo II</w:t>
      </w:r>
      <w:r w:rsidR="00E116E5">
        <w:rPr>
          <w:color w:val="000000"/>
        </w:rPr>
        <w:t>, considerando a formação acadêmica, atuação profissional e produção intelectual</w:t>
      </w:r>
      <w:r w:rsidRPr="00AC7AF8">
        <w:rPr>
          <w:color w:val="000000"/>
        </w:rPr>
        <w:t>)</w:t>
      </w:r>
      <w:r>
        <w:rPr>
          <w:color w:val="000000"/>
        </w:rPr>
        <w:t>. N</w:t>
      </w:r>
      <w:r w:rsidRPr="00AC7AF8">
        <w:rPr>
          <w:color w:val="000000"/>
        </w:rPr>
        <w:t>ão é necessári</w:t>
      </w:r>
      <w:r>
        <w:rPr>
          <w:color w:val="000000"/>
        </w:rPr>
        <w:t>a</w:t>
      </w:r>
      <w:r w:rsidRPr="00AC7AF8">
        <w:rPr>
          <w:color w:val="000000"/>
        </w:rPr>
        <w:t xml:space="preserve"> autentica</w:t>
      </w:r>
      <w:r>
        <w:rPr>
          <w:color w:val="000000"/>
        </w:rPr>
        <w:t xml:space="preserve">ção; </w:t>
      </w:r>
    </w:p>
    <w:p w14:paraId="5FB7ADEB" w14:textId="77777777" w:rsidR="007D688E" w:rsidRPr="00D93E4A" w:rsidRDefault="007D688E" w:rsidP="00EA4477">
      <w:pPr>
        <w:autoSpaceDE w:val="0"/>
        <w:autoSpaceDN w:val="0"/>
        <w:adjustRightInd w:val="0"/>
        <w:spacing w:line="360" w:lineRule="auto"/>
        <w:ind w:left="680"/>
        <w:jc w:val="both"/>
      </w:pPr>
      <w:proofErr w:type="spellStart"/>
      <w:r w:rsidRPr="004458F2">
        <w:rPr>
          <w:i/>
          <w:color w:val="000000"/>
        </w:rPr>
        <w:t>ii</w:t>
      </w:r>
      <w:proofErr w:type="spellEnd"/>
      <w:r w:rsidRPr="004458F2">
        <w:rPr>
          <w:i/>
          <w:color w:val="000000"/>
        </w:rPr>
        <w:t xml:space="preserve">) </w:t>
      </w:r>
      <w:r>
        <w:t xml:space="preserve">Projeto de Pesquisa de Tese de Doutorado, que </w:t>
      </w:r>
      <w:r w:rsidRPr="00AC7AF8">
        <w:t xml:space="preserve">deverá conter entre </w:t>
      </w:r>
      <w:r>
        <w:t>15</w:t>
      </w:r>
      <w:r w:rsidRPr="00AC7AF8">
        <w:t xml:space="preserve"> e </w:t>
      </w:r>
      <w:r>
        <w:t>20</w:t>
      </w:r>
      <w:r w:rsidRPr="00AC7AF8">
        <w:t xml:space="preserve"> páginas (Fonte Times New Roman, 12pt., espaçamento entre linhas 1,5, margens 2,5 cm, tamanho A4).</w:t>
      </w:r>
    </w:p>
    <w:p w14:paraId="24980A35" w14:textId="5922A494" w:rsidR="007D688E" w:rsidRDefault="007D688E" w:rsidP="005F666D">
      <w:pPr>
        <w:autoSpaceDE w:val="0"/>
        <w:autoSpaceDN w:val="0"/>
        <w:adjustRightInd w:val="0"/>
        <w:spacing w:before="120" w:line="360" w:lineRule="auto"/>
        <w:ind w:left="284"/>
        <w:jc w:val="both"/>
      </w:pPr>
      <w:r w:rsidRPr="00AC7AF8">
        <w:t>3.</w:t>
      </w:r>
      <w:r w:rsidR="00E116E5">
        <w:t>9</w:t>
      </w:r>
      <w:r w:rsidRPr="00AC7AF8">
        <w:t>.1</w:t>
      </w:r>
      <w:r>
        <w:t>.</w:t>
      </w:r>
      <w:r w:rsidRPr="00AC7AF8">
        <w:t xml:space="preserve"> Será desclassificado o candidato que não en</w:t>
      </w:r>
      <w:r>
        <w:t xml:space="preserve">tregar </w:t>
      </w:r>
      <w:r w:rsidRPr="00AC7AF8">
        <w:t>os docu</w:t>
      </w:r>
      <w:r w:rsidR="00E116E5">
        <w:t>mentos citados no item 3.9</w:t>
      </w:r>
      <w:r w:rsidRPr="00AC7AF8">
        <w:t xml:space="preserve">, no prazo estipulado. </w:t>
      </w:r>
      <w:r>
        <w:t xml:space="preserve">Não serão aceitos documentos entregues na secretaria do </w:t>
      </w:r>
      <w:proofErr w:type="spellStart"/>
      <w:r>
        <w:t>PPgECM</w:t>
      </w:r>
      <w:proofErr w:type="spellEnd"/>
      <w:r>
        <w:t xml:space="preserve"> ou </w:t>
      </w:r>
      <w:r w:rsidRPr="00AC7AF8">
        <w:t>por via postal.</w:t>
      </w:r>
      <w:r>
        <w:t xml:space="preserve"> </w:t>
      </w:r>
    </w:p>
    <w:p w14:paraId="2110A5F2" w14:textId="00C45EF6" w:rsidR="00E116E5" w:rsidRDefault="00E116E5" w:rsidP="005F666D">
      <w:pPr>
        <w:autoSpaceDE w:val="0"/>
        <w:autoSpaceDN w:val="0"/>
        <w:adjustRightInd w:val="0"/>
        <w:spacing w:before="120" w:line="360" w:lineRule="auto"/>
        <w:ind w:left="284"/>
        <w:jc w:val="both"/>
      </w:pPr>
      <w:r>
        <w:t>3.9.2. O correio eletrônico presente no item 3.9 é exclusivo para o envio de documentos.</w:t>
      </w:r>
    </w:p>
    <w:p w14:paraId="77CC5410" w14:textId="48A489D5" w:rsidR="007D688E" w:rsidRPr="00AC7AF8" w:rsidRDefault="00E116E5" w:rsidP="00BC70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3.10</w:t>
      </w:r>
      <w:r w:rsidR="007D688E">
        <w:t>.</w:t>
      </w:r>
      <w:r w:rsidR="007D688E" w:rsidRPr="00AC7AF8">
        <w:t xml:space="preserve"> A </w:t>
      </w:r>
      <w:r w:rsidR="007D688E">
        <w:t xml:space="preserve">análise do Projeto de Pesquisa </w:t>
      </w:r>
      <w:r w:rsidR="007D688E" w:rsidRPr="00815323">
        <w:t xml:space="preserve">(Anexo </w:t>
      </w:r>
      <w:r w:rsidR="007D688E">
        <w:t>III</w:t>
      </w:r>
      <w:r w:rsidR="007D688E" w:rsidRPr="00815323">
        <w:t>)</w:t>
      </w:r>
      <w:r w:rsidR="007D688E">
        <w:t xml:space="preserve"> ocorrerá no</w:t>
      </w:r>
      <w:r w:rsidR="006A09B8">
        <w:t xml:space="preserve"> período de</w:t>
      </w:r>
      <w:r w:rsidR="007D688E">
        <w:t xml:space="preserve"> </w:t>
      </w:r>
      <w:r w:rsidR="00A910ED">
        <w:rPr>
          <w:b/>
        </w:rPr>
        <w:t>2</w:t>
      </w:r>
      <w:r w:rsidR="006A09B8">
        <w:rPr>
          <w:b/>
        </w:rPr>
        <w:t>8 de maio a 04</w:t>
      </w:r>
      <w:r w:rsidR="00A910ED">
        <w:rPr>
          <w:b/>
        </w:rPr>
        <w:t xml:space="preserve"> </w:t>
      </w:r>
      <w:r w:rsidR="007D688E" w:rsidRPr="00D9435C">
        <w:rPr>
          <w:b/>
        </w:rPr>
        <w:t xml:space="preserve">de </w:t>
      </w:r>
      <w:r w:rsidR="00A910ED">
        <w:rPr>
          <w:b/>
        </w:rPr>
        <w:t>jun</w:t>
      </w:r>
      <w:r w:rsidR="007D688E">
        <w:rPr>
          <w:b/>
        </w:rPr>
        <w:t>ho</w:t>
      </w:r>
      <w:r w:rsidR="007D688E" w:rsidRPr="00D9435C">
        <w:rPr>
          <w:b/>
        </w:rPr>
        <w:t xml:space="preserve"> de 201</w:t>
      </w:r>
      <w:r w:rsidR="00A910ED">
        <w:rPr>
          <w:b/>
        </w:rPr>
        <w:t>8</w:t>
      </w:r>
      <w:r w:rsidR="007D688E">
        <w:t>, considerando os seguintes aspectos: (</w:t>
      </w:r>
      <w:r w:rsidR="007D688E" w:rsidRPr="00AC7AF8">
        <w:rPr>
          <w:color w:val="000000"/>
        </w:rPr>
        <w:t xml:space="preserve">a) </w:t>
      </w:r>
      <w:r w:rsidR="007D688E">
        <w:rPr>
          <w:color w:val="000000"/>
        </w:rPr>
        <w:t>adequação do Projeto à Linha</w:t>
      </w:r>
      <w:r w:rsidR="007D688E" w:rsidRPr="000F1B62">
        <w:rPr>
          <w:color w:val="000000"/>
        </w:rPr>
        <w:t xml:space="preserve"> </w:t>
      </w:r>
      <w:r w:rsidR="007D688E">
        <w:rPr>
          <w:color w:val="000000"/>
        </w:rPr>
        <w:t xml:space="preserve">de Pesquisa pleiteada; (b) </w:t>
      </w:r>
      <w:r w:rsidR="007D688E">
        <w:rPr>
          <w:color w:val="000000"/>
        </w:rPr>
        <w:lastRenderedPageBreak/>
        <w:t>adequação do Projeto à produção acadêmica dos orientadores da Linha</w:t>
      </w:r>
      <w:r w:rsidR="007D688E" w:rsidRPr="000F1B62">
        <w:rPr>
          <w:color w:val="000000"/>
        </w:rPr>
        <w:t xml:space="preserve"> </w:t>
      </w:r>
      <w:r w:rsidR="007D688E">
        <w:rPr>
          <w:color w:val="000000"/>
        </w:rPr>
        <w:t xml:space="preserve">de Pesquisa pleiteada; (c) potencialidade de inovação para a pesquisa na área; (d) </w:t>
      </w:r>
      <w:r w:rsidR="007D688E" w:rsidRPr="00AC7AF8">
        <w:rPr>
          <w:color w:val="000000"/>
        </w:rPr>
        <w:t xml:space="preserve">capacidade de </w:t>
      </w:r>
      <w:r w:rsidR="007D688E">
        <w:rPr>
          <w:color w:val="000000"/>
        </w:rPr>
        <w:t>escrita e</w:t>
      </w:r>
      <w:r w:rsidR="007D688E" w:rsidRPr="00AC7AF8">
        <w:rPr>
          <w:color w:val="000000"/>
        </w:rPr>
        <w:t xml:space="preserve"> argumentação</w:t>
      </w:r>
      <w:r w:rsidR="007D688E">
        <w:rPr>
          <w:color w:val="000000"/>
        </w:rPr>
        <w:t xml:space="preserve"> das ideias.</w:t>
      </w:r>
    </w:p>
    <w:p w14:paraId="74C1EE95" w14:textId="4F9564A6" w:rsidR="007D688E" w:rsidRDefault="00E116E5" w:rsidP="00EA4477">
      <w:pPr>
        <w:autoSpaceDE w:val="0"/>
        <w:autoSpaceDN w:val="0"/>
        <w:adjustRightInd w:val="0"/>
        <w:spacing w:line="360" w:lineRule="auto"/>
        <w:ind w:left="284"/>
        <w:jc w:val="both"/>
      </w:pPr>
      <w:r>
        <w:t>3.10</w:t>
      </w:r>
      <w:r w:rsidR="007D688E">
        <w:t xml:space="preserve">.1. Serão considerados aprovados nesta etapa os candidatos que obtiverem pontuação igual ou superior a </w:t>
      </w:r>
      <w:r w:rsidR="007D688E" w:rsidRPr="00D9435C">
        <w:rPr>
          <w:b/>
        </w:rPr>
        <w:t>7,0 (sete) pontos</w:t>
      </w:r>
      <w:r w:rsidR="007D688E">
        <w:t>.</w:t>
      </w:r>
    </w:p>
    <w:p w14:paraId="4EEAC53C" w14:textId="3FC04939" w:rsidR="007D688E" w:rsidRDefault="00E116E5" w:rsidP="00EA4477">
      <w:pPr>
        <w:autoSpaceDE w:val="0"/>
        <w:autoSpaceDN w:val="0"/>
        <w:adjustRightInd w:val="0"/>
        <w:spacing w:line="360" w:lineRule="auto"/>
        <w:ind w:left="284"/>
        <w:jc w:val="both"/>
      </w:pPr>
      <w:r>
        <w:t>3.10</w:t>
      </w:r>
      <w:r w:rsidR="007D688E">
        <w:t xml:space="preserve">.2. O resultado da análise do Projeto de Pesquisa será divulgado no dia </w:t>
      </w:r>
      <w:r w:rsidR="00A910ED">
        <w:rPr>
          <w:b/>
        </w:rPr>
        <w:t>0</w:t>
      </w:r>
      <w:r w:rsidR="006A09B8">
        <w:rPr>
          <w:b/>
        </w:rPr>
        <w:t>5</w:t>
      </w:r>
      <w:r w:rsidR="007D688E" w:rsidRPr="00D9435C">
        <w:rPr>
          <w:b/>
        </w:rPr>
        <w:t xml:space="preserve"> de </w:t>
      </w:r>
      <w:r w:rsidR="007D688E">
        <w:rPr>
          <w:b/>
        </w:rPr>
        <w:t>ju</w:t>
      </w:r>
      <w:r w:rsidR="00E70918">
        <w:rPr>
          <w:b/>
        </w:rPr>
        <w:t>n</w:t>
      </w:r>
      <w:r w:rsidR="007D688E">
        <w:rPr>
          <w:b/>
        </w:rPr>
        <w:t>ho</w:t>
      </w:r>
      <w:r w:rsidR="007D688E" w:rsidRPr="00D9435C">
        <w:rPr>
          <w:b/>
        </w:rPr>
        <w:t xml:space="preserve"> de 201</w:t>
      </w:r>
      <w:r w:rsidR="00A910ED">
        <w:rPr>
          <w:b/>
        </w:rPr>
        <w:t>8</w:t>
      </w:r>
      <w:r w:rsidR="007D688E" w:rsidRPr="00D9435C">
        <w:rPr>
          <w:b/>
        </w:rPr>
        <w:t xml:space="preserve"> a partir das 18h</w:t>
      </w:r>
      <w:r w:rsidR="007D688E">
        <w:t>.</w:t>
      </w:r>
    </w:p>
    <w:p w14:paraId="508F6C19" w14:textId="4895BC39" w:rsidR="006A09B8" w:rsidRPr="006A09B8" w:rsidRDefault="00E116E5" w:rsidP="006A09B8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>
        <w:rPr>
          <w:color w:val="000000"/>
        </w:rPr>
        <w:t>3.11</w:t>
      </w:r>
      <w:r w:rsidR="006A09B8" w:rsidRPr="006A09B8">
        <w:rPr>
          <w:color w:val="000000"/>
        </w:rPr>
        <w:t>. Após a divulgação do resultado da análise do projeto de pesquisa, o candidato que julgar necessário poderá apresentar r</w:t>
      </w:r>
      <w:r w:rsidR="006A09B8">
        <w:rPr>
          <w:color w:val="000000"/>
        </w:rPr>
        <w:t xml:space="preserve">ecurso, conforme modelo (Anexo </w:t>
      </w:r>
      <w:r w:rsidR="006A09B8" w:rsidRPr="006A09B8">
        <w:rPr>
          <w:color w:val="000000"/>
        </w:rPr>
        <w:t xml:space="preserve">I), </w:t>
      </w:r>
      <w:r w:rsidR="006A09B8" w:rsidRPr="006A09B8">
        <w:rPr>
          <w:rFonts w:ascii="Times" w:hAnsi="Times" w:cs="Times"/>
          <w:b/>
          <w:bCs/>
          <w:color w:val="000000"/>
        </w:rPr>
        <w:t>no dia 6 de junho de 2018 (</w:t>
      </w:r>
      <w:r w:rsidR="006A09B8" w:rsidRPr="006A09B8">
        <w:rPr>
          <w:color w:val="000000"/>
        </w:rPr>
        <w:t xml:space="preserve">até às </w:t>
      </w:r>
      <w:r w:rsidR="006A09B8" w:rsidRPr="006A09B8">
        <w:rPr>
          <w:rFonts w:ascii="Times" w:hAnsi="Times" w:cs="Times"/>
          <w:b/>
          <w:bCs/>
          <w:color w:val="000000"/>
        </w:rPr>
        <w:t>17 horas</w:t>
      </w:r>
      <w:r w:rsidR="006A09B8" w:rsidRPr="006A09B8">
        <w:rPr>
          <w:color w:val="000000"/>
        </w:rPr>
        <w:t xml:space="preserve">) na secretaria do </w:t>
      </w:r>
      <w:proofErr w:type="spellStart"/>
      <w:r w:rsidR="006A09B8" w:rsidRPr="006A09B8">
        <w:rPr>
          <w:color w:val="000000"/>
        </w:rPr>
        <w:t>PPgECM</w:t>
      </w:r>
      <w:proofErr w:type="spellEnd"/>
      <w:r w:rsidR="006A09B8" w:rsidRPr="006A09B8">
        <w:rPr>
          <w:color w:val="000000"/>
        </w:rPr>
        <w:t xml:space="preserve">, situada no Centro de Ciências Exatas e da Terra da Universidade Federal do Rio Grande do Norte, sala 6, campus universitário. Não serão aceitos recursos enviados por e-mail ou via postal. O resultado dos recursos será divulgado no dia </w:t>
      </w:r>
      <w:r w:rsidR="006A09B8" w:rsidRPr="006A09B8">
        <w:rPr>
          <w:rFonts w:ascii="Times" w:hAnsi="Times" w:cs="Times"/>
          <w:b/>
          <w:bCs/>
          <w:color w:val="000000"/>
        </w:rPr>
        <w:t>7 de junho de 2018</w:t>
      </w:r>
      <w:r w:rsidR="006A09B8" w:rsidRPr="006A09B8">
        <w:rPr>
          <w:color w:val="000000"/>
        </w:rPr>
        <w:t xml:space="preserve">. Na hipótese de o recurso não ser analisado e decidido antes da etapa subsequente, fica assegurado ao candidato, a sua participação na mesma sob judice. </w:t>
      </w:r>
    </w:p>
    <w:p w14:paraId="74F3F38C" w14:textId="397035D1" w:rsidR="00D938C6" w:rsidRDefault="00E116E5" w:rsidP="00D938C6">
      <w:pPr>
        <w:autoSpaceDE w:val="0"/>
        <w:autoSpaceDN w:val="0"/>
        <w:adjustRightInd w:val="0"/>
        <w:spacing w:before="120" w:line="360" w:lineRule="auto"/>
        <w:jc w:val="both"/>
      </w:pPr>
      <w:r>
        <w:t>3.12</w:t>
      </w:r>
      <w:r w:rsidR="007D688E">
        <w:t xml:space="preserve">. A </w:t>
      </w:r>
      <w:r w:rsidR="007D688E">
        <w:rPr>
          <w:b/>
        </w:rPr>
        <w:t>A</w:t>
      </w:r>
      <w:r w:rsidR="007D688E" w:rsidRPr="00AC7AF8">
        <w:rPr>
          <w:b/>
        </w:rPr>
        <w:t>rguição oral</w:t>
      </w:r>
      <w:r w:rsidR="007D688E" w:rsidRPr="00AC7AF8">
        <w:t xml:space="preserve"> </w:t>
      </w:r>
      <w:r w:rsidR="007D688E">
        <w:t>dos candidatos aprova</w:t>
      </w:r>
      <w:r>
        <w:t>dos na etapa anterior (item 3.10</w:t>
      </w:r>
      <w:r w:rsidR="007D688E">
        <w:t xml:space="preserve">) </w:t>
      </w:r>
      <w:r w:rsidR="007D688E" w:rsidRPr="00AC7AF8">
        <w:t xml:space="preserve">será realizada no período de </w:t>
      </w:r>
      <w:r w:rsidR="00D938C6">
        <w:rPr>
          <w:b/>
          <w:bCs/>
        </w:rPr>
        <w:t>08 a 15</w:t>
      </w:r>
      <w:r w:rsidR="007D688E">
        <w:rPr>
          <w:b/>
          <w:bCs/>
        </w:rPr>
        <w:t xml:space="preserve"> de julho</w:t>
      </w:r>
      <w:r w:rsidR="007D688E" w:rsidRPr="00AC7AF8">
        <w:rPr>
          <w:b/>
          <w:bCs/>
        </w:rPr>
        <w:t xml:space="preserve"> de 201</w:t>
      </w:r>
      <w:r w:rsidR="00A910ED">
        <w:rPr>
          <w:b/>
          <w:bCs/>
        </w:rPr>
        <w:t>8</w:t>
      </w:r>
      <w:r w:rsidR="007D688E">
        <w:rPr>
          <w:color w:val="FF0000"/>
        </w:rPr>
        <w:t xml:space="preserve"> </w:t>
      </w:r>
      <w:r w:rsidR="007D688E">
        <w:rPr>
          <w:bCs/>
        </w:rPr>
        <w:t>pela Comissão de Seleção</w:t>
      </w:r>
      <w:r w:rsidR="007D688E">
        <w:t>.</w:t>
      </w:r>
      <w:r w:rsidR="007D688E" w:rsidRPr="00AC7AF8">
        <w:t xml:space="preserve"> </w:t>
      </w:r>
      <w:r w:rsidR="007D688E" w:rsidRPr="005F72B2">
        <w:t xml:space="preserve">Esta etapa inclui a apresentação e defesa do Projeto de Pesquisa do candidato, que </w:t>
      </w:r>
      <w:r w:rsidR="007D688E" w:rsidRPr="00AC7AF8">
        <w:t xml:space="preserve">será arguido, individualmente, em local, data e horário informados no dia </w:t>
      </w:r>
      <w:r w:rsidR="00A910ED">
        <w:rPr>
          <w:b/>
          <w:bCs/>
        </w:rPr>
        <w:t>0</w:t>
      </w:r>
      <w:r w:rsidR="00D938C6">
        <w:rPr>
          <w:b/>
          <w:bCs/>
        </w:rPr>
        <w:t>7</w:t>
      </w:r>
      <w:r w:rsidR="007D688E" w:rsidRPr="00AC7AF8">
        <w:rPr>
          <w:b/>
          <w:bCs/>
        </w:rPr>
        <w:t xml:space="preserve"> de </w:t>
      </w:r>
      <w:r w:rsidR="00A910ED">
        <w:rPr>
          <w:b/>
          <w:bCs/>
        </w:rPr>
        <w:t>jun</w:t>
      </w:r>
      <w:r w:rsidR="007D688E">
        <w:rPr>
          <w:b/>
          <w:bCs/>
        </w:rPr>
        <w:t>ho</w:t>
      </w:r>
      <w:r w:rsidR="007D688E" w:rsidRPr="00AC7AF8">
        <w:rPr>
          <w:b/>
          <w:bCs/>
        </w:rPr>
        <w:t xml:space="preserve"> de 201</w:t>
      </w:r>
      <w:r w:rsidR="00A910ED">
        <w:rPr>
          <w:b/>
          <w:bCs/>
        </w:rPr>
        <w:t>8</w:t>
      </w:r>
      <w:r w:rsidR="007D688E" w:rsidRPr="00AC7AF8">
        <w:rPr>
          <w:b/>
          <w:bCs/>
        </w:rPr>
        <w:t xml:space="preserve"> </w:t>
      </w:r>
      <w:r w:rsidR="007D688E" w:rsidRPr="00AC7AF8">
        <w:t xml:space="preserve">na </w:t>
      </w:r>
      <w:r w:rsidR="007D688E" w:rsidRPr="00AC7AF8">
        <w:rPr>
          <w:i/>
          <w:iCs/>
        </w:rPr>
        <w:t xml:space="preserve">homepage </w:t>
      </w:r>
      <w:r w:rsidR="007D688E" w:rsidRPr="00AC7AF8">
        <w:t xml:space="preserve">do </w:t>
      </w:r>
      <w:proofErr w:type="spellStart"/>
      <w:r w:rsidR="007D688E">
        <w:t>PPgECM</w:t>
      </w:r>
      <w:proofErr w:type="spellEnd"/>
      <w:r w:rsidR="007D688E" w:rsidRPr="00AC7AF8">
        <w:t>.</w:t>
      </w:r>
    </w:p>
    <w:p w14:paraId="73561EC5" w14:textId="1EEF27E9" w:rsidR="00D938C6" w:rsidRDefault="00E116E5" w:rsidP="00D938C6">
      <w:pPr>
        <w:autoSpaceDE w:val="0"/>
        <w:autoSpaceDN w:val="0"/>
        <w:adjustRightInd w:val="0"/>
        <w:spacing w:before="120" w:line="360" w:lineRule="auto"/>
        <w:ind w:firstLine="284"/>
        <w:jc w:val="both"/>
      </w:pPr>
      <w:r>
        <w:rPr>
          <w:color w:val="000000"/>
        </w:rPr>
        <w:t>3.12</w:t>
      </w:r>
      <w:r w:rsidR="00D938C6" w:rsidRPr="00D938C6">
        <w:rPr>
          <w:color w:val="000000"/>
        </w:rPr>
        <w:t xml:space="preserve">.1. Esta etapa será subsidiada, também, pelas informações contidas no </w:t>
      </w:r>
      <w:r w:rsidR="00D938C6" w:rsidRPr="00D938C6">
        <w:rPr>
          <w:i/>
          <w:iCs/>
          <w:color w:val="000000"/>
        </w:rPr>
        <w:t xml:space="preserve">Curriculum vitae </w:t>
      </w:r>
      <w:r w:rsidR="00D938C6" w:rsidRPr="00D938C6">
        <w:rPr>
          <w:color w:val="000000"/>
        </w:rPr>
        <w:t xml:space="preserve">do candidato. </w:t>
      </w:r>
    </w:p>
    <w:p w14:paraId="5F978B55" w14:textId="30FCC1E1" w:rsidR="00D938C6" w:rsidRDefault="00E116E5" w:rsidP="00D938C6">
      <w:pPr>
        <w:autoSpaceDE w:val="0"/>
        <w:autoSpaceDN w:val="0"/>
        <w:adjustRightInd w:val="0"/>
        <w:spacing w:before="120" w:line="360" w:lineRule="auto"/>
        <w:ind w:firstLine="284"/>
        <w:jc w:val="both"/>
      </w:pPr>
      <w:r>
        <w:t>3.12</w:t>
      </w:r>
      <w:r w:rsidR="00D938C6">
        <w:t>.2</w:t>
      </w:r>
      <w:r w:rsidR="007D688E">
        <w:t xml:space="preserve">. O candidato terá 10 minutos para apresentar oralmente as ideias gerais do seu projeto, seguido de arguição. Não serão utilizados recursos como </w:t>
      </w:r>
      <w:proofErr w:type="spellStart"/>
      <w:r w:rsidR="007D688E">
        <w:t>datashow</w:t>
      </w:r>
      <w:proofErr w:type="spellEnd"/>
      <w:r w:rsidR="007D688E">
        <w:t xml:space="preserve"> ou outras mídias.</w:t>
      </w:r>
    </w:p>
    <w:p w14:paraId="36693A05" w14:textId="27FCB99D" w:rsidR="00D938C6" w:rsidRDefault="00E116E5" w:rsidP="00D938C6">
      <w:pPr>
        <w:autoSpaceDE w:val="0"/>
        <w:autoSpaceDN w:val="0"/>
        <w:adjustRightInd w:val="0"/>
        <w:spacing w:before="120" w:line="360" w:lineRule="auto"/>
        <w:ind w:firstLine="284"/>
        <w:jc w:val="both"/>
      </w:pPr>
      <w:r>
        <w:t>3.12</w:t>
      </w:r>
      <w:r w:rsidR="00D938C6">
        <w:t>.3</w:t>
      </w:r>
      <w:r w:rsidR="007D688E">
        <w:t xml:space="preserve">. </w:t>
      </w:r>
      <w:r w:rsidR="007D688E" w:rsidRPr="00AC7AF8">
        <w:t>A</w:t>
      </w:r>
      <w:r w:rsidR="007D688E">
        <w:t>pós a A</w:t>
      </w:r>
      <w:r w:rsidR="007D688E" w:rsidRPr="00AC7AF8">
        <w:t xml:space="preserve">rguição </w:t>
      </w:r>
      <w:r w:rsidR="007D688E">
        <w:t>O</w:t>
      </w:r>
      <w:r w:rsidR="007D688E" w:rsidRPr="00AC7AF8">
        <w:t xml:space="preserve">ral, a </w:t>
      </w:r>
      <w:r w:rsidR="007D688E">
        <w:rPr>
          <w:bCs/>
        </w:rPr>
        <w:t>Comissão de Seleção</w:t>
      </w:r>
      <w:r w:rsidR="007D688E" w:rsidRPr="00AC7AF8">
        <w:t xml:space="preserve"> atribuirá uma nota entre 0,0 (zero) e 10,0 (dez) a cada candidato</w:t>
      </w:r>
      <w:r w:rsidR="007D688E" w:rsidRPr="00AC7AF8">
        <w:rPr>
          <w:color w:val="000000"/>
        </w:rPr>
        <w:t>, tendo como base os seguintes itens de avaliação</w:t>
      </w:r>
      <w:r w:rsidR="007D688E">
        <w:rPr>
          <w:color w:val="000000"/>
        </w:rPr>
        <w:t xml:space="preserve"> (Anexo </w:t>
      </w:r>
      <w:r w:rsidR="007D688E" w:rsidRPr="00815323">
        <w:rPr>
          <w:color w:val="000000"/>
        </w:rPr>
        <w:t>I</w:t>
      </w:r>
      <w:r w:rsidR="007D688E">
        <w:rPr>
          <w:color w:val="000000"/>
        </w:rPr>
        <w:t>V</w:t>
      </w:r>
      <w:r w:rsidR="007D688E" w:rsidRPr="00815323">
        <w:rPr>
          <w:color w:val="000000"/>
        </w:rPr>
        <w:t>):</w:t>
      </w:r>
      <w:r w:rsidR="007D688E">
        <w:rPr>
          <w:color w:val="000000"/>
        </w:rPr>
        <w:t xml:space="preserve"> </w:t>
      </w:r>
      <w:r w:rsidR="007D688E" w:rsidRPr="00AC7AF8">
        <w:rPr>
          <w:color w:val="000000"/>
        </w:rPr>
        <w:t xml:space="preserve">a) </w:t>
      </w:r>
      <w:r w:rsidR="007D688E">
        <w:rPr>
          <w:color w:val="000000"/>
        </w:rPr>
        <w:t>adequação do Projeto à Linha</w:t>
      </w:r>
      <w:r w:rsidR="007D688E" w:rsidRPr="000F1B62">
        <w:rPr>
          <w:color w:val="000000"/>
        </w:rPr>
        <w:t xml:space="preserve"> </w:t>
      </w:r>
      <w:r w:rsidR="007D688E">
        <w:rPr>
          <w:color w:val="000000"/>
        </w:rPr>
        <w:t>de Pesquisa pleiteada; b) adequação do Projeto à produção acadêmica dos orientadores da Linha</w:t>
      </w:r>
      <w:r w:rsidR="007D688E" w:rsidRPr="000F1B62">
        <w:rPr>
          <w:color w:val="000000"/>
        </w:rPr>
        <w:t xml:space="preserve"> </w:t>
      </w:r>
      <w:r w:rsidR="007D688E">
        <w:rPr>
          <w:color w:val="000000"/>
        </w:rPr>
        <w:t xml:space="preserve">de Pesquisa pleiteada; b) </w:t>
      </w:r>
      <w:r w:rsidR="007D688E" w:rsidRPr="00AC7AF8">
        <w:rPr>
          <w:color w:val="000000"/>
        </w:rPr>
        <w:t>capacidade de expressão, argumentação e defesa de ideias;</w:t>
      </w:r>
      <w:r w:rsidR="007D688E">
        <w:rPr>
          <w:color w:val="000000"/>
        </w:rPr>
        <w:t xml:space="preserve"> c</w:t>
      </w:r>
      <w:r w:rsidR="007D688E" w:rsidRPr="00AC7AF8">
        <w:rPr>
          <w:color w:val="000000"/>
        </w:rPr>
        <w:t>) coerência lógica e clareza na apresentação de id</w:t>
      </w:r>
      <w:r w:rsidR="007D688E">
        <w:rPr>
          <w:color w:val="000000"/>
        </w:rPr>
        <w:t>eias; d</w:t>
      </w:r>
      <w:r w:rsidR="007D688E" w:rsidRPr="00AC7AF8">
        <w:rPr>
          <w:color w:val="000000"/>
        </w:rPr>
        <w:t>) conhecimentos básicos da área escolhida.</w:t>
      </w:r>
    </w:p>
    <w:p w14:paraId="3EB2B1AE" w14:textId="20FD828D" w:rsidR="00D938C6" w:rsidRDefault="007D688E" w:rsidP="00D938C6">
      <w:pPr>
        <w:autoSpaceDE w:val="0"/>
        <w:autoSpaceDN w:val="0"/>
        <w:adjustRightInd w:val="0"/>
        <w:spacing w:before="120" w:line="360" w:lineRule="auto"/>
        <w:ind w:firstLine="284"/>
        <w:jc w:val="both"/>
      </w:pPr>
      <w:r w:rsidRPr="00AC7AF8">
        <w:t>3.</w:t>
      </w:r>
      <w:r w:rsidR="00D938C6">
        <w:t>1</w:t>
      </w:r>
      <w:r w:rsidR="00E116E5">
        <w:t>2</w:t>
      </w:r>
      <w:r w:rsidR="00D938C6">
        <w:t>.4</w:t>
      </w:r>
      <w:r>
        <w:t>.</w:t>
      </w:r>
      <w:r w:rsidRPr="00AC7AF8">
        <w:t xml:space="preserve"> Serão considerados aprovados nesta etapa os candidatos que obtiverem nota </w:t>
      </w:r>
      <w:r w:rsidRPr="00E24EBF">
        <w:rPr>
          <w:b/>
        </w:rPr>
        <w:t>igual ou superior a 7,0 (sete)</w:t>
      </w:r>
      <w:r w:rsidRPr="00AC7AF8">
        <w:t>.</w:t>
      </w:r>
    </w:p>
    <w:p w14:paraId="73851E2F" w14:textId="7095CD72" w:rsidR="00D938C6" w:rsidRDefault="00E116E5" w:rsidP="00D938C6">
      <w:pPr>
        <w:autoSpaceDE w:val="0"/>
        <w:autoSpaceDN w:val="0"/>
        <w:adjustRightInd w:val="0"/>
        <w:spacing w:before="120" w:line="360" w:lineRule="auto"/>
        <w:ind w:firstLine="284"/>
        <w:jc w:val="both"/>
      </w:pPr>
      <w:r>
        <w:t>3.12</w:t>
      </w:r>
      <w:r w:rsidR="00D938C6">
        <w:t>.5.</w:t>
      </w:r>
      <w:r w:rsidR="007D688E" w:rsidRPr="00AC7AF8">
        <w:t xml:space="preserve"> O candidato que não se apresentar no horário informado será desclassificado do processo seletivo. </w:t>
      </w:r>
      <w:r w:rsidR="007D688E" w:rsidRPr="00DA6D46">
        <w:rPr>
          <w:bCs/>
        </w:rPr>
        <w:t>Não</w:t>
      </w:r>
      <w:r w:rsidR="007D688E" w:rsidRPr="00AC7AF8">
        <w:rPr>
          <w:b/>
          <w:bCs/>
        </w:rPr>
        <w:t xml:space="preserve"> </w:t>
      </w:r>
      <w:r w:rsidR="007D688E" w:rsidRPr="00AC7AF8">
        <w:t>serão consideradas solicitações para a</w:t>
      </w:r>
      <w:r w:rsidR="007D688E">
        <w:t>lteração da data ou horário da Arguição O</w:t>
      </w:r>
      <w:r w:rsidR="007D688E" w:rsidRPr="00AC7AF8">
        <w:t>ral.</w:t>
      </w:r>
    </w:p>
    <w:p w14:paraId="08AC9123" w14:textId="57E953AF" w:rsidR="00D938C6" w:rsidRPr="00253576" w:rsidRDefault="00E116E5" w:rsidP="00253576">
      <w:pPr>
        <w:autoSpaceDE w:val="0"/>
        <w:autoSpaceDN w:val="0"/>
        <w:adjustRightInd w:val="0"/>
        <w:spacing w:after="240" w:line="360" w:lineRule="atLeast"/>
        <w:jc w:val="both"/>
        <w:rPr>
          <w:color w:val="000000"/>
        </w:rPr>
      </w:pPr>
      <w:r>
        <w:rPr>
          <w:color w:val="000000"/>
        </w:rPr>
        <w:lastRenderedPageBreak/>
        <w:t>3.13</w:t>
      </w:r>
      <w:r w:rsidR="00D938C6" w:rsidRPr="00D938C6">
        <w:rPr>
          <w:color w:val="000000"/>
        </w:rPr>
        <w:t xml:space="preserve">. Os resultados da Arguição Oral serão divulgados no dia </w:t>
      </w:r>
      <w:r w:rsidR="00D938C6" w:rsidRPr="00D938C6">
        <w:rPr>
          <w:b/>
          <w:bCs/>
          <w:color w:val="000000"/>
        </w:rPr>
        <w:t>18 de junho de 2018</w:t>
      </w:r>
      <w:r w:rsidR="00D938C6" w:rsidRPr="00D938C6">
        <w:rPr>
          <w:color w:val="000000"/>
        </w:rPr>
        <w:t xml:space="preserve">, após as 18 horas, na </w:t>
      </w:r>
      <w:r w:rsidR="00D938C6" w:rsidRPr="00D938C6">
        <w:rPr>
          <w:i/>
          <w:iCs/>
          <w:color w:val="000000"/>
        </w:rPr>
        <w:t xml:space="preserve">homepage </w:t>
      </w:r>
      <w:r w:rsidR="00D938C6" w:rsidRPr="00D938C6">
        <w:rPr>
          <w:color w:val="000000"/>
        </w:rPr>
        <w:t xml:space="preserve">do </w:t>
      </w:r>
      <w:proofErr w:type="spellStart"/>
      <w:r w:rsidR="00D938C6" w:rsidRPr="00D938C6">
        <w:rPr>
          <w:color w:val="000000"/>
        </w:rPr>
        <w:t>PPgECM</w:t>
      </w:r>
      <w:proofErr w:type="spellEnd"/>
      <w:r w:rsidR="00D938C6" w:rsidRPr="00D938C6">
        <w:rPr>
          <w:color w:val="000000"/>
        </w:rPr>
        <w:t>. Após a divulgação do resultado, o candidato que julgar necessário poderá apresentar recurso</w:t>
      </w:r>
      <w:r w:rsidR="007F1186">
        <w:rPr>
          <w:color w:val="000000"/>
        </w:rPr>
        <w:t xml:space="preserve"> (conforme Anexo I)</w:t>
      </w:r>
      <w:r w:rsidR="00D938C6" w:rsidRPr="00D938C6">
        <w:rPr>
          <w:color w:val="000000"/>
        </w:rPr>
        <w:t xml:space="preserve"> </w:t>
      </w:r>
      <w:r w:rsidR="00D938C6" w:rsidRPr="00D938C6">
        <w:rPr>
          <w:b/>
          <w:bCs/>
          <w:color w:val="000000"/>
        </w:rPr>
        <w:t xml:space="preserve">até às 17 horas do dia 20 de junho de 2018 </w:t>
      </w:r>
      <w:r w:rsidR="00D938C6" w:rsidRPr="00D938C6">
        <w:rPr>
          <w:color w:val="000000"/>
        </w:rPr>
        <w:t xml:space="preserve">na secretaria do </w:t>
      </w:r>
      <w:proofErr w:type="spellStart"/>
      <w:r w:rsidR="00D938C6" w:rsidRPr="00D938C6">
        <w:rPr>
          <w:color w:val="000000"/>
        </w:rPr>
        <w:t>PPgECM</w:t>
      </w:r>
      <w:proofErr w:type="spellEnd"/>
      <w:r w:rsidR="00D938C6" w:rsidRPr="00D938C6">
        <w:rPr>
          <w:color w:val="000000"/>
        </w:rPr>
        <w:t xml:space="preserve">. Não serão aceitos recursos enviados por e-mail ou via postal. O resultado dos recursos será divulgado no dia </w:t>
      </w:r>
      <w:r w:rsidR="00D938C6" w:rsidRPr="00D938C6">
        <w:rPr>
          <w:b/>
          <w:bCs/>
          <w:color w:val="000000"/>
        </w:rPr>
        <w:t>22 de junho de 2018</w:t>
      </w:r>
      <w:r w:rsidR="00D938C6" w:rsidRPr="00D938C6">
        <w:rPr>
          <w:color w:val="000000"/>
        </w:rPr>
        <w:t>.</w:t>
      </w:r>
      <w:r w:rsidR="00D938C6" w:rsidRPr="00D938C6">
        <w:rPr>
          <w:rFonts w:ascii="MS Mincho" w:eastAsia="MS Mincho" w:hAnsi="MS Mincho" w:cs="MS Mincho" w:hint="eastAsia"/>
          <w:color w:val="000000"/>
        </w:rPr>
        <w:t> </w:t>
      </w:r>
    </w:p>
    <w:p w14:paraId="25FC35EC" w14:textId="216660D3" w:rsidR="007D688E" w:rsidRDefault="007D688E" w:rsidP="00EA4477">
      <w:pPr>
        <w:spacing w:line="360" w:lineRule="auto"/>
        <w:jc w:val="both"/>
      </w:pPr>
      <w:r w:rsidRPr="00AC7AF8">
        <w:t>3.</w:t>
      </w:r>
      <w:r w:rsidR="00253576">
        <w:t>14</w:t>
      </w:r>
      <w:r>
        <w:t>.</w:t>
      </w:r>
      <w:r w:rsidRPr="00AC7AF8">
        <w:t xml:space="preserve"> A nota final (NF) atingida pelo candidato no processo seletivo será calculada pela média ponderada dos pontos obtidos em cada etapa</w:t>
      </w:r>
      <w:r>
        <w:t xml:space="preserve"> (Prova Escrita, PE; Projeto de Pesquisa, PP; Arguição Oral, AO e </w:t>
      </w:r>
      <w:r w:rsidRPr="00EA4477">
        <w:rPr>
          <w:i/>
        </w:rPr>
        <w:t>Curriculum Vitae</w:t>
      </w:r>
      <w:r>
        <w:t>, CV)</w:t>
      </w:r>
      <w:r w:rsidRPr="00AC7AF8">
        <w:t>, conforme fórmula:</w:t>
      </w:r>
    </w:p>
    <w:p w14:paraId="57AD708E" w14:textId="326857AF" w:rsidR="007D688E" w:rsidRDefault="00253576" w:rsidP="00850FEB">
      <w:pPr>
        <w:spacing w:before="120"/>
        <w:jc w:val="center"/>
      </w:pPr>
      <w:r>
        <w:t xml:space="preserve">       NF = 4 x PE + 3</w:t>
      </w:r>
      <w:r w:rsidR="007D688E">
        <w:t xml:space="preserve"> x PP + </w:t>
      </w:r>
      <w:r>
        <w:t>3</w:t>
      </w:r>
      <w:r w:rsidR="007D688E">
        <w:t xml:space="preserve"> x AO</w:t>
      </w:r>
    </w:p>
    <w:p w14:paraId="33C3DEEA" w14:textId="77777777" w:rsidR="007D688E" w:rsidRPr="00D93E4A" w:rsidRDefault="00001D88" w:rsidP="006F398E">
      <w:pPr>
        <w:ind w:left="567"/>
        <w:jc w:val="center"/>
      </w:pPr>
      <w:r>
        <w:rPr>
          <w:noProof/>
        </w:rPr>
        <w:pict w14:anchorId="303592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alt="" style="position:absolute;left:0;text-align:left;margin-left:179.2pt;margin-top:.35pt;width:180.3pt;height:.0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path arrowok="f"/>
            <o:lock v:ext="edit" aspectratio="t" verticies="t"/>
          </v:shape>
        </w:pict>
      </w:r>
      <w:r w:rsidR="007D688E">
        <w:t>10</w:t>
      </w:r>
    </w:p>
    <w:p w14:paraId="7C4B7CFD" w14:textId="4FD58CE9" w:rsidR="007D688E" w:rsidRDefault="007D688E" w:rsidP="009E1735">
      <w:pPr>
        <w:pStyle w:val="Corpodetexto"/>
        <w:tabs>
          <w:tab w:val="left" w:pos="9020"/>
        </w:tabs>
        <w:spacing w:before="120" w:line="360" w:lineRule="auto"/>
        <w:rPr>
          <w:szCs w:val="24"/>
        </w:rPr>
      </w:pPr>
      <w:r w:rsidRPr="009E1735">
        <w:rPr>
          <w:szCs w:val="24"/>
        </w:rPr>
        <w:t>3.</w:t>
      </w:r>
      <w:r w:rsidR="00253576">
        <w:rPr>
          <w:szCs w:val="24"/>
        </w:rPr>
        <w:t>15</w:t>
      </w:r>
      <w:r>
        <w:rPr>
          <w:szCs w:val="24"/>
        </w:rPr>
        <w:t>.</w:t>
      </w:r>
      <w:r w:rsidRPr="00AC7AF8">
        <w:rPr>
          <w:szCs w:val="24"/>
        </w:rPr>
        <w:t xml:space="preserve"> As vagas serão preenchidas por </w:t>
      </w:r>
      <w:r>
        <w:rPr>
          <w:szCs w:val="24"/>
        </w:rPr>
        <w:t>Linha de Pesquisa</w:t>
      </w:r>
      <w:r w:rsidRPr="00AC7AF8">
        <w:rPr>
          <w:szCs w:val="24"/>
        </w:rPr>
        <w:t xml:space="preserve">, considerando-se a ordem decrescente das notas finais (NF) dos candidatos inscritos em cada </w:t>
      </w:r>
      <w:r>
        <w:rPr>
          <w:szCs w:val="24"/>
        </w:rPr>
        <w:t>linha</w:t>
      </w:r>
      <w:r w:rsidRPr="00AC7AF8">
        <w:rPr>
          <w:szCs w:val="24"/>
        </w:rPr>
        <w:t>, até o limite do número de vagas em cada uma delas.</w:t>
      </w:r>
    </w:p>
    <w:p w14:paraId="5F1CDF4D" w14:textId="39414594" w:rsidR="007D688E" w:rsidRPr="009E1735" w:rsidRDefault="00253576" w:rsidP="00746C83">
      <w:pPr>
        <w:pStyle w:val="Corpodetexto"/>
        <w:tabs>
          <w:tab w:val="left" w:pos="9020"/>
        </w:tabs>
        <w:spacing w:line="360" w:lineRule="auto"/>
        <w:rPr>
          <w:b/>
          <w:bCs/>
          <w:szCs w:val="24"/>
        </w:rPr>
      </w:pPr>
      <w:r>
        <w:rPr>
          <w:szCs w:val="24"/>
        </w:rPr>
        <w:t>3.16</w:t>
      </w:r>
      <w:r w:rsidR="007D688E">
        <w:rPr>
          <w:szCs w:val="24"/>
        </w:rPr>
        <w:t>.</w:t>
      </w:r>
      <w:r w:rsidR="007D688E" w:rsidRPr="00AC7AF8">
        <w:rPr>
          <w:szCs w:val="24"/>
        </w:rPr>
        <w:t xml:space="preserve"> O resultado final será publicado na </w:t>
      </w:r>
      <w:r w:rsidR="007D688E" w:rsidRPr="00AC7AF8">
        <w:rPr>
          <w:i/>
          <w:iCs/>
          <w:szCs w:val="24"/>
        </w:rPr>
        <w:t xml:space="preserve">homepage </w:t>
      </w:r>
      <w:r w:rsidR="007D688E" w:rsidRPr="00AC7AF8">
        <w:rPr>
          <w:szCs w:val="24"/>
        </w:rPr>
        <w:t xml:space="preserve">do </w:t>
      </w:r>
      <w:proofErr w:type="spellStart"/>
      <w:r w:rsidR="007D688E" w:rsidRPr="00AC7AF8">
        <w:rPr>
          <w:szCs w:val="24"/>
        </w:rPr>
        <w:t>PP</w:t>
      </w:r>
      <w:r w:rsidR="007D688E">
        <w:rPr>
          <w:szCs w:val="24"/>
        </w:rPr>
        <w:t>gE</w:t>
      </w:r>
      <w:r w:rsidR="007D688E" w:rsidRPr="00AC7AF8">
        <w:rPr>
          <w:szCs w:val="24"/>
        </w:rPr>
        <w:t>CM</w:t>
      </w:r>
      <w:proofErr w:type="spellEnd"/>
      <w:r w:rsidR="007D688E" w:rsidRPr="00AC7AF8">
        <w:rPr>
          <w:szCs w:val="24"/>
        </w:rPr>
        <w:t xml:space="preserve"> no dia </w:t>
      </w:r>
      <w:r>
        <w:rPr>
          <w:b/>
          <w:bCs/>
          <w:szCs w:val="24"/>
        </w:rPr>
        <w:t>25</w:t>
      </w:r>
      <w:r w:rsidR="007D688E" w:rsidRPr="00AC7AF8">
        <w:rPr>
          <w:b/>
          <w:bCs/>
          <w:szCs w:val="24"/>
        </w:rPr>
        <w:t xml:space="preserve"> de ju</w:t>
      </w:r>
      <w:r>
        <w:rPr>
          <w:b/>
          <w:bCs/>
          <w:szCs w:val="24"/>
        </w:rPr>
        <w:t>n</w:t>
      </w:r>
      <w:r w:rsidR="007D688E" w:rsidRPr="00AC7AF8">
        <w:rPr>
          <w:b/>
          <w:bCs/>
          <w:szCs w:val="24"/>
        </w:rPr>
        <w:t>ho de 201</w:t>
      </w:r>
      <w:r>
        <w:rPr>
          <w:b/>
          <w:bCs/>
          <w:szCs w:val="24"/>
        </w:rPr>
        <w:t>8</w:t>
      </w:r>
      <w:r w:rsidR="007D688E" w:rsidRPr="00AC7AF8">
        <w:rPr>
          <w:b/>
          <w:bCs/>
          <w:szCs w:val="24"/>
        </w:rPr>
        <w:t>.</w:t>
      </w:r>
    </w:p>
    <w:p w14:paraId="71AF720C" w14:textId="36F11733" w:rsidR="007D688E" w:rsidRDefault="00253576" w:rsidP="00EA4477">
      <w:pPr>
        <w:pStyle w:val="Corpodetexto"/>
        <w:tabs>
          <w:tab w:val="left" w:pos="9020"/>
        </w:tabs>
        <w:spacing w:line="360" w:lineRule="auto"/>
        <w:rPr>
          <w:szCs w:val="24"/>
        </w:rPr>
      </w:pPr>
      <w:r>
        <w:rPr>
          <w:szCs w:val="24"/>
        </w:rPr>
        <w:t>3.17</w:t>
      </w:r>
      <w:r w:rsidR="007D688E">
        <w:rPr>
          <w:szCs w:val="24"/>
        </w:rPr>
        <w:t>.</w:t>
      </w:r>
      <w:r w:rsidR="007D688E" w:rsidRPr="009E1735">
        <w:rPr>
          <w:szCs w:val="24"/>
        </w:rPr>
        <w:t xml:space="preserve"> Os critérios de desempate adotados</w:t>
      </w:r>
      <w:r w:rsidR="007D688E" w:rsidRPr="006F398E">
        <w:rPr>
          <w:szCs w:val="24"/>
        </w:rPr>
        <w:t xml:space="preserve"> </w:t>
      </w:r>
      <w:r w:rsidR="007D688E" w:rsidRPr="009E1735">
        <w:rPr>
          <w:szCs w:val="24"/>
        </w:rPr>
        <w:t xml:space="preserve">serão pela ordem: maior pontuação no </w:t>
      </w:r>
      <w:r>
        <w:rPr>
          <w:szCs w:val="24"/>
        </w:rPr>
        <w:t xml:space="preserve">projeto de pesquisa </w:t>
      </w:r>
      <w:r w:rsidR="007D688E" w:rsidRPr="009E1735">
        <w:rPr>
          <w:szCs w:val="24"/>
        </w:rPr>
        <w:t>e o candidato de maior idade.</w:t>
      </w:r>
    </w:p>
    <w:p w14:paraId="72B737D5" w14:textId="77777777" w:rsidR="007D688E" w:rsidRDefault="007D688E" w:rsidP="00EA4477">
      <w:pPr>
        <w:pStyle w:val="Corpodetexto"/>
        <w:tabs>
          <w:tab w:val="left" w:pos="9020"/>
        </w:tabs>
        <w:spacing w:line="360" w:lineRule="auto"/>
        <w:rPr>
          <w:szCs w:val="24"/>
        </w:rPr>
      </w:pPr>
    </w:p>
    <w:p w14:paraId="0313BC28" w14:textId="5B9FDD85" w:rsidR="007D688E" w:rsidRPr="007F1186" w:rsidRDefault="007D688E" w:rsidP="007F1186">
      <w:pPr>
        <w:pStyle w:val="Corpodetexto"/>
        <w:shd w:val="clear" w:color="auto" w:fill="CCFFFF"/>
        <w:spacing w:line="360" w:lineRule="auto"/>
        <w:rPr>
          <w:b/>
          <w:caps/>
          <w:color w:val="000000"/>
          <w:szCs w:val="24"/>
        </w:rPr>
      </w:pPr>
      <w:r w:rsidRPr="003564F1">
        <w:rPr>
          <w:b/>
          <w:caps/>
          <w:color w:val="000000"/>
          <w:szCs w:val="24"/>
        </w:rPr>
        <w:t>4. Do cronograma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0"/>
        <w:gridCol w:w="2359"/>
      </w:tblGrid>
      <w:tr w:rsidR="007D688E" w:rsidRPr="003564F1" w14:paraId="03487AD4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2725FFCF" w14:textId="77777777" w:rsidR="007D688E" w:rsidRPr="003564F1" w:rsidRDefault="007D688E" w:rsidP="005E3346">
            <w:pPr>
              <w:jc w:val="center"/>
              <w:rPr>
                <w:b/>
                <w:i/>
              </w:rPr>
            </w:pPr>
            <w:r w:rsidRPr="003564F1">
              <w:rPr>
                <w:b/>
                <w:i/>
                <w:sz w:val="22"/>
                <w:szCs w:val="22"/>
              </w:rPr>
              <w:t>ETAPAS</w:t>
            </w:r>
          </w:p>
        </w:tc>
        <w:tc>
          <w:tcPr>
            <w:tcW w:w="2359" w:type="dxa"/>
            <w:shd w:val="clear" w:color="auto" w:fill="FFFFFF"/>
          </w:tcPr>
          <w:p w14:paraId="77D3614B" w14:textId="77777777" w:rsidR="007D688E" w:rsidRPr="003564F1" w:rsidRDefault="007D688E" w:rsidP="005E3346">
            <w:pPr>
              <w:jc w:val="center"/>
              <w:rPr>
                <w:b/>
                <w:i/>
                <w:caps/>
              </w:rPr>
            </w:pPr>
            <w:r w:rsidRPr="003564F1">
              <w:rPr>
                <w:b/>
                <w:i/>
                <w:caps/>
                <w:sz w:val="22"/>
                <w:szCs w:val="22"/>
              </w:rPr>
              <w:t>Período</w:t>
            </w:r>
          </w:p>
        </w:tc>
      </w:tr>
      <w:tr w:rsidR="007D688E" w:rsidRPr="003564F1" w14:paraId="67881FDC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0E9CBECE" w14:textId="77777777" w:rsidR="007D688E" w:rsidRPr="003564F1" w:rsidRDefault="007D688E" w:rsidP="0026109C">
            <w:r w:rsidRPr="003564F1">
              <w:rPr>
                <w:sz w:val="22"/>
                <w:szCs w:val="22"/>
              </w:rPr>
              <w:t>Inscrições e entrega de documentos on-line</w:t>
            </w:r>
          </w:p>
        </w:tc>
        <w:tc>
          <w:tcPr>
            <w:tcW w:w="2359" w:type="dxa"/>
            <w:shd w:val="clear" w:color="auto" w:fill="FFFFFF"/>
          </w:tcPr>
          <w:p w14:paraId="2E50A9A0" w14:textId="3CAC2EAE" w:rsidR="007D688E" w:rsidRPr="003564F1" w:rsidRDefault="00253576" w:rsidP="00571CFE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7D688E" w:rsidRPr="003564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 w:rsidR="0098166B" w:rsidRPr="007B2731">
              <w:rPr>
                <w:color w:val="FF0000"/>
                <w:sz w:val="22"/>
                <w:szCs w:val="22"/>
              </w:rPr>
              <w:t>22</w:t>
            </w:r>
            <w:r w:rsidR="007D688E">
              <w:rPr>
                <w:sz w:val="22"/>
                <w:szCs w:val="22"/>
              </w:rPr>
              <w:t xml:space="preserve"> </w:t>
            </w:r>
            <w:r w:rsidR="007D688E" w:rsidRPr="003564F1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abril</w:t>
            </w:r>
          </w:p>
        </w:tc>
      </w:tr>
      <w:tr w:rsidR="007D688E" w:rsidRPr="003564F1" w14:paraId="7F0F5CA5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6C3B38B9" w14:textId="77777777" w:rsidR="007D688E" w:rsidRPr="003564F1" w:rsidRDefault="007D688E" w:rsidP="0026109C">
            <w:r w:rsidRPr="003564F1">
              <w:rPr>
                <w:sz w:val="22"/>
                <w:szCs w:val="22"/>
              </w:rPr>
              <w:t>Resultado das inscrições homologadas</w:t>
            </w:r>
          </w:p>
        </w:tc>
        <w:tc>
          <w:tcPr>
            <w:tcW w:w="2359" w:type="dxa"/>
            <w:shd w:val="clear" w:color="auto" w:fill="FFFFFF"/>
          </w:tcPr>
          <w:p w14:paraId="36FC1070" w14:textId="45F0CA20" w:rsidR="007D688E" w:rsidRPr="003564F1" w:rsidRDefault="00253576" w:rsidP="00571CFE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7D688E" w:rsidRPr="003564F1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abril</w:t>
            </w:r>
          </w:p>
        </w:tc>
      </w:tr>
      <w:tr w:rsidR="007D688E" w:rsidRPr="003564F1" w14:paraId="593334C5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0B621C7B" w14:textId="77777777" w:rsidR="007D688E" w:rsidRPr="003564F1" w:rsidRDefault="007D688E" w:rsidP="00507AA4">
            <w:r w:rsidRPr="003564F1">
              <w:rPr>
                <w:sz w:val="22"/>
                <w:szCs w:val="22"/>
              </w:rPr>
              <w:t>Prova escrita – eliminatória e classificatória</w:t>
            </w:r>
          </w:p>
        </w:tc>
        <w:tc>
          <w:tcPr>
            <w:tcW w:w="2359" w:type="dxa"/>
            <w:shd w:val="clear" w:color="auto" w:fill="FFFFFF"/>
          </w:tcPr>
          <w:p w14:paraId="4DEB5BF2" w14:textId="2780559F" w:rsidR="007D688E" w:rsidRPr="003564F1" w:rsidRDefault="00253576" w:rsidP="00571CFE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7D688E" w:rsidRPr="003564F1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abril</w:t>
            </w:r>
          </w:p>
        </w:tc>
      </w:tr>
      <w:tr w:rsidR="007D688E" w:rsidRPr="003564F1" w14:paraId="5F1C6910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1C7C4BF3" w14:textId="77777777" w:rsidR="007D688E" w:rsidRPr="003564F1" w:rsidRDefault="007D688E" w:rsidP="0026109C">
            <w:r w:rsidRPr="003564F1">
              <w:rPr>
                <w:sz w:val="22"/>
                <w:szCs w:val="22"/>
              </w:rPr>
              <w:t>Resultado da prova escrita</w:t>
            </w:r>
          </w:p>
        </w:tc>
        <w:tc>
          <w:tcPr>
            <w:tcW w:w="2359" w:type="dxa"/>
            <w:shd w:val="clear" w:color="auto" w:fill="FFFFFF"/>
          </w:tcPr>
          <w:p w14:paraId="677A6FB5" w14:textId="664A1392" w:rsidR="007D688E" w:rsidRPr="003564F1" w:rsidRDefault="00253576" w:rsidP="00571CFE">
            <w:pPr>
              <w:jc w:val="center"/>
            </w:pPr>
            <w:r>
              <w:rPr>
                <w:sz w:val="22"/>
                <w:szCs w:val="22"/>
              </w:rPr>
              <w:t>14 de maio</w:t>
            </w:r>
          </w:p>
        </w:tc>
      </w:tr>
      <w:tr w:rsidR="007D688E" w:rsidRPr="003564F1" w14:paraId="7420879E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5FF783BF" w14:textId="77777777" w:rsidR="007D688E" w:rsidRPr="003564F1" w:rsidRDefault="007D688E" w:rsidP="0026109C">
            <w:r w:rsidRPr="003564F1">
              <w:rPr>
                <w:sz w:val="22"/>
                <w:szCs w:val="22"/>
              </w:rPr>
              <w:t>Descaracterização dos códigos dos candidatos aprovados</w:t>
            </w:r>
          </w:p>
        </w:tc>
        <w:tc>
          <w:tcPr>
            <w:tcW w:w="2359" w:type="dxa"/>
            <w:shd w:val="clear" w:color="auto" w:fill="FFFFFF"/>
          </w:tcPr>
          <w:p w14:paraId="358616AC" w14:textId="0EDFEFFC" w:rsidR="007D688E" w:rsidRPr="003564F1" w:rsidRDefault="00253576" w:rsidP="00571CFE">
            <w:pPr>
              <w:jc w:val="center"/>
            </w:pPr>
            <w:r>
              <w:rPr>
                <w:sz w:val="22"/>
                <w:szCs w:val="22"/>
              </w:rPr>
              <w:t>15 de maio</w:t>
            </w:r>
          </w:p>
        </w:tc>
      </w:tr>
      <w:tr w:rsidR="007D688E" w:rsidRPr="003564F1" w14:paraId="119A1DA8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1EFFAF03" w14:textId="77777777" w:rsidR="007D688E" w:rsidRPr="003564F1" w:rsidRDefault="007D688E" w:rsidP="0026109C">
            <w:r w:rsidRPr="003564F1">
              <w:rPr>
                <w:sz w:val="22"/>
                <w:szCs w:val="22"/>
              </w:rPr>
              <w:t>Apresentação de recursos para a prova escrita</w:t>
            </w:r>
          </w:p>
        </w:tc>
        <w:tc>
          <w:tcPr>
            <w:tcW w:w="2359" w:type="dxa"/>
            <w:shd w:val="clear" w:color="auto" w:fill="FFFFFF"/>
          </w:tcPr>
          <w:p w14:paraId="51E9CE3F" w14:textId="7ABF5148" w:rsidR="007D688E" w:rsidRPr="00465B89" w:rsidRDefault="00253576" w:rsidP="0046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e 16 de maio</w:t>
            </w:r>
          </w:p>
        </w:tc>
      </w:tr>
      <w:tr w:rsidR="007D688E" w:rsidRPr="003564F1" w14:paraId="41D656EB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6070768B" w14:textId="77777777" w:rsidR="007D688E" w:rsidRPr="003564F1" w:rsidRDefault="007D688E" w:rsidP="0026109C">
            <w:r w:rsidRPr="003564F1">
              <w:rPr>
                <w:sz w:val="22"/>
                <w:szCs w:val="22"/>
              </w:rPr>
              <w:t>Resultado dos recursos para a prova escrita</w:t>
            </w:r>
          </w:p>
        </w:tc>
        <w:tc>
          <w:tcPr>
            <w:tcW w:w="2359" w:type="dxa"/>
            <w:shd w:val="clear" w:color="auto" w:fill="FFFFFF"/>
          </w:tcPr>
          <w:p w14:paraId="55809B65" w14:textId="01E8C810" w:rsidR="007D688E" w:rsidRPr="003564F1" w:rsidRDefault="00253576" w:rsidP="00571CFE">
            <w:pPr>
              <w:jc w:val="center"/>
            </w:pPr>
            <w:r>
              <w:rPr>
                <w:sz w:val="22"/>
                <w:szCs w:val="22"/>
              </w:rPr>
              <w:t>17 de maio</w:t>
            </w:r>
          </w:p>
        </w:tc>
      </w:tr>
      <w:tr w:rsidR="007D688E" w:rsidRPr="003564F1" w14:paraId="20C69414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56D15E6B" w14:textId="058ED546" w:rsidR="007D688E" w:rsidRPr="002D3C00" w:rsidRDefault="007D688E" w:rsidP="002D3C00">
            <w:r w:rsidRPr="002D3C00">
              <w:rPr>
                <w:sz w:val="22"/>
                <w:szCs w:val="22"/>
              </w:rPr>
              <w:t xml:space="preserve">Envio </w:t>
            </w:r>
            <w:r w:rsidR="00253576" w:rsidRPr="003564F1">
              <w:rPr>
                <w:sz w:val="22"/>
                <w:szCs w:val="22"/>
              </w:rPr>
              <w:t>eletronicamente</w:t>
            </w:r>
            <w:r w:rsidR="00253576" w:rsidRPr="002D3C00">
              <w:rPr>
                <w:sz w:val="22"/>
                <w:szCs w:val="22"/>
              </w:rPr>
              <w:t xml:space="preserve"> </w:t>
            </w:r>
            <w:r w:rsidRPr="002D3C00">
              <w:rPr>
                <w:sz w:val="22"/>
                <w:szCs w:val="22"/>
              </w:rPr>
              <w:t xml:space="preserve">do projeto de pesquisa (PP) e </w:t>
            </w:r>
            <w:r w:rsidRPr="002D3C00">
              <w:rPr>
                <w:i/>
                <w:sz w:val="22"/>
                <w:szCs w:val="22"/>
              </w:rPr>
              <w:t>curriculum vitae</w:t>
            </w:r>
            <w:r w:rsidRPr="002D3C00">
              <w:rPr>
                <w:sz w:val="22"/>
                <w:szCs w:val="22"/>
              </w:rPr>
              <w:t xml:space="preserve"> (CV)</w:t>
            </w:r>
          </w:p>
        </w:tc>
        <w:tc>
          <w:tcPr>
            <w:tcW w:w="2359" w:type="dxa"/>
            <w:shd w:val="clear" w:color="auto" w:fill="FFFFFF"/>
          </w:tcPr>
          <w:p w14:paraId="39202209" w14:textId="3BEBC4B1" w:rsidR="007D688E" w:rsidRPr="003564F1" w:rsidRDefault="00253576" w:rsidP="00571CFE">
            <w:pPr>
              <w:jc w:val="center"/>
            </w:pPr>
            <w:r>
              <w:rPr>
                <w:sz w:val="22"/>
                <w:szCs w:val="22"/>
              </w:rPr>
              <w:t>18 a 25 de maio</w:t>
            </w:r>
          </w:p>
        </w:tc>
      </w:tr>
      <w:tr w:rsidR="00465B89" w:rsidRPr="003564F1" w14:paraId="0E8BFED4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7F27C39D" w14:textId="77777777" w:rsidR="00465B89" w:rsidRPr="003564F1" w:rsidRDefault="00465B89" w:rsidP="00465B89">
            <w:r w:rsidRPr="003564F1">
              <w:rPr>
                <w:sz w:val="22"/>
                <w:szCs w:val="22"/>
              </w:rPr>
              <w:t>Análise do projeto de pesquisa – eliminatória e classificatória</w:t>
            </w:r>
          </w:p>
        </w:tc>
        <w:tc>
          <w:tcPr>
            <w:tcW w:w="2359" w:type="dxa"/>
            <w:shd w:val="clear" w:color="auto" w:fill="FFFFFF"/>
          </w:tcPr>
          <w:p w14:paraId="33884A02" w14:textId="557164F2" w:rsidR="00465B89" w:rsidRPr="003564F1" w:rsidRDefault="00465B89" w:rsidP="00465B8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53576">
              <w:rPr>
                <w:sz w:val="22"/>
                <w:szCs w:val="22"/>
              </w:rPr>
              <w:t>8 de maio a 4 de junho</w:t>
            </w:r>
          </w:p>
        </w:tc>
      </w:tr>
      <w:tr w:rsidR="00465B89" w:rsidRPr="003564F1" w14:paraId="345CF413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2BBBC529" w14:textId="77777777" w:rsidR="00465B89" w:rsidRPr="003564F1" w:rsidRDefault="00465B89" w:rsidP="00465B89">
            <w:r w:rsidRPr="003564F1">
              <w:rPr>
                <w:sz w:val="22"/>
                <w:szCs w:val="22"/>
              </w:rPr>
              <w:t>Resultado da avaliação do projeto de pesquisa</w:t>
            </w:r>
          </w:p>
        </w:tc>
        <w:tc>
          <w:tcPr>
            <w:tcW w:w="2359" w:type="dxa"/>
            <w:shd w:val="clear" w:color="auto" w:fill="FFFFFF"/>
          </w:tcPr>
          <w:p w14:paraId="5D878DEF" w14:textId="2FF7E341" w:rsidR="00465B89" w:rsidRPr="003564F1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05 de junho</w:t>
            </w:r>
          </w:p>
        </w:tc>
      </w:tr>
      <w:tr w:rsidR="00253576" w:rsidRPr="003564F1" w14:paraId="1622CA68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01937196" w14:textId="10E9FFB6" w:rsidR="00253576" w:rsidRPr="003564F1" w:rsidRDefault="00253576" w:rsidP="00465B89">
            <w:pPr>
              <w:rPr>
                <w:sz w:val="22"/>
                <w:szCs w:val="22"/>
              </w:rPr>
            </w:pPr>
            <w:r w:rsidRPr="003564F1">
              <w:rPr>
                <w:sz w:val="22"/>
                <w:szCs w:val="22"/>
              </w:rPr>
              <w:t>Apresentação de recursos para a</w:t>
            </w:r>
            <w:r>
              <w:rPr>
                <w:sz w:val="22"/>
                <w:szCs w:val="22"/>
              </w:rPr>
              <w:t xml:space="preserve"> análise do projeto de pesquisa</w:t>
            </w:r>
          </w:p>
        </w:tc>
        <w:tc>
          <w:tcPr>
            <w:tcW w:w="2359" w:type="dxa"/>
            <w:shd w:val="clear" w:color="auto" w:fill="FFFFFF"/>
          </w:tcPr>
          <w:p w14:paraId="10793CEB" w14:textId="343FBFD8" w:rsidR="00253576" w:rsidRDefault="00253576" w:rsidP="0046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de junho</w:t>
            </w:r>
          </w:p>
        </w:tc>
      </w:tr>
      <w:tr w:rsidR="00253576" w:rsidRPr="003564F1" w14:paraId="0759FAE3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1DA09A42" w14:textId="268D4339" w:rsidR="00253576" w:rsidRPr="003564F1" w:rsidRDefault="00253576" w:rsidP="00465B89">
            <w:pPr>
              <w:rPr>
                <w:sz w:val="22"/>
                <w:szCs w:val="22"/>
              </w:rPr>
            </w:pPr>
            <w:r w:rsidRPr="003564F1">
              <w:rPr>
                <w:sz w:val="22"/>
                <w:szCs w:val="22"/>
              </w:rPr>
              <w:t>Resultado dos recursos para</w:t>
            </w:r>
            <w:r>
              <w:rPr>
                <w:sz w:val="22"/>
                <w:szCs w:val="22"/>
              </w:rPr>
              <w:t xml:space="preserve"> a análise do projeto de pesquisa</w:t>
            </w:r>
          </w:p>
        </w:tc>
        <w:tc>
          <w:tcPr>
            <w:tcW w:w="2359" w:type="dxa"/>
            <w:shd w:val="clear" w:color="auto" w:fill="FFFFFF"/>
          </w:tcPr>
          <w:p w14:paraId="354A8841" w14:textId="29C72566" w:rsidR="00253576" w:rsidRDefault="00253576" w:rsidP="0046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de junho</w:t>
            </w:r>
          </w:p>
        </w:tc>
      </w:tr>
      <w:tr w:rsidR="00465B89" w:rsidRPr="003564F1" w14:paraId="5D411A53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6D0C461B" w14:textId="77777777" w:rsidR="00465B89" w:rsidRPr="003564F1" w:rsidRDefault="00465B89" w:rsidP="00465B89">
            <w:r w:rsidRPr="003564F1">
              <w:rPr>
                <w:sz w:val="22"/>
                <w:szCs w:val="22"/>
              </w:rPr>
              <w:t>Divulgação na homepage da data, hora e local da arguição do projeto</w:t>
            </w:r>
          </w:p>
        </w:tc>
        <w:tc>
          <w:tcPr>
            <w:tcW w:w="2359" w:type="dxa"/>
            <w:shd w:val="clear" w:color="auto" w:fill="FFFFFF"/>
          </w:tcPr>
          <w:p w14:paraId="0AEA6569" w14:textId="47C958DC" w:rsidR="00465B89" w:rsidRPr="003564F1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07 de junho</w:t>
            </w:r>
          </w:p>
        </w:tc>
      </w:tr>
      <w:tr w:rsidR="00465B89" w:rsidRPr="003564F1" w14:paraId="4BF1C5AC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259BD04D" w14:textId="77777777" w:rsidR="00465B89" w:rsidRPr="003564F1" w:rsidRDefault="00465B89" w:rsidP="00465B89">
            <w:r w:rsidRPr="003564F1">
              <w:rPr>
                <w:sz w:val="22"/>
                <w:szCs w:val="22"/>
              </w:rPr>
              <w:t>Arguição oral – eliminatória e classificatória</w:t>
            </w:r>
          </w:p>
        </w:tc>
        <w:tc>
          <w:tcPr>
            <w:tcW w:w="2359" w:type="dxa"/>
            <w:shd w:val="clear" w:color="auto" w:fill="FFFFFF"/>
          </w:tcPr>
          <w:p w14:paraId="6592CDE5" w14:textId="417DF095" w:rsidR="00465B89" w:rsidRPr="003564F1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08 a 15 de junho</w:t>
            </w:r>
          </w:p>
        </w:tc>
      </w:tr>
      <w:tr w:rsidR="00465B89" w:rsidRPr="003564F1" w14:paraId="633F9260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3EB42DE9" w14:textId="178359B3" w:rsidR="00465B89" w:rsidRPr="003564F1" w:rsidRDefault="00465B89" w:rsidP="00465B89">
            <w:r w:rsidRPr="003564F1">
              <w:rPr>
                <w:sz w:val="22"/>
                <w:szCs w:val="22"/>
              </w:rPr>
              <w:t xml:space="preserve">Resultado da arguição oral </w:t>
            </w:r>
          </w:p>
        </w:tc>
        <w:tc>
          <w:tcPr>
            <w:tcW w:w="2359" w:type="dxa"/>
            <w:shd w:val="clear" w:color="auto" w:fill="FFFFFF"/>
          </w:tcPr>
          <w:p w14:paraId="21520968" w14:textId="2850EE68" w:rsidR="00465B89" w:rsidRPr="003564F1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18 de junho</w:t>
            </w:r>
          </w:p>
        </w:tc>
      </w:tr>
      <w:tr w:rsidR="00465B89" w:rsidRPr="003564F1" w14:paraId="7B59CE0A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18DF648A" w14:textId="43D6D8BC" w:rsidR="00465B89" w:rsidRPr="003564F1" w:rsidRDefault="00465B89" w:rsidP="00465B89">
            <w:r w:rsidRPr="003564F1">
              <w:rPr>
                <w:sz w:val="22"/>
                <w:szCs w:val="22"/>
              </w:rPr>
              <w:t xml:space="preserve">Apresentação de recursos para a arguição oral </w:t>
            </w:r>
          </w:p>
        </w:tc>
        <w:tc>
          <w:tcPr>
            <w:tcW w:w="2359" w:type="dxa"/>
            <w:shd w:val="clear" w:color="auto" w:fill="FFFFFF"/>
          </w:tcPr>
          <w:p w14:paraId="4D20B8AE" w14:textId="24D6B4CC" w:rsidR="00465B89" w:rsidRPr="003564F1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20 de junho</w:t>
            </w:r>
          </w:p>
        </w:tc>
      </w:tr>
      <w:tr w:rsidR="00465B89" w:rsidRPr="003564F1" w14:paraId="726294ED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3F4245E0" w14:textId="77777777" w:rsidR="00465B89" w:rsidRPr="003564F1" w:rsidRDefault="00465B89" w:rsidP="00465B89">
            <w:r w:rsidRPr="003564F1">
              <w:rPr>
                <w:sz w:val="22"/>
                <w:szCs w:val="22"/>
              </w:rPr>
              <w:t>Resultado dos recursos</w:t>
            </w:r>
          </w:p>
        </w:tc>
        <w:tc>
          <w:tcPr>
            <w:tcW w:w="2359" w:type="dxa"/>
            <w:shd w:val="clear" w:color="auto" w:fill="FFFFFF"/>
          </w:tcPr>
          <w:p w14:paraId="6C7F801C" w14:textId="0D822D9E" w:rsidR="00465B89" w:rsidRPr="003564F1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22 de junho</w:t>
            </w:r>
          </w:p>
        </w:tc>
      </w:tr>
      <w:tr w:rsidR="00465B89" w:rsidRPr="003564F1" w14:paraId="7EFE4B70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4AF83185" w14:textId="77777777" w:rsidR="00465B89" w:rsidRPr="003564F1" w:rsidRDefault="00465B89" w:rsidP="00465B89">
            <w:r w:rsidRPr="003564F1">
              <w:rPr>
                <w:sz w:val="22"/>
                <w:szCs w:val="22"/>
              </w:rPr>
              <w:t>Publicação do remanejamento de vagas</w:t>
            </w:r>
          </w:p>
        </w:tc>
        <w:tc>
          <w:tcPr>
            <w:tcW w:w="2359" w:type="dxa"/>
            <w:shd w:val="clear" w:color="auto" w:fill="FFFFFF"/>
          </w:tcPr>
          <w:p w14:paraId="2E90AB09" w14:textId="05ECA2A8" w:rsidR="00465B89" w:rsidRPr="003564F1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22 de junho</w:t>
            </w:r>
          </w:p>
        </w:tc>
      </w:tr>
      <w:tr w:rsidR="00465B89" w:rsidRPr="003564F1" w14:paraId="58D9B40C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7CA0F95A" w14:textId="77777777" w:rsidR="00465B89" w:rsidRPr="003564F1" w:rsidRDefault="00465B89" w:rsidP="00465B89">
            <w:r w:rsidRPr="003564F1">
              <w:rPr>
                <w:sz w:val="22"/>
                <w:szCs w:val="22"/>
              </w:rPr>
              <w:t>Publicação do Resultado final</w:t>
            </w:r>
          </w:p>
        </w:tc>
        <w:tc>
          <w:tcPr>
            <w:tcW w:w="2359" w:type="dxa"/>
            <w:shd w:val="clear" w:color="auto" w:fill="FFFFFF"/>
          </w:tcPr>
          <w:p w14:paraId="468AE0AA" w14:textId="3BF9CCA4" w:rsidR="00465B89" w:rsidRPr="003564F1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25 de junho</w:t>
            </w:r>
          </w:p>
        </w:tc>
      </w:tr>
      <w:tr w:rsidR="00465B89" w:rsidRPr="003564F1" w14:paraId="6DA226CD" w14:textId="77777777" w:rsidTr="00253576">
        <w:trPr>
          <w:jc w:val="center"/>
        </w:trPr>
        <w:tc>
          <w:tcPr>
            <w:tcW w:w="7180" w:type="dxa"/>
            <w:shd w:val="clear" w:color="auto" w:fill="FFFFFF"/>
          </w:tcPr>
          <w:p w14:paraId="32DD057B" w14:textId="78ACAD17" w:rsidR="00465B89" w:rsidRPr="003564F1" w:rsidRDefault="00465B89" w:rsidP="00465B89">
            <w:r>
              <w:rPr>
                <w:sz w:val="22"/>
                <w:szCs w:val="22"/>
              </w:rPr>
              <w:t xml:space="preserve">Matrícula </w:t>
            </w:r>
            <w:r w:rsidR="00253576">
              <w:rPr>
                <w:sz w:val="22"/>
                <w:szCs w:val="22"/>
              </w:rPr>
              <w:t>(a data será publicada na página do PPGECM)</w:t>
            </w:r>
          </w:p>
        </w:tc>
        <w:tc>
          <w:tcPr>
            <w:tcW w:w="2359" w:type="dxa"/>
            <w:shd w:val="clear" w:color="auto" w:fill="FFFFFF"/>
          </w:tcPr>
          <w:p w14:paraId="64280058" w14:textId="17894810" w:rsidR="00465B89" w:rsidRDefault="00253576" w:rsidP="00465B89">
            <w:pPr>
              <w:jc w:val="center"/>
            </w:pPr>
            <w:r>
              <w:rPr>
                <w:sz w:val="22"/>
                <w:szCs w:val="22"/>
              </w:rPr>
              <w:t>Agosto de 2018</w:t>
            </w:r>
          </w:p>
        </w:tc>
      </w:tr>
    </w:tbl>
    <w:p w14:paraId="505CA2E3" w14:textId="77777777" w:rsidR="007D688E" w:rsidRDefault="007D688E" w:rsidP="00800A3E">
      <w:pPr>
        <w:pStyle w:val="Corpodetexto"/>
        <w:spacing w:line="360" w:lineRule="auto"/>
        <w:rPr>
          <w:b/>
          <w:bCs/>
          <w:szCs w:val="24"/>
        </w:rPr>
      </w:pPr>
    </w:p>
    <w:p w14:paraId="0CE1BED3" w14:textId="77777777" w:rsidR="007D688E" w:rsidRPr="009E1735" w:rsidRDefault="007D688E" w:rsidP="00800A3E">
      <w:pPr>
        <w:pStyle w:val="Corpodetexto"/>
        <w:shd w:val="clear" w:color="auto" w:fill="CCFFFF"/>
        <w:spacing w:line="360" w:lineRule="auto"/>
        <w:rPr>
          <w:color w:val="000000"/>
          <w:szCs w:val="24"/>
        </w:rPr>
      </w:pPr>
      <w:r w:rsidRPr="009E1735">
        <w:rPr>
          <w:b/>
          <w:bCs/>
          <w:szCs w:val="24"/>
        </w:rPr>
        <w:lastRenderedPageBreak/>
        <w:t>5. DAS DISPOSIÇÕES GERAIS</w:t>
      </w:r>
    </w:p>
    <w:p w14:paraId="4B626EC2" w14:textId="77777777" w:rsidR="007D688E" w:rsidRPr="00DA6D46" w:rsidRDefault="007D688E" w:rsidP="00DA6D46">
      <w:pPr>
        <w:autoSpaceDE w:val="0"/>
        <w:autoSpaceDN w:val="0"/>
        <w:adjustRightInd w:val="0"/>
        <w:spacing w:before="120" w:line="360" w:lineRule="auto"/>
        <w:jc w:val="both"/>
      </w:pPr>
      <w:r>
        <w:t>5.1. R</w:t>
      </w:r>
      <w:r w:rsidRPr="00DA6D46">
        <w:t xml:space="preserve">eserva-se o direito de não preencher o total das vagas previstas, caso os candidatos não atendam aos requisitos mínimos exigidos nesse edital. </w:t>
      </w:r>
    </w:p>
    <w:p w14:paraId="1A3FD49B" w14:textId="77777777" w:rsidR="007D688E" w:rsidRPr="00DA6D46" w:rsidRDefault="007D688E" w:rsidP="00746C83">
      <w:pPr>
        <w:pStyle w:val="Corpodetexto"/>
        <w:tabs>
          <w:tab w:val="left" w:pos="9020"/>
        </w:tabs>
        <w:spacing w:line="360" w:lineRule="auto"/>
        <w:ind w:left="284"/>
        <w:rPr>
          <w:szCs w:val="24"/>
        </w:rPr>
      </w:pPr>
      <w:r w:rsidRPr="00DA6D46">
        <w:t>5.1.1. No caso de não pr</w:t>
      </w:r>
      <w:r>
        <w:t>eenchimento da vaga de uma das Linhas de P</w:t>
      </w:r>
      <w:r w:rsidRPr="00DA6D46">
        <w:t xml:space="preserve">esquisa, esta </w:t>
      </w:r>
      <w:r w:rsidRPr="00DA6D46">
        <w:rPr>
          <w:szCs w:val="24"/>
        </w:rPr>
        <w:t xml:space="preserve">poderá ser remanejada para outra </w:t>
      </w:r>
      <w:r>
        <w:rPr>
          <w:szCs w:val="24"/>
        </w:rPr>
        <w:t>Linha de P</w:t>
      </w:r>
      <w:r w:rsidRPr="00DA6D46">
        <w:rPr>
          <w:szCs w:val="24"/>
        </w:rPr>
        <w:t xml:space="preserve">esquisa, mediante a </w:t>
      </w:r>
      <w:r>
        <w:rPr>
          <w:szCs w:val="24"/>
        </w:rPr>
        <w:t xml:space="preserve">capacidade/disponibilidade de orientação </w:t>
      </w:r>
      <w:r w:rsidRPr="00DA6D46">
        <w:rPr>
          <w:szCs w:val="24"/>
        </w:rPr>
        <w:t>do docente.</w:t>
      </w:r>
    </w:p>
    <w:p w14:paraId="1DCC06C4" w14:textId="77777777" w:rsidR="007D688E" w:rsidRPr="00DA6D46" w:rsidRDefault="007D688E" w:rsidP="00746C83">
      <w:pPr>
        <w:pStyle w:val="Corpodetexto"/>
        <w:tabs>
          <w:tab w:val="left" w:pos="9020"/>
        </w:tabs>
        <w:spacing w:line="360" w:lineRule="auto"/>
        <w:ind w:left="284"/>
        <w:rPr>
          <w:szCs w:val="24"/>
        </w:rPr>
      </w:pPr>
      <w:r w:rsidRPr="00DA6D46">
        <w:rPr>
          <w:szCs w:val="24"/>
        </w:rPr>
        <w:t xml:space="preserve">5.1.2. O preenchimento da vaga remanejada, conforme menciona o item 5.1.1, deve obedecer à sequência de classificação da Linha de Pesquisa à qual ela passa a pertencer.  </w:t>
      </w:r>
    </w:p>
    <w:p w14:paraId="372C597B" w14:textId="77777777" w:rsidR="007D688E" w:rsidRDefault="007D688E" w:rsidP="00746C83">
      <w:pPr>
        <w:spacing w:line="360" w:lineRule="auto"/>
        <w:jc w:val="both"/>
        <w:rPr>
          <w:color w:val="000000"/>
        </w:rPr>
      </w:pPr>
      <w:r w:rsidRPr="002D306A">
        <w:rPr>
          <w:color w:val="000000"/>
        </w:rPr>
        <w:t xml:space="preserve">5.2. Só poderão efetivar a matrícula no Programa de Pós-Graduação em Ensino de Ciências e Matemática </w:t>
      </w:r>
      <w:r>
        <w:rPr>
          <w:color w:val="000000"/>
        </w:rPr>
        <w:t xml:space="preserve">para o nível doutorado, os candidatos aprovados que apresentarem diploma de mestrado </w:t>
      </w:r>
      <w:r w:rsidRPr="002D306A">
        <w:rPr>
          <w:color w:val="000000"/>
        </w:rPr>
        <w:t xml:space="preserve">ou certificado de conclusão do </w:t>
      </w:r>
      <w:r>
        <w:rPr>
          <w:color w:val="000000"/>
        </w:rPr>
        <w:t>mestrado</w:t>
      </w:r>
      <w:r w:rsidRPr="002D306A">
        <w:rPr>
          <w:color w:val="000000"/>
        </w:rPr>
        <w:t xml:space="preserve">. </w:t>
      </w:r>
    </w:p>
    <w:p w14:paraId="3B719A14" w14:textId="77777777" w:rsidR="007D688E" w:rsidRPr="002D306A" w:rsidRDefault="007D688E" w:rsidP="002B32DE">
      <w:pPr>
        <w:spacing w:line="360" w:lineRule="auto"/>
        <w:jc w:val="both"/>
        <w:rPr>
          <w:color w:val="000000"/>
        </w:rPr>
      </w:pPr>
      <w:r w:rsidRPr="002B32DE">
        <w:rPr>
          <w:color w:val="000000"/>
        </w:rPr>
        <w:t>5.3. As matrículas serão realizadas pelo Sistema Integrado de Gestão de Atividades Acadêmicas (SIGAA)</w:t>
      </w:r>
      <w:r>
        <w:rPr>
          <w:color w:val="000000"/>
        </w:rPr>
        <w:t xml:space="preserve"> no endereço eletrônico: </w:t>
      </w:r>
      <w:hyperlink r:id="rId11" w:history="1">
        <w:r w:rsidRPr="00F55618">
          <w:rPr>
            <w:rStyle w:val="Hyperlink"/>
          </w:rPr>
          <w:t>https://sigaa.ufrn.br/</w:t>
        </w:r>
      </w:hyperlink>
      <w:r>
        <w:rPr>
          <w:color w:val="000000"/>
        </w:rPr>
        <w:t xml:space="preserve"> </w:t>
      </w:r>
    </w:p>
    <w:p w14:paraId="1030B54E" w14:textId="77777777" w:rsidR="007D688E" w:rsidRPr="002D306A" w:rsidRDefault="007D688E" w:rsidP="00746C83">
      <w:pPr>
        <w:pStyle w:val="Corpodetexto"/>
        <w:spacing w:line="360" w:lineRule="auto"/>
        <w:rPr>
          <w:color w:val="000000"/>
          <w:szCs w:val="24"/>
        </w:rPr>
      </w:pPr>
      <w:r w:rsidRPr="002D306A">
        <w:rPr>
          <w:color w:val="000000"/>
          <w:szCs w:val="24"/>
        </w:rPr>
        <w:t>5.</w:t>
      </w:r>
      <w:r>
        <w:rPr>
          <w:color w:val="000000"/>
          <w:szCs w:val="24"/>
        </w:rPr>
        <w:t>4</w:t>
      </w:r>
      <w:r w:rsidRPr="002D306A">
        <w:rPr>
          <w:color w:val="000000"/>
          <w:szCs w:val="24"/>
        </w:rPr>
        <w:t>. Casos não previstos nesse edital serão resolvidos</w:t>
      </w:r>
      <w:r>
        <w:rPr>
          <w:color w:val="000000"/>
          <w:szCs w:val="24"/>
        </w:rPr>
        <w:t>,</w:t>
      </w:r>
      <w:r w:rsidRPr="002D306A">
        <w:rPr>
          <w:color w:val="000000"/>
          <w:szCs w:val="24"/>
        </w:rPr>
        <w:t xml:space="preserve"> em primeira instância</w:t>
      </w:r>
      <w:r>
        <w:rPr>
          <w:color w:val="000000"/>
          <w:szCs w:val="24"/>
        </w:rPr>
        <w:t>,</w:t>
      </w:r>
      <w:r w:rsidRPr="002D306A">
        <w:rPr>
          <w:color w:val="000000"/>
          <w:szCs w:val="24"/>
        </w:rPr>
        <w:t xml:space="preserve"> pela Comissão de Seleção ou pelo colegiado do Programa de Pós-Graduação em Ensino de Ciências e Matemática</w:t>
      </w:r>
      <w:r>
        <w:rPr>
          <w:color w:val="000000"/>
          <w:szCs w:val="24"/>
        </w:rPr>
        <w:t>,</w:t>
      </w:r>
      <w:r w:rsidRPr="002D306A">
        <w:rPr>
          <w:color w:val="000000"/>
          <w:szCs w:val="24"/>
        </w:rPr>
        <w:t xml:space="preserve"> quando necessário.</w:t>
      </w:r>
    </w:p>
    <w:p w14:paraId="483195E4" w14:textId="77777777" w:rsidR="007D688E" w:rsidRPr="002D306A" w:rsidRDefault="007D688E" w:rsidP="00746C83">
      <w:pPr>
        <w:spacing w:line="360" w:lineRule="auto"/>
        <w:jc w:val="both"/>
        <w:rPr>
          <w:color w:val="000000"/>
        </w:rPr>
      </w:pPr>
    </w:p>
    <w:p w14:paraId="31502020" w14:textId="77777777" w:rsidR="007D688E" w:rsidRPr="002D306A" w:rsidRDefault="007D688E" w:rsidP="002D306A">
      <w:pPr>
        <w:pStyle w:val="Corpodetexto"/>
        <w:spacing w:before="120" w:line="360" w:lineRule="auto"/>
        <w:jc w:val="center"/>
        <w:rPr>
          <w:color w:val="000000"/>
          <w:szCs w:val="24"/>
        </w:rPr>
      </w:pPr>
      <w:r w:rsidRPr="002D306A">
        <w:rPr>
          <w:color w:val="000000"/>
          <w:szCs w:val="24"/>
        </w:rPr>
        <w:t>A Comissão de Seleção</w:t>
      </w:r>
    </w:p>
    <w:p w14:paraId="69ED2C5C" w14:textId="77777777" w:rsidR="007D688E" w:rsidRPr="00E53447" w:rsidRDefault="007D688E" w:rsidP="00BE19F8">
      <w:pPr>
        <w:pStyle w:val="Corpodetexto"/>
        <w:tabs>
          <w:tab w:val="left" w:pos="4004"/>
        </w:tabs>
        <w:jc w:val="center"/>
        <w:rPr>
          <w:color w:val="000000"/>
        </w:rPr>
      </w:pPr>
      <w:r>
        <w:rPr>
          <w:color w:val="000000"/>
          <w:szCs w:val="24"/>
        </w:rPr>
        <w:br w:type="page"/>
      </w:r>
    </w:p>
    <w:p w14:paraId="4ACBC33A" w14:textId="77777777" w:rsidR="007D688E" w:rsidRDefault="007D688E" w:rsidP="00042983">
      <w:pPr>
        <w:jc w:val="center"/>
        <w:rPr>
          <w:b/>
          <w:color w:val="000000"/>
        </w:rPr>
      </w:pPr>
    </w:p>
    <w:p w14:paraId="060D60F0" w14:textId="77777777" w:rsidR="007D688E" w:rsidRPr="004F307E" w:rsidRDefault="007D688E" w:rsidP="00042983">
      <w:pPr>
        <w:jc w:val="center"/>
        <w:rPr>
          <w:b/>
          <w:color w:val="000000"/>
        </w:rPr>
      </w:pPr>
      <w:r w:rsidRPr="00746C83">
        <w:rPr>
          <w:b/>
          <w:color w:val="000000"/>
        </w:rPr>
        <w:t xml:space="preserve">ANEXO I - </w:t>
      </w:r>
      <w:r w:rsidRPr="00746C83">
        <w:rPr>
          <w:b/>
        </w:rPr>
        <w:t>MODELO DO RECURSO</w:t>
      </w:r>
    </w:p>
    <w:p w14:paraId="4A4C9AFF" w14:textId="77777777" w:rsidR="007D688E" w:rsidRPr="00E53447" w:rsidRDefault="00001D88" w:rsidP="00042983">
      <w:pPr>
        <w:jc w:val="both"/>
        <w:rPr>
          <w:color w:val="000000"/>
        </w:rPr>
      </w:pPr>
      <w:r>
        <w:rPr>
          <w:noProof/>
        </w:rPr>
        <w:pict w14:anchorId="22D9CE36">
          <v:rect id="Rectangle 7" o:spid="_x0000_s1027" alt="" style="position:absolute;left:0;text-align:left;margin-left:27pt;margin-top:12.6pt;width:477pt;height:508.9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o:lock v:ext="edit" aspectratio="t" verticies="t" text="t" shapetype="t"/>
          </v:rect>
        </w:pict>
      </w:r>
    </w:p>
    <w:p w14:paraId="77E3113C" w14:textId="77777777" w:rsidR="007D688E" w:rsidRPr="004F307E" w:rsidRDefault="007D688E" w:rsidP="00042983">
      <w:pPr>
        <w:autoSpaceDE w:val="0"/>
        <w:autoSpaceDN w:val="0"/>
        <w:adjustRightInd w:val="0"/>
        <w:spacing w:before="120" w:after="120"/>
        <w:jc w:val="center"/>
        <w:rPr>
          <w:color w:val="000000"/>
        </w:rPr>
      </w:pPr>
      <w:r w:rsidRPr="004F307E">
        <w:rPr>
          <w:b/>
          <w:bCs/>
          <w:color w:val="000000"/>
        </w:rPr>
        <w:t>RECURSO</w:t>
      </w:r>
    </w:p>
    <w:p w14:paraId="5D191A83" w14:textId="77777777" w:rsidR="007D688E" w:rsidRPr="004F307E" w:rsidRDefault="007D688E" w:rsidP="00042983">
      <w:pPr>
        <w:autoSpaceDE w:val="0"/>
        <w:autoSpaceDN w:val="0"/>
        <w:adjustRightInd w:val="0"/>
        <w:spacing w:before="120" w:after="120"/>
        <w:ind w:firstLine="708"/>
        <w:rPr>
          <w:color w:val="000000"/>
        </w:rPr>
      </w:pPr>
      <w:r w:rsidRPr="004F307E">
        <w:rPr>
          <w:b/>
          <w:bCs/>
          <w:color w:val="000000"/>
        </w:rPr>
        <w:t xml:space="preserve">DADOS DO CANDIDATO </w:t>
      </w:r>
    </w:p>
    <w:p w14:paraId="271B0D33" w14:textId="77777777" w:rsidR="007D688E" w:rsidRPr="004F307E" w:rsidRDefault="007D688E" w:rsidP="00042983">
      <w:pPr>
        <w:autoSpaceDE w:val="0"/>
        <w:autoSpaceDN w:val="0"/>
        <w:adjustRightInd w:val="0"/>
        <w:spacing w:before="120" w:after="120"/>
        <w:ind w:firstLine="708"/>
        <w:rPr>
          <w:color w:val="000000"/>
        </w:rPr>
      </w:pPr>
      <w:r w:rsidRPr="004F307E">
        <w:rPr>
          <w:color w:val="000000"/>
        </w:rPr>
        <w:t xml:space="preserve">Nome: __________________________________________________________ </w:t>
      </w:r>
    </w:p>
    <w:p w14:paraId="53D62FCC" w14:textId="77777777" w:rsidR="007D688E" w:rsidRPr="004F307E" w:rsidRDefault="007D688E" w:rsidP="00042983">
      <w:pPr>
        <w:autoSpaceDE w:val="0"/>
        <w:autoSpaceDN w:val="0"/>
        <w:adjustRightInd w:val="0"/>
        <w:spacing w:before="120" w:after="120"/>
        <w:ind w:firstLine="708"/>
        <w:rPr>
          <w:color w:val="000000"/>
        </w:rPr>
      </w:pPr>
      <w:r w:rsidRPr="004F307E">
        <w:rPr>
          <w:color w:val="000000"/>
        </w:rPr>
        <w:t xml:space="preserve">Nº de Inscrição:__________________________ CPF: ___________________ </w:t>
      </w:r>
    </w:p>
    <w:p w14:paraId="5AF48FE2" w14:textId="77777777" w:rsidR="007D688E" w:rsidRDefault="007D688E" w:rsidP="00042983">
      <w:pPr>
        <w:autoSpaceDE w:val="0"/>
        <w:autoSpaceDN w:val="0"/>
        <w:adjustRightInd w:val="0"/>
        <w:spacing w:before="120" w:after="120"/>
        <w:ind w:left="2977" w:hanging="2268"/>
        <w:rPr>
          <w:color w:val="000000"/>
        </w:rPr>
      </w:pPr>
      <w:r>
        <w:rPr>
          <w:color w:val="000000"/>
        </w:rPr>
        <w:t xml:space="preserve">Nível:   </w:t>
      </w:r>
      <w:r>
        <w:rPr>
          <w:color w:val="000000"/>
        </w:rPr>
        <w:sym w:font="Wingdings 2" w:char="F030"/>
      </w:r>
      <w:r>
        <w:rPr>
          <w:color w:val="000000"/>
        </w:rPr>
        <w:t xml:space="preserve"> Mestrado </w:t>
      </w:r>
      <w:r>
        <w:rPr>
          <w:color w:val="000000"/>
        </w:rPr>
        <w:tab/>
      </w:r>
      <w:r>
        <w:rPr>
          <w:color w:val="000000"/>
        </w:rPr>
        <w:sym w:font="Wingdings 2" w:char="F030"/>
      </w:r>
      <w:r>
        <w:rPr>
          <w:color w:val="000000"/>
        </w:rPr>
        <w:t xml:space="preserve"> Doutorado</w:t>
      </w:r>
    </w:p>
    <w:p w14:paraId="7340A4B8" w14:textId="77777777" w:rsidR="007D688E" w:rsidRPr="00F9514D" w:rsidRDefault="007D688E" w:rsidP="00042983">
      <w:pPr>
        <w:autoSpaceDE w:val="0"/>
        <w:autoSpaceDN w:val="0"/>
        <w:adjustRightInd w:val="0"/>
        <w:spacing w:before="120" w:after="120"/>
        <w:ind w:left="2977" w:hanging="2268"/>
        <w:rPr>
          <w:color w:val="000000"/>
        </w:rPr>
      </w:pPr>
      <w:r>
        <w:rPr>
          <w:color w:val="000000"/>
        </w:rPr>
        <w:t>Linha de Pesquisa</w:t>
      </w:r>
      <w:r w:rsidRPr="004F307E">
        <w:rPr>
          <w:color w:val="000000"/>
        </w:rPr>
        <w:t xml:space="preserve">: </w:t>
      </w:r>
      <w:r>
        <w:rPr>
          <w:color w:val="000000"/>
        </w:rPr>
        <w:t xml:space="preserve">  </w:t>
      </w:r>
      <w:r>
        <w:rPr>
          <w:color w:val="000000"/>
        </w:rPr>
        <w:sym w:font="Wingdings 2" w:char="F030"/>
      </w:r>
      <w:r>
        <w:rPr>
          <w:color w:val="000000"/>
        </w:rPr>
        <w:t xml:space="preserve">  Aprendizagem, Ensino e Formação de professores em Ciências e Matemática</w:t>
      </w:r>
    </w:p>
    <w:p w14:paraId="11FC1BF6" w14:textId="77777777" w:rsidR="007D688E" w:rsidRPr="004F307E" w:rsidRDefault="007D688E" w:rsidP="00042983">
      <w:pPr>
        <w:autoSpaceDE w:val="0"/>
        <w:autoSpaceDN w:val="0"/>
        <w:adjustRightInd w:val="0"/>
        <w:spacing w:before="120" w:after="120"/>
        <w:ind w:left="1416" w:firstLine="708"/>
        <w:rPr>
          <w:color w:val="000000"/>
        </w:rPr>
      </w:pPr>
      <w:r>
        <w:rPr>
          <w:color w:val="000000"/>
        </w:rPr>
        <w:t xml:space="preserve">          </w:t>
      </w:r>
      <w:r w:rsidRPr="00F9514D">
        <w:rPr>
          <w:color w:val="000000"/>
        </w:rPr>
        <w:sym w:font="Wingdings 2" w:char="F030"/>
      </w:r>
      <w:r>
        <w:rPr>
          <w:color w:val="000000"/>
        </w:rPr>
        <w:t xml:space="preserve"> Cultura, Epistemologia e Educação em Ciências e Matemática</w:t>
      </w:r>
    </w:p>
    <w:p w14:paraId="0FC95C40" w14:textId="77777777" w:rsidR="007D688E" w:rsidRPr="004F307E" w:rsidRDefault="007D688E" w:rsidP="002B51FE">
      <w:pPr>
        <w:autoSpaceDE w:val="0"/>
        <w:autoSpaceDN w:val="0"/>
        <w:adjustRightInd w:val="0"/>
        <w:ind w:left="2126"/>
        <w:rPr>
          <w:color w:val="000000"/>
        </w:rPr>
      </w:pPr>
    </w:p>
    <w:p w14:paraId="3AE4B959" w14:textId="77777777" w:rsidR="007D688E" w:rsidRPr="004F307E" w:rsidRDefault="007D688E" w:rsidP="00042983">
      <w:pPr>
        <w:autoSpaceDE w:val="0"/>
        <w:autoSpaceDN w:val="0"/>
        <w:adjustRightInd w:val="0"/>
        <w:spacing w:before="120" w:after="120"/>
        <w:ind w:firstLine="708"/>
        <w:rPr>
          <w:color w:val="000000"/>
        </w:rPr>
      </w:pPr>
      <w:r>
        <w:rPr>
          <w:b/>
          <w:bCs/>
          <w:color w:val="000000"/>
        </w:rPr>
        <w:t>JUSTIFICATIVA</w:t>
      </w:r>
      <w:r w:rsidRPr="004F307E">
        <w:rPr>
          <w:b/>
          <w:bCs/>
          <w:color w:val="000000"/>
        </w:rPr>
        <w:t xml:space="preserve"> </w:t>
      </w:r>
    </w:p>
    <w:p w14:paraId="73A76AB7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78B5D115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72231454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46CFC48A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2BB3BCDF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29618F94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1ECDEF11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5D5931E5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41DC0C69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31D4F967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5270B56A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48EC8AE9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3599D999" w14:textId="77777777" w:rsidR="007D688E" w:rsidRPr="004F307E" w:rsidRDefault="007D688E" w:rsidP="00042983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307E">
        <w:rPr>
          <w:color w:val="000000"/>
        </w:rPr>
        <w:t>___________</w:t>
      </w:r>
      <w:r>
        <w:rPr>
          <w:color w:val="000000"/>
        </w:rPr>
        <w:t>__________________________________________________________________</w:t>
      </w:r>
    </w:p>
    <w:p w14:paraId="6A3D8AF6" w14:textId="77777777" w:rsidR="007D688E" w:rsidRDefault="007D688E" w:rsidP="00042983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ab/>
        <w:t>Local e data: _______________________, _____/_____/_______</w:t>
      </w:r>
    </w:p>
    <w:p w14:paraId="5608EB0A" w14:textId="77777777" w:rsidR="007D688E" w:rsidRDefault="007D688E" w:rsidP="00042983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ab/>
        <w:t>Assinatura: ___________________________________________</w:t>
      </w:r>
    </w:p>
    <w:p w14:paraId="2F2DB926" w14:textId="77777777" w:rsidR="007D688E" w:rsidRDefault="007D688E" w:rsidP="00565341">
      <w:pPr>
        <w:pStyle w:val="Corpodetexto"/>
        <w:spacing w:before="120"/>
        <w:jc w:val="center"/>
        <w:rPr>
          <w:b/>
        </w:rPr>
      </w:pPr>
    </w:p>
    <w:p w14:paraId="0824AA78" w14:textId="77777777" w:rsidR="007D688E" w:rsidRDefault="007D688E" w:rsidP="00565341">
      <w:pPr>
        <w:pStyle w:val="Corpodetexto"/>
        <w:spacing w:before="120"/>
        <w:jc w:val="center"/>
        <w:rPr>
          <w:b/>
        </w:rPr>
      </w:pPr>
    </w:p>
    <w:p w14:paraId="01AC71E6" w14:textId="77777777" w:rsidR="007D688E" w:rsidRDefault="007D688E" w:rsidP="00565341">
      <w:pPr>
        <w:pStyle w:val="Corpodetexto"/>
        <w:spacing w:before="120"/>
        <w:jc w:val="center"/>
        <w:rPr>
          <w:b/>
        </w:rPr>
      </w:pPr>
    </w:p>
    <w:p w14:paraId="4F9A2FCA" w14:textId="77777777" w:rsidR="007D688E" w:rsidRDefault="007D688E" w:rsidP="00565341">
      <w:pPr>
        <w:pStyle w:val="Corpodetexto"/>
        <w:spacing w:before="120"/>
        <w:jc w:val="center"/>
        <w:rPr>
          <w:b/>
        </w:rPr>
      </w:pPr>
    </w:p>
    <w:p w14:paraId="69282ACE" w14:textId="77777777" w:rsidR="007D688E" w:rsidRDefault="007D688E" w:rsidP="00565341">
      <w:pPr>
        <w:pStyle w:val="Corpodetexto"/>
        <w:spacing w:before="120"/>
        <w:jc w:val="center"/>
        <w:rPr>
          <w:b/>
        </w:rPr>
      </w:pPr>
    </w:p>
    <w:p w14:paraId="44FF0A2F" w14:textId="77777777" w:rsidR="007D688E" w:rsidRDefault="007D688E" w:rsidP="00565341">
      <w:pPr>
        <w:pStyle w:val="Corpodetexto"/>
        <w:spacing w:before="120"/>
        <w:jc w:val="center"/>
        <w:rPr>
          <w:b/>
          <w:szCs w:val="22"/>
        </w:rPr>
      </w:pPr>
      <w:r w:rsidRPr="00746C83">
        <w:rPr>
          <w:b/>
        </w:rPr>
        <w:t>ANEXO II</w:t>
      </w:r>
      <w:r w:rsidRPr="00746C83">
        <w:rPr>
          <w:b/>
          <w:szCs w:val="22"/>
        </w:rPr>
        <w:t xml:space="preserve"> - CRITÉRIOS PARA PONTUAÇÃO DO </w:t>
      </w:r>
      <w:r w:rsidRPr="00746C83">
        <w:rPr>
          <w:b/>
          <w:i/>
          <w:szCs w:val="22"/>
        </w:rPr>
        <w:t>CURRICULUM VITAE</w:t>
      </w:r>
      <w:r>
        <w:rPr>
          <w:b/>
          <w:szCs w:val="22"/>
        </w:rPr>
        <w:t xml:space="preserve"> </w:t>
      </w:r>
    </w:p>
    <w:p w14:paraId="073695C1" w14:textId="48B86870" w:rsidR="007D688E" w:rsidRPr="00A71A9D" w:rsidRDefault="007D688E" w:rsidP="00E53447">
      <w:pPr>
        <w:jc w:val="center"/>
        <w:rPr>
          <w:b/>
          <w:color w:val="000000"/>
          <w:sz w:val="22"/>
          <w:szCs w:val="22"/>
        </w:rPr>
      </w:pP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7052"/>
        <w:gridCol w:w="30"/>
      </w:tblGrid>
      <w:tr w:rsidR="007F1186" w:rsidRPr="0074137C" w14:paraId="4B88B651" w14:textId="77777777" w:rsidTr="007F1186">
        <w:trPr>
          <w:gridAfter w:val="2"/>
          <w:wAfter w:w="7080" w:type="dxa"/>
          <w:trHeight w:val="27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1BB712" w14:textId="77777777" w:rsidR="007F1186" w:rsidRPr="0074137C" w:rsidRDefault="007F1186" w:rsidP="00C14545">
            <w:pPr>
              <w:rPr>
                <w:b/>
                <w:sz w:val="20"/>
                <w:szCs w:val="20"/>
                <w:lang w:val="en-GB"/>
              </w:rPr>
            </w:pPr>
            <w:r w:rsidRPr="0074137C">
              <w:rPr>
                <w:b/>
                <w:sz w:val="20"/>
                <w:szCs w:val="20"/>
                <w:lang w:val="en-GB"/>
              </w:rPr>
              <w:t xml:space="preserve">Nome do </w:t>
            </w:r>
            <w:proofErr w:type="spellStart"/>
            <w:r w:rsidRPr="0074137C">
              <w:rPr>
                <w:b/>
                <w:sz w:val="20"/>
                <w:szCs w:val="20"/>
                <w:lang w:val="en-GB"/>
              </w:rPr>
              <w:t>candidato</w:t>
            </w:r>
            <w:proofErr w:type="spellEnd"/>
          </w:p>
        </w:tc>
      </w:tr>
      <w:tr w:rsidR="007F1186" w:rsidRPr="0074137C" w14:paraId="6F62F3AD" w14:textId="77777777" w:rsidTr="007F1186">
        <w:trPr>
          <w:gridAfter w:val="2"/>
          <w:wAfter w:w="7080" w:type="dxa"/>
          <w:trHeight w:val="274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C72CCC" w14:textId="77777777" w:rsidR="007F1186" w:rsidRPr="0074137C" w:rsidRDefault="007F1186" w:rsidP="00C14545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4137C">
              <w:rPr>
                <w:b/>
                <w:sz w:val="20"/>
                <w:szCs w:val="20"/>
                <w:lang w:val="en-GB"/>
              </w:rPr>
              <w:t>Linha</w:t>
            </w:r>
            <w:proofErr w:type="spellEnd"/>
            <w:r w:rsidRPr="0074137C">
              <w:rPr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4137C">
              <w:rPr>
                <w:b/>
                <w:sz w:val="20"/>
                <w:szCs w:val="20"/>
                <w:lang w:val="en-GB"/>
              </w:rPr>
              <w:t>Pesquisa</w:t>
            </w:r>
            <w:proofErr w:type="spellEnd"/>
          </w:p>
        </w:tc>
      </w:tr>
      <w:tr w:rsidR="007F1186" w:rsidRPr="0074137C" w14:paraId="656D0ACE" w14:textId="77777777" w:rsidTr="007F1186">
        <w:trPr>
          <w:gridAfter w:val="1"/>
          <w:wAfter w:w="20" w:type="dxa"/>
          <w:trHeight w:val="180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2B3360" w14:textId="77777777" w:rsidR="007F1186" w:rsidRPr="0074137C" w:rsidRDefault="007F1186" w:rsidP="0074137C">
            <w:pPr>
              <w:jc w:val="center"/>
              <w:rPr>
                <w:b/>
                <w:bCs/>
                <w:sz w:val="20"/>
                <w:szCs w:val="20"/>
              </w:rPr>
            </w:pPr>
            <w:r w:rsidRPr="0074137C">
              <w:rPr>
                <w:b/>
                <w:bCs/>
                <w:sz w:val="20"/>
                <w:szCs w:val="20"/>
              </w:rPr>
              <w:t>DISCRIMINAÇÃO</w:t>
            </w:r>
          </w:p>
        </w:tc>
      </w:tr>
      <w:tr w:rsidR="007F1186" w:rsidRPr="0074137C" w14:paraId="602871F0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4469D0" w14:textId="658B60A2" w:rsidR="007F1186" w:rsidRPr="0074137C" w:rsidRDefault="007F1186" w:rsidP="00C14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4137C">
              <w:rPr>
                <w:b/>
                <w:bCs/>
                <w:sz w:val="20"/>
                <w:szCs w:val="20"/>
              </w:rPr>
              <w:t>GRUPO I – TÍTULOS E FORMAÇÃO ACADÊMICA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5A0" w14:textId="53031519" w:rsidR="007F1186" w:rsidRPr="0074137C" w:rsidRDefault="007F1186" w:rsidP="00C1454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7F1186" w:rsidRPr="0074137C" w14:paraId="1C657311" w14:textId="77777777" w:rsidTr="007F1186">
        <w:trPr>
          <w:trHeight w:val="246"/>
          <w:jc w:val="center"/>
        </w:trPr>
        <w:tc>
          <w:tcPr>
            <w:tcW w:w="923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7E17A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1 - Curso de Mestrado </w:t>
            </w:r>
          </w:p>
        </w:tc>
        <w:tc>
          <w:tcPr>
            <w:tcW w:w="20" w:type="dxa"/>
            <w:tcBorders>
              <w:bottom w:val="single" w:sz="4" w:space="0" w:color="auto"/>
              <w:right w:val="single" w:sz="4" w:space="0" w:color="auto"/>
            </w:tcBorders>
          </w:tcPr>
          <w:p w14:paraId="3D6D1257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268A9F72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FC1662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1.1 - </w:t>
            </w:r>
            <w:proofErr w:type="gramStart"/>
            <w:r w:rsidRPr="0074137C">
              <w:rPr>
                <w:sz w:val="20"/>
                <w:szCs w:val="20"/>
              </w:rPr>
              <w:t>na</w:t>
            </w:r>
            <w:proofErr w:type="gramEnd"/>
            <w:r w:rsidRPr="0074137C">
              <w:rPr>
                <w:sz w:val="20"/>
                <w:szCs w:val="20"/>
              </w:rPr>
              <w:t xml:space="preserve"> área de Ensino de Ciências e Matemática, com apresentação do Diploma ou Ata de defesa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E0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C061BF5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39987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1.2 - </w:t>
            </w:r>
            <w:proofErr w:type="gramStart"/>
            <w:r w:rsidRPr="0074137C">
              <w:rPr>
                <w:sz w:val="20"/>
                <w:szCs w:val="20"/>
              </w:rPr>
              <w:t>em</w:t>
            </w:r>
            <w:proofErr w:type="gramEnd"/>
            <w:r w:rsidRPr="0074137C">
              <w:rPr>
                <w:sz w:val="20"/>
                <w:szCs w:val="20"/>
              </w:rPr>
              <w:t xml:space="preserve"> área correlata ou disciplinar, com apresentação do Diploma ou Ata de defesa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EFD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8795343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6B5D25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1.3 – </w:t>
            </w:r>
            <w:proofErr w:type="gramStart"/>
            <w:r w:rsidRPr="0074137C">
              <w:rPr>
                <w:sz w:val="20"/>
                <w:szCs w:val="20"/>
              </w:rPr>
              <w:t>na</w:t>
            </w:r>
            <w:proofErr w:type="gramEnd"/>
            <w:r w:rsidRPr="0074137C">
              <w:rPr>
                <w:sz w:val="20"/>
                <w:szCs w:val="20"/>
              </w:rPr>
              <w:t xml:space="preserve"> área de Ensino de Ciências e Matemática, com apresentação do certificado de integralização dos créditos e documento com previsão da data de defesa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18D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0EAF235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7C008B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2 - Curso de especialização ou aperfeiçoamento </w:t>
            </w:r>
          </w:p>
        </w:tc>
        <w:tc>
          <w:tcPr>
            <w:tcW w:w="20" w:type="dxa"/>
            <w:tcBorders>
              <w:bottom w:val="single" w:sz="4" w:space="0" w:color="auto"/>
              <w:right w:val="single" w:sz="4" w:space="0" w:color="auto"/>
            </w:tcBorders>
          </w:tcPr>
          <w:p w14:paraId="26BD8D85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4372B72F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5AB701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2.1 - </w:t>
            </w:r>
            <w:proofErr w:type="gramStart"/>
            <w:r w:rsidRPr="0074137C">
              <w:rPr>
                <w:sz w:val="20"/>
                <w:szCs w:val="20"/>
              </w:rPr>
              <w:t>na</w:t>
            </w:r>
            <w:proofErr w:type="gramEnd"/>
            <w:r w:rsidRPr="0074137C">
              <w:rPr>
                <w:sz w:val="20"/>
                <w:szCs w:val="20"/>
              </w:rPr>
              <w:t xml:space="preserve"> área de Ensino de Ciências e Matemática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0DE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ADD89FE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A6B4E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2.2 - </w:t>
            </w:r>
            <w:proofErr w:type="gramStart"/>
            <w:r w:rsidRPr="0074137C">
              <w:rPr>
                <w:sz w:val="20"/>
                <w:szCs w:val="20"/>
              </w:rPr>
              <w:t>em</w:t>
            </w:r>
            <w:proofErr w:type="gramEnd"/>
            <w:r w:rsidRPr="0074137C">
              <w:rPr>
                <w:sz w:val="20"/>
                <w:szCs w:val="20"/>
              </w:rPr>
              <w:t xml:space="preserve"> área correlata ou disciplinar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CFB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0B11EDEB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03A2D3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3– Curso de Graduação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93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ABCB665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E0F7DC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3.1 – Licenciatura em área disciplinar de Ciências e Matemática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8C0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D496196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AE26D2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3.2 – Licenciatura em outras áreas ou Bacharelado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FBA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F13F151" w14:textId="77777777" w:rsidTr="007F1186">
        <w:trPr>
          <w:trHeight w:val="255"/>
          <w:jc w:val="center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31881E" w14:textId="5485135D" w:rsidR="007F1186" w:rsidRPr="0074137C" w:rsidRDefault="007F1186" w:rsidP="007413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910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1DADB4" w14:textId="0A0D2405" w:rsidR="007D688E" w:rsidRPr="00A71A9D" w:rsidRDefault="007D688E" w:rsidP="004F307E">
      <w:pPr>
        <w:jc w:val="both"/>
        <w:rPr>
          <w:color w:val="000000"/>
          <w:sz w:val="22"/>
          <w:szCs w:val="22"/>
        </w:rPr>
      </w:pPr>
    </w:p>
    <w:tbl>
      <w:tblPr>
        <w:tblW w:w="92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8"/>
        <w:gridCol w:w="30"/>
      </w:tblGrid>
      <w:tr w:rsidR="007F1186" w:rsidRPr="0074137C" w14:paraId="3FD51EC8" w14:textId="77777777" w:rsidTr="007F1186">
        <w:trPr>
          <w:gridAfter w:val="1"/>
          <w:wAfter w:w="20" w:type="dxa"/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9DC734" w14:textId="352B9860" w:rsidR="007F1186" w:rsidRPr="0074137C" w:rsidRDefault="007F1186" w:rsidP="00C14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4137C">
              <w:rPr>
                <w:b/>
                <w:bCs/>
                <w:sz w:val="20"/>
                <w:szCs w:val="20"/>
              </w:rPr>
              <w:t xml:space="preserve">GRUPO II – ATIVIDADES DE DOCÊNCIA – nos últimos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6D46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dois</w:t>
            </w:r>
            <w:r w:rsidRPr="00DA6D46">
              <w:rPr>
                <w:b/>
                <w:bCs/>
                <w:sz w:val="20"/>
                <w:szCs w:val="20"/>
              </w:rPr>
              <w:t>)</w:t>
            </w:r>
            <w:r w:rsidRPr="0074137C">
              <w:rPr>
                <w:b/>
                <w:bCs/>
                <w:sz w:val="20"/>
                <w:szCs w:val="20"/>
              </w:rPr>
              <w:t xml:space="preserve"> anos, contados da publicação do Edital</w:t>
            </w:r>
          </w:p>
        </w:tc>
      </w:tr>
      <w:tr w:rsidR="007F1186" w:rsidRPr="0074137C" w14:paraId="49572BD5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AC395" w14:textId="2CB2992A" w:rsidR="007F1186" w:rsidRPr="0074137C" w:rsidRDefault="007F1186" w:rsidP="00C145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38F" w14:textId="1F7B6B88" w:rsidR="007F1186" w:rsidRPr="0074137C" w:rsidRDefault="007F1186" w:rsidP="00C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1186" w:rsidRPr="0074137C" w14:paraId="3C1CFF42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395DC6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1 - Exercício do magistério em nível superior (graduação e/ou pós-graduação) em instituições de ensino superior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23E" w14:textId="77777777" w:rsidR="007F1186" w:rsidRPr="0074137C" w:rsidRDefault="007F1186" w:rsidP="00C14545">
            <w:pPr>
              <w:rPr>
                <w:sz w:val="20"/>
                <w:szCs w:val="20"/>
              </w:rPr>
            </w:pPr>
          </w:p>
        </w:tc>
      </w:tr>
      <w:tr w:rsidR="007F1186" w:rsidRPr="0074137C" w14:paraId="614E969C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794EAF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2 – Exercício do magistério em quaisquer dos níveis da educação básica, tecnológica ou profissional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46E" w14:textId="77777777" w:rsidR="007F1186" w:rsidRPr="0074137C" w:rsidRDefault="007F1186" w:rsidP="00C14545">
            <w:pPr>
              <w:rPr>
                <w:sz w:val="20"/>
                <w:szCs w:val="20"/>
              </w:rPr>
            </w:pPr>
          </w:p>
        </w:tc>
      </w:tr>
      <w:tr w:rsidR="007F1186" w:rsidRPr="0074137C" w14:paraId="70742628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4D908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3- Participação em estágio em docência assistida realizado em</w:t>
            </w:r>
            <w:r w:rsidRPr="0074137C">
              <w:rPr>
                <w:i/>
                <w:sz w:val="20"/>
                <w:szCs w:val="20"/>
              </w:rPr>
              <w:t xml:space="preserve"> </w:t>
            </w:r>
            <w:r w:rsidRPr="0074137C">
              <w:rPr>
                <w:sz w:val="20"/>
                <w:szCs w:val="20"/>
              </w:rPr>
              <w:t xml:space="preserve">estabelecimento de ensino superior, durante curso de pós-graduação </w:t>
            </w:r>
            <w:r w:rsidRPr="0074137C">
              <w:rPr>
                <w:i/>
                <w:sz w:val="20"/>
                <w:szCs w:val="20"/>
              </w:rPr>
              <w:t xml:space="preserve">stricto sensu </w:t>
            </w:r>
            <w:r w:rsidRPr="0074137C">
              <w:rPr>
                <w:sz w:val="20"/>
                <w:szCs w:val="20"/>
              </w:rPr>
              <w:t>devidamente validado pela instituição de ensino.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746" w14:textId="77777777" w:rsidR="007F1186" w:rsidRPr="0074137C" w:rsidRDefault="007F1186" w:rsidP="00C14545">
            <w:pPr>
              <w:rPr>
                <w:sz w:val="20"/>
                <w:szCs w:val="20"/>
              </w:rPr>
            </w:pPr>
          </w:p>
        </w:tc>
      </w:tr>
      <w:tr w:rsidR="007F1186" w:rsidRPr="0074137C" w14:paraId="5AE5F013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E8C4F1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4 – Estágio não-obrigatório em quaisquer dos níveis da educação básica, tecnológica ou profissional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3B9" w14:textId="77777777" w:rsidR="007F1186" w:rsidRPr="0074137C" w:rsidRDefault="007F1186" w:rsidP="00C14545">
            <w:pPr>
              <w:rPr>
                <w:sz w:val="20"/>
                <w:szCs w:val="20"/>
              </w:rPr>
            </w:pPr>
          </w:p>
        </w:tc>
      </w:tr>
      <w:tr w:rsidR="007F1186" w:rsidRPr="0074137C" w14:paraId="54ED7D21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37EA02" w14:textId="77777777" w:rsidR="007F1186" w:rsidRPr="0074137C" w:rsidRDefault="007F1186" w:rsidP="00C14545">
            <w:pPr>
              <w:pStyle w:val="Textodenotaderodap"/>
              <w:rPr>
                <w:lang w:val="pt-BR"/>
              </w:rPr>
            </w:pPr>
            <w:r w:rsidRPr="0074137C">
              <w:rPr>
                <w:lang w:val="pt-BR"/>
              </w:rPr>
              <w:t>5 – Exercício de monitoria ou tutoria em nível superior</w:t>
            </w:r>
          </w:p>
        </w:tc>
        <w:tc>
          <w:tcPr>
            <w:tcW w:w="20" w:type="dxa"/>
            <w:tcBorders>
              <w:bottom w:val="single" w:sz="4" w:space="0" w:color="auto"/>
              <w:right w:val="single" w:sz="4" w:space="0" w:color="auto"/>
            </w:tcBorders>
          </w:tcPr>
          <w:p w14:paraId="408BF973" w14:textId="77777777" w:rsidR="007F1186" w:rsidRPr="0074137C" w:rsidRDefault="007F1186" w:rsidP="00C14545">
            <w:pPr>
              <w:pStyle w:val="Textodenotaderodap"/>
              <w:rPr>
                <w:lang w:val="pt-BR"/>
              </w:rPr>
            </w:pPr>
          </w:p>
        </w:tc>
      </w:tr>
      <w:tr w:rsidR="007F1186" w:rsidRPr="0074137C" w14:paraId="69ADFC30" w14:textId="77777777" w:rsidTr="007F1186">
        <w:trPr>
          <w:gridAfter w:val="1"/>
          <w:wAfter w:w="20" w:type="dxa"/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E6385A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6 - Participação em programas e/ou projetos de ensino ou inovação pedagógica concluídos, com duração mínima de 01 (um) ano e com certificação institucional (</w:t>
            </w:r>
            <w:r w:rsidRPr="0074137C">
              <w:rPr>
                <w:b/>
                <w:sz w:val="20"/>
                <w:szCs w:val="20"/>
              </w:rPr>
              <w:t xml:space="preserve">até </w:t>
            </w:r>
            <w:r>
              <w:rPr>
                <w:b/>
                <w:sz w:val="20"/>
                <w:szCs w:val="20"/>
              </w:rPr>
              <w:t>2</w:t>
            </w:r>
            <w:r w:rsidRPr="0074137C">
              <w:rPr>
                <w:b/>
                <w:sz w:val="20"/>
                <w:szCs w:val="20"/>
              </w:rPr>
              <w:t xml:space="preserve"> projetos</w:t>
            </w:r>
            <w:r w:rsidRPr="0074137C">
              <w:rPr>
                <w:sz w:val="20"/>
                <w:szCs w:val="20"/>
              </w:rPr>
              <w:t>)</w:t>
            </w:r>
          </w:p>
        </w:tc>
      </w:tr>
      <w:tr w:rsidR="007F1186" w:rsidRPr="0074137C" w14:paraId="752DB835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B09D45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6.1 – Coordenador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5DF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06CAD2D8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600AE2E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6.2 – Membro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A7B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46DCF221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0759FF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7. Orientação de especialização defendida (</w:t>
            </w:r>
            <w:r w:rsidRPr="0074137C">
              <w:rPr>
                <w:b/>
                <w:sz w:val="20"/>
              </w:rPr>
              <w:t xml:space="preserve">até </w:t>
            </w:r>
            <w:r>
              <w:rPr>
                <w:b/>
                <w:sz w:val="20"/>
              </w:rPr>
              <w:t xml:space="preserve">05 </w:t>
            </w:r>
            <w:r w:rsidRPr="0074137C">
              <w:rPr>
                <w:b/>
                <w:sz w:val="20"/>
              </w:rPr>
              <w:t>orientações</w:t>
            </w:r>
            <w:r w:rsidRPr="0074137C">
              <w:rPr>
                <w:sz w:val="20"/>
              </w:rPr>
              <w:t>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6BA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07F3ADA1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41BD8C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7.1 – </w:t>
            </w:r>
            <w:proofErr w:type="gramStart"/>
            <w:r w:rsidRPr="0074137C">
              <w:rPr>
                <w:sz w:val="20"/>
              </w:rPr>
              <w:t>na</w:t>
            </w:r>
            <w:proofErr w:type="gramEnd"/>
            <w:r w:rsidRPr="0074137C">
              <w:rPr>
                <w:sz w:val="20"/>
              </w:rPr>
              <w:t xml:space="preserve"> área de Ensino de Ciências ou Ensino de Matemática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F11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40BF16E0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A58B3C9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7.2 – </w:t>
            </w:r>
            <w:proofErr w:type="gramStart"/>
            <w:r w:rsidRPr="0074137C">
              <w:rPr>
                <w:sz w:val="20"/>
              </w:rPr>
              <w:t>em</w:t>
            </w:r>
            <w:proofErr w:type="gramEnd"/>
            <w:r w:rsidRPr="0074137C">
              <w:rPr>
                <w:sz w:val="20"/>
              </w:rPr>
              <w:t xml:space="preserve"> áreas correlatas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9DC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9ABEE8A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DDD73ED" w14:textId="77777777" w:rsidR="007F1186" w:rsidRPr="0074137C" w:rsidRDefault="007F1186" w:rsidP="001C098E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8. Orientação de iniciação científica, monitoria, iniciação </w:t>
            </w:r>
            <w:proofErr w:type="spellStart"/>
            <w:r w:rsidRPr="0074137C">
              <w:rPr>
                <w:sz w:val="20"/>
              </w:rPr>
              <w:t>a</w:t>
            </w:r>
            <w:proofErr w:type="spellEnd"/>
            <w:r w:rsidRPr="0074137C">
              <w:rPr>
                <w:sz w:val="20"/>
              </w:rPr>
              <w:t xml:space="preserve"> docência (</w:t>
            </w:r>
            <w:r w:rsidRPr="0074137C">
              <w:rPr>
                <w:b/>
                <w:sz w:val="20"/>
              </w:rPr>
              <w:t xml:space="preserve">até </w:t>
            </w:r>
            <w:r>
              <w:rPr>
                <w:b/>
                <w:sz w:val="20"/>
              </w:rPr>
              <w:t>03</w:t>
            </w:r>
            <w:r w:rsidRPr="0074137C">
              <w:rPr>
                <w:b/>
                <w:sz w:val="20"/>
              </w:rPr>
              <w:t xml:space="preserve"> orientações</w:t>
            </w:r>
            <w:r w:rsidRPr="0074137C">
              <w:rPr>
                <w:sz w:val="20"/>
              </w:rPr>
              <w:t>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A7F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2139A2E8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3EB0D43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8.1 – </w:t>
            </w:r>
            <w:proofErr w:type="gramStart"/>
            <w:r w:rsidRPr="0074137C">
              <w:rPr>
                <w:sz w:val="20"/>
              </w:rPr>
              <w:t>na</w:t>
            </w:r>
            <w:proofErr w:type="gramEnd"/>
            <w:r w:rsidRPr="0074137C">
              <w:rPr>
                <w:sz w:val="20"/>
              </w:rPr>
              <w:t xml:space="preserve"> área de Ensino de Ciências e Matemática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C13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5357D83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2B5521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8.2 – </w:t>
            </w:r>
            <w:proofErr w:type="gramStart"/>
            <w:r w:rsidRPr="0074137C">
              <w:rPr>
                <w:sz w:val="20"/>
              </w:rPr>
              <w:t>em</w:t>
            </w:r>
            <w:proofErr w:type="gramEnd"/>
            <w:r w:rsidRPr="0074137C">
              <w:rPr>
                <w:sz w:val="20"/>
              </w:rPr>
              <w:t xml:space="preserve"> áreas correlatas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545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AC67611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01CF7C2" w14:textId="77777777" w:rsidR="007F1186" w:rsidRPr="0074137C" w:rsidRDefault="007F1186" w:rsidP="001C098E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9. Orientação de monografia de graduação apresentada e aprovada (</w:t>
            </w:r>
            <w:r w:rsidRPr="0074137C">
              <w:rPr>
                <w:b/>
                <w:sz w:val="20"/>
              </w:rPr>
              <w:t xml:space="preserve">até </w:t>
            </w:r>
            <w:r>
              <w:rPr>
                <w:b/>
                <w:sz w:val="20"/>
              </w:rPr>
              <w:t>03</w:t>
            </w:r>
            <w:r w:rsidRPr="0074137C">
              <w:rPr>
                <w:b/>
                <w:sz w:val="20"/>
              </w:rPr>
              <w:t xml:space="preserve"> orientações</w:t>
            </w:r>
            <w:r w:rsidRPr="0074137C">
              <w:rPr>
                <w:sz w:val="20"/>
              </w:rPr>
              <w:t>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508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461D50FD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AAC32B4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9.1 – </w:t>
            </w:r>
            <w:proofErr w:type="gramStart"/>
            <w:r w:rsidRPr="0074137C">
              <w:rPr>
                <w:sz w:val="20"/>
              </w:rPr>
              <w:t>na</w:t>
            </w:r>
            <w:proofErr w:type="gramEnd"/>
            <w:r w:rsidRPr="0074137C">
              <w:rPr>
                <w:sz w:val="20"/>
              </w:rPr>
              <w:t xml:space="preserve"> área de Ensino de Ciências e Matemática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5B46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B2E831B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DB8DB77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9.2 – </w:t>
            </w:r>
            <w:proofErr w:type="gramStart"/>
            <w:r w:rsidRPr="0074137C">
              <w:rPr>
                <w:sz w:val="20"/>
              </w:rPr>
              <w:t>em</w:t>
            </w:r>
            <w:proofErr w:type="gramEnd"/>
            <w:r w:rsidRPr="0074137C">
              <w:rPr>
                <w:sz w:val="20"/>
              </w:rPr>
              <w:t xml:space="preserve"> áreas correlatas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971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7F26B924" w14:textId="77777777" w:rsidTr="007F1186">
        <w:trPr>
          <w:trHeight w:val="255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2687F59" w14:textId="45F71EE9" w:rsidR="007F1186" w:rsidRPr="0074137C" w:rsidRDefault="007F1186" w:rsidP="0074137C">
            <w:pPr>
              <w:pStyle w:val="Corpodetexto"/>
              <w:jc w:val="right"/>
              <w:rPr>
                <w:b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D47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999DCE" w14:textId="5683B785" w:rsidR="007D688E" w:rsidRDefault="007D688E" w:rsidP="00E53447">
      <w:pPr>
        <w:jc w:val="both"/>
        <w:rPr>
          <w:color w:val="000000"/>
        </w:rPr>
      </w:pP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8"/>
        <w:gridCol w:w="30"/>
        <w:gridCol w:w="140"/>
      </w:tblGrid>
      <w:tr w:rsidR="007F1186" w:rsidRPr="0074137C" w14:paraId="1E304D02" w14:textId="77777777" w:rsidTr="007F1186">
        <w:trPr>
          <w:gridAfter w:val="2"/>
          <w:wAfter w:w="17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D4A100" w14:textId="7E292089" w:rsidR="007F1186" w:rsidRPr="0074137C" w:rsidRDefault="007F1186" w:rsidP="00C14545">
            <w:pPr>
              <w:rPr>
                <w:b/>
                <w:bCs/>
                <w:sz w:val="20"/>
                <w:szCs w:val="20"/>
              </w:rPr>
            </w:pPr>
            <w:r w:rsidRPr="0074137C">
              <w:rPr>
                <w:b/>
                <w:bCs/>
                <w:sz w:val="20"/>
                <w:szCs w:val="20"/>
              </w:rPr>
              <w:t>GRUPO III – ATIVIDADES DE PESQUISA E EXTENSÃO - publicadas ou registradas nos últimos 5 (cinco) anos, contados da publicação do edital</w:t>
            </w:r>
          </w:p>
        </w:tc>
      </w:tr>
      <w:tr w:rsidR="007F1186" w:rsidRPr="0074137C" w14:paraId="4AA157AE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07160D" w14:textId="77777777" w:rsidR="007F1186" w:rsidRPr="0074137C" w:rsidRDefault="007F1186" w:rsidP="0074137C">
            <w:pPr>
              <w:pStyle w:val="Recuodecorpodetexto"/>
              <w:ind w:left="650" w:hanging="650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 – Livro publicado com ISBN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A9B" w14:textId="3A03FC69" w:rsidR="007F1186" w:rsidRPr="0074137C" w:rsidRDefault="007F1186" w:rsidP="007413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1186" w:rsidRPr="0074137C" w14:paraId="6B490A44" w14:textId="77777777" w:rsidTr="007F1186">
        <w:trPr>
          <w:gridAfter w:val="1"/>
          <w:wAfter w:w="140" w:type="dxa"/>
          <w:trHeight w:val="1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AD934A" w14:textId="77777777" w:rsidR="007F1186" w:rsidRPr="0074137C" w:rsidRDefault="007F1186" w:rsidP="0074137C">
            <w:pPr>
              <w:pStyle w:val="Recuodecorpodetexto"/>
              <w:ind w:left="0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lastRenderedPageBreak/>
              <w:t xml:space="preserve">1.1 - </w:t>
            </w:r>
            <w:proofErr w:type="gramStart"/>
            <w:r w:rsidRPr="0074137C">
              <w:rPr>
                <w:sz w:val="20"/>
                <w:szCs w:val="20"/>
              </w:rPr>
              <w:t>na</w:t>
            </w:r>
            <w:proofErr w:type="gramEnd"/>
            <w:r w:rsidRPr="0074137C">
              <w:rPr>
                <w:sz w:val="20"/>
                <w:szCs w:val="20"/>
              </w:rPr>
              <w:t xml:space="preserve"> área de Ensino de Ciências e Matemática ou disciplina correlata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3AE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C20F5B3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1BCDA8" w14:textId="77777777" w:rsidR="007F1186" w:rsidRPr="0074137C" w:rsidRDefault="007F1186" w:rsidP="0074137C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1.2 - </w:t>
            </w:r>
            <w:proofErr w:type="gramStart"/>
            <w:r w:rsidRPr="0074137C">
              <w:rPr>
                <w:sz w:val="20"/>
                <w:szCs w:val="20"/>
              </w:rPr>
              <w:t>em</w:t>
            </w:r>
            <w:proofErr w:type="gramEnd"/>
            <w:r w:rsidRPr="0074137C">
              <w:rPr>
                <w:sz w:val="20"/>
                <w:szCs w:val="20"/>
              </w:rPr>
              <w:t xml:space="preserve"> área correlata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8A0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0D96B53A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7EC372" w14:textId="77777777" w:rsidR="007F1186" w:rsidRPr="0074137C" w:rsidRDefault="007F1186" w:rsidP="0074137C">
            <w:pPr>
              <w:pStyle w:val="Textodenotaderodap"/>
              <w:rPr>
                <w:lang w:val="pt-BR"/>
              </w:rPr>
            </w:pPr>
            <w:r w:rsidRPr="0074137C">
              <w:rPr>
                <w:lang w:val="pt-BR"/>
              </w:rPr>
              <w:t xml:space="preserve">2 – Organização de livro com ISBN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3F690" w14:textId="77777777" w:rsidR="007F1186" w:rsidRPr="0074137C" w:rsidRDefault="007F1186" w:rsidP="00C14545">
            <w:pPr>
              <w:rPr>
                <w:sz w:val="20"/>
                <w:szCs w:val="20"/>
              </w:rPr>
            </w:pPr>
          </w:p>
        </w:tc>
      </w:tr>
      <w:tr w:rsidR="007F1186" w:rsidRPr="0074137C" w14:paraId="38B33CA0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B32D69" w14:textId="77777777" w:rsidR="007F1186" w:rsidRPr="0074137C" w:rsidRDefault="007F1186" w:rsidP="0074137C">
            <w:pPr>
              <w:pStyle w:val="Recuodecorpodetexto"/>
              <w:ind w:left="0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2.1 - </w:t>
            </w:r>
            <w:proofErr w:type="gramStart"/>
            <w:r w:rsidRPr="0074137C">
              <w:rPr>
                <w:sz w:val="20"/>
                <w:szCs w:val="20"/>
              </w:rPr>
              <w:t>na</w:t>
            </w:r>
            <w:proofErr w:type="gramEnd"/>
            <w:r w:rsidRPr="0074137C">
              <w:rPr>
                <w:sz w:val="20"/>
                <w:szCs w:val="20"/>
              </w:rPr>
              <w:t xml:space="preserve"> área de Ensino de Ciências e Matemática ou disciplina correlata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252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49A662D1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299FBD" w14:textId="77777777" w:rsidR="007F1186" w:rsidRPr="0074137C" w:rsidRDefault="007F1186" w:rsidP="0074137C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2.2 - </w:t>
            </w:r>
            <w:proofErr w:type="gramStart"/>
            <w:r w:rsidRPr="0074137C">
              <w:rPr>
                <w:sz w:val="20"/>
                <w:szCs w:val="20"/>
              </w:rPr>
              <w:t>em</w:t>
            </w:r>
            <w:proofErr w:type="gramEnd"/>
            <w:r w:rsidRPr="0074137C">
              <w:rPr>
                <w:sz w:val="20"/>
                <w:szCs w:val="20"/>
              </w:rPr>
              <w:t xml:space="preserve"> área correlata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323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A087EE6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29C23F" w14:textId="77777777" w:rsidR="007F1186" w:rsidRPr="0074137C" w:rsidRDefault="007F1186" w:rsidP="0074137C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3. Capítulos em livros publicados com ISBN – nos últimos 10 (dez) anos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6E7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7A84233F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F91560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3.1 – </w:t>
            </w:r>
            <w:proofErr w:type="gramStart"/>
            <w:r w:rsidRPr="0074137C">
              <w:rPr>
                <w:sz w:val="20"/>
              </w:rPr>
              <w:t>na</w:t>
            </w:r>
            <w:proofErr w:type="gramEnd"/>
            <w:r w:rsidRPr="0074137C">
              <w:rPr>
                <w:sz w:val="20"/>
              </w:rPr>
              <w:t xml:space="preserve"> área de Ensino de Ciências e Matemática ou disciplina correlata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120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A446F99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491402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3.1.1 – </w:t>
            </w:r>
            <w:proofErr w:type="gramStart"/>
            <w:r w:rsidRPr="0074137C">
              <w:rPr>
                <w:sz w:val="20"/>
              </w:rPr>
              <w:t>publicação</w:t>
            </w:r>
            <w:proofErr w:type="gramEnd"/>
            <w:r w:rsidRPr="0074137C">
              <w:rPr>
                <w:sz w:val="20"/>
              </w:rPr>
              <w:t xml:space="preserve"> internacional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71C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67E28ED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7A23C9" w14:textId="77777777" w:rsidR="007F1186" w:rsidRPr="0074137C" w:rsidRDefault="007F1186" w:rsidP="0074137C">
            <w:pPr>
              <w:pStyle w:val="Recuodecorpodetexto"/>
              <w:ind w:left="0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3.1.2 – </w:t>
            </w:r>
            <w:proofErr w:type="gramStart"/>
            <w:r w:rsidRPr="0074137C">
              <w:rPr>
                <w:sz w:val="20"/>
                <w:szCs w:val="20"/>
              </w:rPr>
              <w:t>publicação</w:t>
            </w:r>
            <w:proofErr w:type="gramEnd"/>
            <w:r w:rsidRPr="0074137C">
              <w:rPr>
                <w:sz w:val="20"/>
                <w:szCs w:val="20"/>
              </w:rPr>
              <w:t xml:space="preserve"> nacional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C14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09295E90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F4E7E3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3.2 – </w:t>
            </w:r>
            <w:proofErr w:type="gramStart"/>
            <w:r w:rsidRPr="0074137C">
              <w:rPr>
                <w:sz w:val="20"/>
              </w:rPr>
              <w:t>em</w:t>
            </w:r>
            <w:proofErr w:type="gramEnd"/>
            <w:r w:rsidRPr="0074137C">
              <w:rPr>
                <w:sz w:val="20"/>
              </w:rPr>
              <w:t xml:space="preserve"> áreas correlatas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77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4893AA2B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1D773B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3.2.1 – </w:t>
            </w:r>
            <w:proofErr w:type="gramStart"/>
            <w:r w:rsidRPr="0074137C">
              <w:rPr>
                <w:sz w:val="20"/>
              </w:rPr>
              <w:t>publicação</w:t>
            </w:r>
            <w:proofErr w:type="gramEnd"/>
            <w:r w:rsidRPr="0074137C">
              <w:rPr>
                <w:sz w:val="20"/>
              </w:rPr>
              <w:t xml:space="preserve"> internacional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0B3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79378A8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F416F9" w14:textId="77777777" w:rsidR="007F1186" w:rsidRPr="0074137C" w:rsidRDefault="007F1186" w:rsidP="0074137C">
            <w:pPr>
              <w:pStyle w:val="Recuodecorpodetexto"/>
              <w:ind w:left="0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3.2.2 – </w:t>
            </w:r>
            <w:proofErr w:type="gramStart"/>
            <w:r w:rsidRPr="0074137C">
              <w:rPr>
                <w:sz w:val="20"/>
                <w:szCs w:val="20"/>
              </w:rPr>
              <w:t>publicação</w:t>
            </w:r>
            <w:proofErr w:type="gramEnd"/>
            <w:r w:rsidRPr="0074137C">
              <w:rPr>
                <w:sz w:val="20"/>
                <w:szCs w:val="20"/>
              </w:rPr>
              <w:t xml:space="preserve"> nacional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4A4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AE37B52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889DE6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>4. Trabalhos publicados em periódico especializado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C62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FE03EB3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FECBF6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4.1 – </w:t>
            </w:r>
            <w:proofErr w:type="gramStart"/>
            <w:r w:rsidRPr="0074137C">
              <w:rPr>
                <w:sz w:val="20"/>
              </w:rPr>
              <w:t>na</w:t>
            </w:r>
            <w:proofErr w:type="gramEnd"/>
            <w:r w:rsidRPr="0074137C">
              <w:rPr>
                <w:sz w:val="20"/>
              </w:rPr>
              <w:t xml:space="preserve"> área de Ensino de acordo com a divulgação mais recente da CAPES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A04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1E40576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22B4D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a) em periódico classificado como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sz w:val="20"/>
              </w:rPr>
              <w:t xml:space="preserve"> 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C3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20B48242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B22FAB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b) em periódico classificado como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i/>
                <w:sz w:val="20"/>
              </w:rPr>
              <w:t xml:space="preserve"> </w:t>
            </w:r>
            <w:r w:rsidRPr="0074137C">
              <w:rPr>
                <w:sz w:val="20"/>
              </w:rPr>
              <w:t>B1 a B3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067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03CCB54E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F5D25A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c) em periódico classificado como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i/>
                <w:sz w:val="20"/>
              </w:rPr>
              <w:t xml:space="preserve"> </w:t>
            </w:r>
            <w:r w:rsidRPr="0074137C">
              <w:rPr>
                <w:sz w:val="20"/>
              </w:rPr>
              <w:t>B4 e B5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BA5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F7942FF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5412D4" w14:textId="77777777" w:rsidR="007F1186" w:rsidRPr="0074137C" w:rsidRDefault="007F1186" w:rsidP="0074137C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4.2 – </w:t>
            </w:r>
            <w:proofErr w:type="gramStart"/>
            <w:r w:rsidRPr="0074137C">
              <w:rPr>
                <w:sz w:val="20"/>
              </w:rPr>
              <w:t>em</w:t>
            </w:r>
            <w:proofErr w:type="gramEnd"/>
            <w:r w:rsidRPr="0074137C">
              <w:rPr>
                <w:sz w:val="20"/>
              </w:rPr>
              <w:t xml:space="preserve"> área correlata de acordo com a divulgação mais recente da CAPES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E6D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AC7AED0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0C23F4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a) em periódico classificado como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sz w:val="20"/>
              </w:rPr>
              <w:t xml:space="preserve"> 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B5C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270F196D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8A4BF7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b) em periódico classificado como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i/>
                <w:sz w:val="20"/>
              </w:rPr>
              <w:t xml:space="preserve"> </w:t>
            </w:r>
            <w:r w:rsidRPr="0074137C">
              <w:rPr>
                <w:sz w:val="20"/>
              </w:rPr>
              <w:t>B1 a B3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594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49A41DDC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4F2B57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c) em periódico classificado como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i/>
                <w:sz w:val="20"/>
              </w:rPr>
              <w:t xml:space="preserve"> </w:t>
            </w:r>
            <w:r w:rsidRPr="0074137C">
              <w:rPr>
                <w:sz w:val="20"/>
              </w:rPr>
              <w:t>B4 e B5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771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020C115C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81A6986" w14:textId="77777777" w:rsidR="007F1186" w:rsidRPr="0074137C" w:rsidRDefault="007F1186" w:rsidP="00C14545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 xml:space="preserve">OBS.: Quando o periódico não for classificado pelo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sz w:val="20"/>
              </w:rPr>
              <w:t xml:space="preserve"> caberá à Comissão Examinadora a análise da indexação, para efeito de pontuação.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371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791E568C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4029897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5. Patente (até no máximo 3 patentes)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AB8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F59B434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EB33AB" w14:textId="77777777" w:rsidR="007F1186" w:rsidRPr="0074137C" w:rsidRDefault="007F1186" w:rsidP="00C14545">
            <w:pPr>
              <w:pStyle w:val="Corpodetexto"/>
              <w:jc w:val="left"/>
              <w:rPr>
                <w:sz w:val="20"/>
              </w:rPr>
            </w:pPr>
            <w:r w:rsidRPr="0074137C">
              <w:rPr>
                <w:sz w:val="20"/>
              </w:rPr>
              <w:t>6. Produto educacional, técnico-científico ou cultural, na área de Ensino de Ciências e Matemática com registro (até no máximo 3 produtos)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22E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183E98F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F631265" w14:textId="77777777" w:rsidR="007F1186" w:rsidRPr="0074137C" w:rsidRDefault="007F1186" w:rsidP="00C14545">
            <w:pPr>
              <w:pStyle w:val="Corpodetexto"/>
              <w:rPr>
                <w:color w:val="FF0000"/>
                <w:sz w:val="20"/>
              </w:rPr>
            </w:pPr>
            <w:r w:rsidRPr="0074137C">
              <w:rPr>
                <w:sz w:val="20"/>
              </w:rPr>
              <w:t>7. Editor de periódico científico (nos últimos 5 anos)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29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D696B90" w14:textId="77777777" w:rsidTr="007F1186">
        <w:trPr>
          <w:gridAfter w:val="1"/>
          <w:wAfter w:w="140" w:type="dxa"/>
          <w:trHeight w:val="249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A3F2B6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a) em periódico com classificação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sz w:val="20"/>
              </w:rPr>
              <w:t xml:space="preserve"> na área de Ensino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6D7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ED82F11" w14:textId="77777777" w:rsidTr="007F1186">
        <w:trPr>
          <w:gridAfter w:val="1"/>
          <w:wAfter w:w="140" w:type="dxa"/>
          <w:trHeight w:val="249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0505BC4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b) em periódico com classificação </w:t>
            </w:r>
            <w:proofErr w:type="spellStart"/>
            <w:r w:rsidRPr="0074137C">
              <w:rPr>
                <w:i/>
                <w:sz w:val="20"/>
              </w:rPr>
              <w:t>Qualis</w:t>
            </w:r>
            <w:proofErr w:type="spellEnd"/>
            <w:r w:rsidRPr="0074137C">
              <w:rPr>
                <w:sz w:val="20"/>
              </w:rPr>
              <w:t xml:space="preserve"> em outra área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3EB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69149C5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6929112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c) não classificado pela CAPES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BEA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4C45303C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8D0B37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8.1. na área de Ensino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50B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C308C76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585474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a) internacionais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E2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841DCA0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D893BE0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b) nacionais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193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76A2829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B9D95D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c) regionais / locais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9BE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00AF0279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939A70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8.2 em áreas correlatas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BCE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3D6F4B9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4FE9E1E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a) internacionais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10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CB67400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8773EE9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b) nacionais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FE3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02135A2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E8CD348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c) regionais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3C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2EB89C38" w14:textId="77777777" w:rsidTr="007F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"/>
          <w:jc w:val="center"/>
        </w:trPr>
        <w:tc>
          <w:tcPr>
            <w:tcW w:w="9378" w:type="dxa"/>
          </w:tcPr>
          <w:p w14:paraId="5584F379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9.1. – </w:t>
            </w:r>
            <w:proofErr w:type="gramStart"/>
            <w:r w:rsidRPr="0074137C">
              <w:rPr>
                <w:sz w:val="20"/>
              </w:rPr>
              <w:t>na</w:t>
            </w:r>
            <w:proofErr w:type="gramEnd"/>
            <w:r w:rsidRPr="0074137C">
              <w:rPr>
                <w:sz w:val="20"/>
              </w:rPr>
              <w:t xml:space="preserve"> área de Ensino</w:t>
            </w:r>
          </w:p>
        </w:tc>
        <w:tc>
          <w:tcPr>
            <w:tcW w:w="170" w:type="dxa"/>
            <w:gridSpan w:val="2"/>
          </w:tcPr>
          <w:p w14:paraId="2825018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78FC4980" w14:textId="77777777" w:rsidTr="007F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"/>
          <w:jc w:val="center"/>
        </w:trPr>
        <w:tc>
          <w:tcPr>
            <w:tcW w:w="9378" w:type="dxa"/>
          </w:tcPr>
          <w:p w14:paraId="7B4DD3B3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a) internacionais </w:t>
            </w:r>
          </w:p>
        </w:tc>
        <w:tc>
          <w:tcPr>
            <w:tcW w:w="170" w:type="dxa"/>
            <w:gridSpan w:val="2"/>
          </w:tcPr>
          <w:p w14:paraId="157307BB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EB47BD6" w14:textId="77777777" w:rsidTr="007F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2"/>
          <w:jc w:val="center"/>
        </w:trPr>
        <w:tc>
          <w:tcPr>
            <w:tcW w:w="9378" w:type="dxa"/>
          </w:tcPr>
          <w:p w14:paraId="019CB907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b) nacionais</w:t>
            </w:r>
          </w:p>
        </w:tc>
        <w:tc>
          <w:tcPr>
            <w:tcW w:w="170" w:type="dxa"/>
            <w:gridSpan w:val="2"/>
            <w:tcBorders>
              <w:left w:val="nil"/>
              <w:bottom w:val="nil"/>
            </w:tcBorders>
          </w:tcPr>
          <w:p w14:paraId="7762A72E" w14:textId="77777777" w:rsidR="007F1186" w:rsidRPr="0074137C" w:rsidRDefault="007F1186" w:rsidP="00C14545">
            <w:pPr>
              <w:pStyle w:val="Recuodecorpodetexto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F1186" w:rsidRPr="0074137C" w14:paraId="4CCFCC0C" w14:textId="77777777" w:rsidTr="007F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"/>
          <w:jc w:val="center"/>
        </w:trPr>
        <w:tc>
          <w:tcPr>
            <w:tcW w:w="9378" w:type="dxa"/>
          </w:tcPr>
          <w:p w14:paraId="0CFF786B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c) regionais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14:paraId="10634EB9" w14:textId="77777777" w:rsidR="007F1186" w:rsidRPr="0074137C" w:rsidRDefault="007F1186" w:rsidP="00C14545">
            <w:pPr>
              <w:pStyle w:val="Recuodecorpodetexto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F1186" w:rsidRPr="0074137C" w14:paraId="3F2FD1B2" w14:textId="77777777" w:rsidTr="007F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"/>
          <w:jc w:val="center"/>
        </w:trPr>
        <w:tc>
          <w:tcPr>
            <w:tcW w:w="9378" w:type="dxa"/>
          </w:tcPr>
          <w:p w14:paraId="5AD3D514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9.2 – </w:t>
            </w:r>
            <w:proofErr w:type="gramStart"/>
            <w:r w:rsidRPr="0074137C">
              <w:rPr>
                <w:sz w:val="20"/>
              </w:rPr>
              <w:t>em</w:t>
            </w:r>
            <w:proofErr w:type="gramEnd"/>
            <w:r w:rsidRPr="0074137C">
              <w:rPr>
                <w:sz w:val="20"/>
              </w:rPr>
              <w:t xml:space="preserve"> áreas correlatas</w:t>
            </w:r>
          </w:p>
        </w:tc>
        <w:tc>
          <w:tcPr>
            <w:tcW w:w="170" w:type="dxa"/>
            <w:gridSpan w:val="2"/>
          </w:tcPr>
          <w:p w14:paraId="6CD4EA5D" w14:textId="77777777" w:rsidR="007F1186" w:rsidRPr="0074137C" w:rsidRDefault="007F1186" w:rsidP="00C14545">
            <w:pPr>
              <w:pStyle w:val="Recuodecorpodetexto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F1186" w:rsidRPr="0074137C" w14:paraId="4E2B1136" w14:textId="77777777" w:rsidTr="007F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"/>
          <w:jc w:val="center"/>
        </w:trPr>
        <w:tc>
          <w:tcPr>
            <w:tcW w:w="9378" w:type="dxa"/>
          </w:tcPr>
          <w:p w14:paraId="288C6053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a) internacionais</w:t>
            </w:r>
          </w:p>
        </w:tc>
        <w:tc>
          <w:tcPr>
            <w:tcW w:w="170" w:type="dxa"/>
            <w:gridSpan w:val="2"/>
          </w:tcPr>
          <w:p w14:paraId="49369626" w14:textId="77777777" w:rsidR="007F1186" w:rsidRPr="0074137C" w:rsidRDefault="007F1186" w:rsidP="00C14545">
            <w:pPr>
              <w:pStyle w:val="Recuodecorpodetexto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F1186" w:rsidRPr="0074137C" w14:paraId="5EED89AC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540238D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 b) nacionais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84D" w14:textId="77777777" w:rsidR="007F1186" w:rsidRPr="0074137C" w:rsidRDefault="007F1186" w:rsidP="00C14545">
            <w:pPr>
              <w:rPr>
                <w:sz w:val="20"/>
                <w:szCs w:val="20"/>
              </w:rPr>
            </w:pPr>
          </w:p>
        </w:tc>
      </w:tr>
      <w:tr w:rsidR="007F1186" w:rsidRPr="0074137C" w14:paraId="5942B6C6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C7744F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 c) regionais / locais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C2C" w14:textId="77777777" w:rsidR="007F1186" w:rsidRPr="0074137C" w:rsidRDefault="007F1186" w:rsidP="00C14545">
            <w:pPr>
              <w:rPr>
                <w:sz w:val="20"/>
                <w:szCs w:val="20"/>
              </w:rPr>
            </w:pPr>
          </w:p>
        </w:tc>
      </w:tr>
      <w:tr w:rsidR="007F1186" w:rsidRPr="0074137C" w14:paraId="73187E9C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EAE0F8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lastRenderedPageBreak/>
              <w:t xml:space="preserve">10.1 - </w:t>
            </w:r>
            <w:proofErr w:type="gramStart"/>
            <w:r w:rsidRPr="0074137C">
              <w:rPr>
                <w:sz w:val="20"/>
                <w:szCs w:val="20"/>
              </w:rPr>
              <w:t>na</w:t>
            </w:r>
            <w:proofErr w:type="gramEnd"/>
            <w:r w:rsidRPr="0074137C">
              <w:rPr>
                <w:sz w:val="20"/>
                <w:szCs w:val="20"/>
              </w:rPr>
              <w:t xml:space="preserve"> área de Ensino de Ciências e Matemática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AD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5F34915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BE2754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 xml:space="preserve">10.2 - </w:t>
            </w:r>
            <w:proofErr w:type="gramStart"/>
            <w:r w:rsidRPr="0074137C">
              <w:rPr>
                <w:sz w:val="20"/>
                <w:szCs w:val="20"/>
              </w:rPr>
              <w:t>em</w:t>
            </w:r>
            <w:proofErr w:type="gramEnd"/>
            <w:r w:rsidRPr="0074137C">
              <w:rPr>
                <w:sz w:val="20"/>
                <w:szCs w:val="20"/>
              </w:rPr>
              <w:t xml:space="preserve"> área correlata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DF6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696439C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E8401D8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11.1 - </w:t>
            </w:r>
            <w:proofErr w:type="gramStart"/>
            <w:r w:rsidRPr="0074137C">
              <w:rPr>
                <w:sz w:val="20"/>
              </w:rPr>
              <w:t>coordenador</w:t>
            </w:r>
            <w:proofErr w:type="gramEnd"/>
            <w:r w:rsidRPr="0074137C">
              <w:rPr>
                <w:sz w:val="20"/>
              </w:rPr>
              <w:t xml:space="preserve"> de projeto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E62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10F9A17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DAC7F61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 xml:space="preserve">11.2 – </w:t>
            </w:r>
            <w:proofErr w:type="gramStart"/>
            <w:r w:rsidRPr="0074137C">
              <w:rPr>
                <w:sz w:val="20"/>
              </w:rPr>
              <w:t>membro</w:t>
            </w:r>
            <w:proofErr w:type="gram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A31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9E0DEAA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5908AA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12.1 – Coordenador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4BD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836CD53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CB0EF3" w14:textId="77777777" w:rsidR="007F1186" w:rsidRPr="0074137C" w:rsidRDefault="007F1186" w:rsidP="00C14545">
            <w:pPr>
              <w:pStyle w:val="Corpodetexto"/>
              <w:rPr>
                <w:sz w:val="20"/>
              </w:rPr>
            </w:pPr>
            <w:r w:rsidRPr="0074137C">
              <w:rPr>
                <w:sz w:val="20"/>
              </w:rPr>
              <w:t>12.2 – Membro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DEB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4977B52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6FB189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13 – Participação em curso de extensão – até 03 cursos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BC7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1C4F7B70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62AD2B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13.1 – Coordenador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8F4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08E3D6E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3F4683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13.2 – Membro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CF2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21CA3AC9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D783AB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14 – Participação em comissão organizadora de evento nacional/internacional – até 03 eventos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7BA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5D39BF5F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3DFE0B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14.1 – Coordenador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44E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762A2256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F93F4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14.2 – Membro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DB9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3AD18746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43F2B" w14:textId="77777777" w:rsidR="007F1186" w:rsidRPr="0074137C" w:rsidRDefault="007F1186" w:rsidP="00C14545">
            <w:pPr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15 – Participação em comissão organizadora de evento local /regional – até 03 eventos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89C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6F016F72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3F50AA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15.1 – Coordenador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1BF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74137C" w14:paraId="2F614DCF" w14:textId="77777777" w:rsidTr="007F1186">
        <w:trPr>
          <w:gridAfter w:val="1"/>
          <w:wAfter w:w="140" w:type="dxa"/>
          <w:trHeight w:val="255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1D580F" w14:textId="77777777" w:rsidR="007F1186" w:rsidRPr="0074137C" w:rsidRDefault="007F1186" w:rsidP="00C14545">
            <w:pPr>
              <w:jc w:val="both"/>
              <w:rPr>
                <w:sz w:val="20"/>
                <w:szCs w:val="20"/>
              </w:rPr>
            </w:pPr>
            <w:r w:rsidRPr="0074137C">
              <w:rPr>
                <w:sz w:val="20"/>
                <w:szCs w:val="20"/>
              </w:rPr>
              <w:t>15.2 – Membro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CD6" w14:textId="77777777" w:rsidR="007F1186" w:rsidRPr="0074137C" w:rsidRDefault="007F1186" w:rsidP="00C145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F2BD4A" w14:textId="1F02313A" w:rsidR="007D688E" w:rsidRDefault="007D688E" w:rsidP="00E53447">
      <w:pPr>
        <w:jc w:val="both"/>
        <w:rPr>
          <w:color w:val="000000"/>
        </w:rPr>
      </w:pPr>
    </w:p>
    <w:p w14:paraId="322745DA" w14:textId="77777777" w:rsidR="007F1186" w:rsidRDefault="007F1186" w:rsidP="00E53447">
      <w:pPr>
        <w:jc w:val="both"/>
        <w:rPr>
          <w:color w:val="000000"/>
        </w:rPr>
      </w:pPr>
    </w:p>
    <w:p w14:paraId="17619BD7" w14:textId="7D37FC4C" w:rsidR="007D688E" w:rsidRDefault="00001D88" w:rsidP="007F1186">
      <w:pPr>
        <w:spacing w:line="360" w:lineRule="auto"/>
        <w:jc w:val="center"/>
        <w:rPr>
          <w:b/>
          <w:color w:val="000000"/>
        </w:rPr>
      </w:pPr>
      <w:r>
        <w:rPr>
          <w:noProof/>
        </w:rPr>
        <w:pict w14:anchorId="69B28F08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alt="" style="position:absolute;left:0;text-align:left;margin-left:-12pt;margin-top:24.15pt;width:540.95pt;height:421.85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o:lock v:ext="edit" aspectratio="t" verticies="t" text="t" shapetype="t"/>
            <v:textbox style="mso-fit-shape-to-text:t">
              <w:txbxContent>
                <w:p w14:paraId="56794A9E" w14:textId="77777777" w:rsidR="00E70918" w:rsidRPr="00536031" w:rsidRDefault="00E70918" w:rsidP="00EA4477">
                  <w:pPr>
                    <w:spacing w:line="360" w:lineRule="auto"/>
                  </w:pPr>
                  <w:r w:rsidRPr="00536031">
                    <w:t>Título do projeto:</w:t>
                  </w:r>
                  <w:r>
                    <w:t xml:space="preserve"> ________________________________________________________________</w:t>
                  </w:r>
                </w:p>
                <w:p w14:paraId="063080FE" w14:textId="77777777" w:rsidR="00E70918" w:rsidRPr="00536031" w:rsidRDefault="00E70918" w:rsidP="00EA4477">
                  <w:pPr>
                    <w:spacing w:line="360" w:lineRule="auto"/>
                  </w:pPr>
                  <w:r w:rsidRPr="00536031">
                    <w:t>Nome do candidato:</w:t>
                  </w:r>
                  <w:r>
                    <w:t xml:space="preserve"> ______________________________________________________________</w:t>
                  </w:r>
                </w:p>
                <w:p w14:paraId="0DD151D7" w14:textId="77777777" w:rsidR="00E70918" w:rsidRPr="00536031" w:rsidRDefault="00E70918" w:rsidP="00EA4477">
                  <w:pPr>
                    <w:pStyle w:val="PargrafodaLista"/>
                    <w:numPr>
                      <w:ilvl w:val="0"/>
                      <w:numId w:val="24"/>
                    </w:numPr>
                    <w:suppressAutoHyphens w:val="0"/>
                    <w:spacing w:line="360" w:lineRule="auto"/>
                  </w:pPr>
                  <w:r w:rsidRPr="00536031">
                    <w:t xml:space="preserve">O projeto de </w:t>
                  </w:r>
                  <w:r>
                    <w:t>pesquisa</w:t>
                  </w:r>
                  <w:r w:rsidRPr="00536031">
                    <w:t xml:space="preserve"> se ad</w:t>
                  </w:r>
                  <w:r>
                    <w:t>e</w:t>
                  </w:r>
                  <w:r w:rsidRPr="00536031">
                    <w:t xml:space="preserve">qua a linha de pesquisa pleiteada? </w:t>
                  </w: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</w:t>
                  </w:r>
                </w:p>
                <w:p w14:paraId="323D561C" w14:textId="77777777" w:rsidR="00E70918" w:rsidRPr="00536031" w:rsidRDefault="00E70918" w:rsidP="00EA4477">
                  <w:pPr>
                    <w:pStyle w:val="PargrafodaLista"/>
                    <w:numPr>
                      <w:ilvl w:val="0"/>
                      <w:numId w:val="24"/>
                    </w:numPr>
                    <w:suppressAutoHyphens w:val="0"/>
                    <w:spacing w:line="360" w:lineRule="auto"/>
                  </w:pPr>
                  <w:r>
                    <w:t>O projeto de pesquisa se ade</w:t>
                  </w:r>
                  <w:r w:rsidRPr="00536031">
                    <w:t xml:space="preserve">qua a produção acadêmica dos orientadores da linha de pesquisa pleiteada? </w:t>
                  </w: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</w:t>
                  </w:r>
                </w:p>
                <w:p w14:paraId="761D4211" w14:textId="77777777" w:rsidR="00E70918" w:rsidRDefault="00E70918" w:rsidP="002B32DE">
                  <w:pPr>
                    <w:pStyle w:val="PargrafodaLista"/>
                    <w:numPr>
                      <w:ilvl w:val="0"/>
                      <w:numId w:val="24"/>
                    </w:numPr>
                    <w:spacing w:line="360" w:lineRule="auto"/>
                  </w:pPr>
                  <w:r w:rsidRPr="00536031">
                    <w:t xml:space="preserve">O projeto de </w:t>
                  </w:r>
                  <w:r>
                    <w:t>pesquisa</w:t>
                  </w:r>
                  <w:r w:rsidRPr="00536031">
                    <w:t xml:space="preserve"> apresenta potencialidade de inovação para a pesquisa na área? </w:t>
                  </w:r>
                </w:p>
                <w:p w14:paraId="5B7C7478" w14:textId="77777777" w:rsidR="00E70918" w:rsidRPr="00536031" w:rsidRDefault="00E70918" w:rsidP="003F5FCE">
                  <w:pPr>
                    <w:pStyle w:val="PargrafodaLista"/>
                    <w:suppressAutoHyphens w:val="0"/>
                    <w:spacing w:line="360" w:lineRule="auto"/>
                    <w:ind w:left="1080"/>
                  </w:pP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</w:t>
                  </w:r>
                  <w:r>
                    <w:t xml:space="preserve">. </w:t>
                  </w:r>
                  <w:r w:rsidRPr="00536031">
                    <w:t>Justifique (se for o caso)</w:t>
                  </w:r>
                </w:p>
                <w:p w14:paraId="508D07D1" w14:textId="77777777" w:rsidR="00E70918" w:rsidRPr="00536031" w:rsidRDefault="00E70918" w:rsidP="002B32DE">
                  <w:pPr>
                    <w:pStyle w:val="PargrafodaLista"/>
                    <w:numPr>
                      <w:ilvl w:val="0"/>
                      <w:numId w:val="24"/>
                    </w:numPr>
                    <w:spacing w:line="360" w:lineRule="auto"/>
                  </w:pPr>
                  <w:r w:rsidRPr="00536031">
                    <w:t xml:space="preserve">O tema do projeto de tese é inovador? </w:t>
                  </w: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</w:t>
                  </w:r>
                </w:p>
                <w:p w14:paraId="4D71D02A" w14:textId="77777777" w:rsidR="00E70918" w:rsidRPr="00536031" w:rsidRDefault="00E70918" w:rsidP="003F5FCE">
                  <w:pPr>
                    <w:pStyle w:val="PargrafodaLista"/>
                    <w:numPr>
                      <w:ilvl w:val="0"/>
                      <w:numId w:val="24"/>
                    </w:numPr>
                    <w:suppressAutoHyphens w:val="0"/>
                    <w:spacing w:line="360" w:lineRule="auto"/>
                  </w:pPr>
                  <w:r w:rsidRPr="00536031">
                    <w:t xml:space="preserve">A metodologia apresenta com clareza os instrumentos de coleta de dados e a forma de tratamento, relacionando-os a cada objetivo específico? </w:t>
                  </w: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</w:t>
                  </w:r>
                </w:p>
                <w:p w14:paraId="224BC309" w14:textId="77777777" w:rsidR="00E70918" w:rsidRDefault="00E70918" w:rsidP="003F5FCE">
                  <w:pPr>
                    <w:pStyle w:val="PargrafodaLista"/>
                    <w:numPr>
                      <w:ilvl w:val="0"/>
                      <w:numId w:val="24"/>
                    </w:numPr>
                    <w:suppressAutoHyphens w:val="0"/>
                    <w:spacing w:line="360" w:lineRule="auto"/>
                  </w:pPr>
                  <w:r>
                    <w:t>O projeto de tese a</w:t>
                  </w:r>
                  <w:r w:rsidRPr="00536031">
                    <w:t xml:space="preserve">presenta expectativas de resultados e implicações de inovação na área? </w:t>
                  </w:r>
                </w:p>
                <w:p w14:paraId="4F85F9B3" w14:textId="77777777" w:rsidR="00E70918" w:rsidRPr="00536031" w:rsidRDefault="00E70918" w:rsidP="002B32DE">
                  <w:pPr>
                    <w:pStyle w:val="PargrafodaLista"/>
                    <w:suppressAutoHyphens w:val="0"/>
                    <w:spacing w:line="360" w:lineRule="auto"/>
                  </w:pP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) Sim ( </w:t>
                  </w:r>
                  <w:r>
                    <w:t xml:space="preserve">  </w:t>
                  </w:r>
                  <w:r w:rsidRPr="00536031">
                    <w:t xml:space="preserve"> ) Não</w:t>
                  </w:r>
                </w:p>
                <w:p w14:paraId="61C9222A" w14:textId="77777777" w:rsidR="00E70918" w:rsidRPr="00536031" w:rsidRDefault="00E70918" w:rsidP="00EA4477">
                  <w:pPr>
                    <w:pStyle w:val="PargrafodaLista"/>
                    <w:numPr>
                      <w:ilvl w:val="0"/>
                      <w:numId w:val="24"/>
                    </w:numPr>
                    <w:suppressAutoHyphens w:val="0"/>
                    <w:spacing w:line="360" w:lineRule="auto"/>
                  </w:pPr>
                  <w:r w:rsidRPr="00536031">
                    <w:t xml:space="preserve">O referencial teórico adotado é relevante e se relaciona com o tema objeto de estudo? </w:t>
                  </w: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 </w:t>
                  </w:r>
                </w:p>
                <w:p w14:paraId="7C3092CD" w14:textId="77777777" w:rsidR="00E70918" w:rsidRPr="00536031" w:rsidRDefault="00E70918" w:rsidP="00EA4477">
                  <w:pPr>
                    <w:pStyle w:val="PargrafodaLista"/>
                    <w:numPr>
                      <w:ilvl w:val="0"/>
                      <w:numId w:val="24"/>
                    </w:numPr>
                    <w:suppressAutoHyphens w:val="0"/>
                    <w:spacing w:line="360" w:lineRule="auto"/>
                  </w:pPr>
                  <w:r w:rsidRPr="00536031">
                    <w:t xml:space="preserve">As referências utilizadas no projeto de </w:t>
                  </w:r>
                  <w:r>
                    <w:t>pesquisa são atuais e pertinentes</w:t>
                  </w:r>
                  <w:r w:rsidRPr="00536031">
                    <w:t xml:space="preserve">? </w:t>
                  </w: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 </w:t>
                  </w:r>
                </w:p>
                <w:p w14:paraId="6E7CB1BD" w14:textId="77777777" w:rsidR="00E70918" w:rsidRDefault="00E70918" w:rsidP="00EA4477">
                  <w:pPr>
                    <w:pStyle w:val="PargrafodaLista"/>
                    <w:numPr>
                      <w:ilvl w:val="0"/>
                      <w:numId w:val="24"/>
                    </w:numPr>
                    <w:suppressAutoHyphens w:val="0"/>
                    <w:spacing w:line="360" w:lineRule="auto"/>
                  </w:pPr>
                  <w:r>
                    <w:t xml:space="preserve">O </w:t>
                  </w:r>
                  <w:r w:rsidRPr="00536031">
                    <w:t xml:space="preserve">candidato apresenta no texto do projeto de </w:t>
                  </w:r>
                  <w:r>
                    <w:t>pesquisa</w:t>
                  </w:r>
                  <w:r w:rsidRPr="00536031">
                    <w:t xml:space="preserve"> capacidade de escrita e argumentação das ideias? </w:t>
                  </w: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</w:t>
                  </w:r>
                </w:p>
                <w:p w14:paraId="40BB95D3" w14:textId="77777777" w:rsidR="00E70918" w:rsidRDefault="00E70918" w:rsidP="00EA4477">
                  <w:pPr>
                    <w:pStyle w:val="PargrafodaLista"/>
                    <w:numPr>
                      <w:ilvl w:val="0"/>
                      <w:numId w:val="24"/>
                    </w:numPr>
                    <w:suppressAutoHyphens w:val="0"/>
                    <w:spacing w:line="360" w:lineRule="auto"/>
                  </w:pPr>
                  <w:r>
                    <w:t xml:space="preserve">O projeto é exequível no período do curso segundo o nível do doutorado? </w:t>
                  </w:r>
                </w:p>
                <w:p w14:paraId="776F845C" w14:textId="77777777" w:rsidR="00E70918" w:rsidRPr="00536031" w:rsidRDefault="00E70918" w:rsidP="003F5FCE">
                  <w:pPr>
                    <w:pStyle w:val="PargrafodaLista"/>
                    <w:suppressAutoHyphens w:val="0"/>
                    <w:spacing w:line="360" w:lineRule="auto"/>
                  </w:pPr>
                  <w:proofErr w:type="gramStart"/>
                  <w:r w:rsidRPr="00536031">
                    <w:t xml:space="preserve">(  </w:t>
                  </w:r>
                  <w:proofErr w:type="gramEnd"/>
                  <w:r w:rsidRPr="00536031">
                    <w:t xml:space="preserve">  ) Sim (    ) Não</w:t>
                  </w:r>
                </w:p>
                <w:p w14:paraId="0C35ACEB" w14:textId="77777777" w:rsidR="00E70918" w:rsidRPr="00574CD0" w:rsidRDefault="00E70918" w:rsidP="00EA4477">
                  <w:pPr>
                    <w:pStyle w:val="PargrafodaLista"/>
                    <w:numPr>
                      <w:ilvl w:val="0"/>
                      <w:numId w:val="24"/>
                    </w:numPr>
                    <w:spacing w:line="360" w:lineRule="auto"/>
                  </w:pPr>
                  <w:r w:rsidRPr="00536031">
                    <w:t>Comentários do avaliador (se necessário)</w:t>
                  </w:r>
                </w:p>
              </w:txbxContent>
            </v:textbox>
            <w10:wrap type="square"/>
          </v:shape>
        </w:pict>
      </w:r>
      <w:r w:rsidR="007D688E" w:rsidRPr="00EA4477">
        <w:rPr>
          <w:b/>
          <w:color w:val="000000"/>
        </w:rPr>
        <w:t xml:space="preserve">ANEXO </w:t>
      </w:r>
      <w:r w:rsidR="007D688E">
        <w:rPr>
          <w:b/>
          <w:color w:val="000000"/>
        </w:rPr>
        <w:t>III</w:t>
      </w:r>
      <w:r w:rsidR="007D688E" w:rsidRPr="00EA4477">
        <w:rPr>
          <w:b/>
          <w:color w:val="000000"/>
        </w:rPr>
        <w:t xml:space="preserve"> – CRITÉRIOS D</w:t>
      </w:r>
      <w:r w:rsidR="007F1186">
        <w:rPr>
          <w:b/>
          <w:color w:val="000000"/>
        </w:rPr>
        <w:t>E ANÁLISE DO PROJETO DE PESQUIS</w:t>
      </w:r>
    </w:p>
    <w:p w14:paraId="37148488" w14:textId="67D6F308" w:rsidR="007D688E" w:rsidRDefault="007D688E" w:rsidP="007F1186">
      <w:pPr>
        <w:spacing w:line="360" w:lineRule="auto"/>
        <w:rPr>
          <w:b/>
          <w:color w:val="000000"/>
        </w:rPr>
      </w:pPr>
    </w:p>
    <w:p w14:paraId="292D2E93" w14:textId="77777777" w:rsidR="007D688E" w:rsidRDefault="007D688E" w:rsidP="003F5FC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ANEXO IV – CRITÉRIOS DE PONTUAÇÃO DA ARGUIÇÃO ORAL</w:t>
      </w:r>
    </w:p>
    <w:p w14:paraId="456076B9" w14:textId="77777777" w:rsidR="007D688E" w:rsidRDefault="007D688E" w:rsidP="00C24988">
      <w:pPr>
        <w:spacing w:line="360" w:lineRule="auto"/>
        <w:jc w:val="both"/>
        <w:rPr>
          <w:b/>
          <w:color w:val="000000"/>
        </w:rPr>
      </w:pPr>
    </w:p>
    <w:p w14:paraId="20B76F53" w14:textId="77777777" w:rsidR="007D688E" w:rsidRDefault="007D688E" w:rsidP="00C24988">
      <w:pPr>
        <w:spacing w:line="360" w:lineRule="auto"/>
        <w:jc w:val="both"/>
        <w:rPr>
          <w:color w:val="000000"/>
        </w:rPr>
      </w:pPr>
      <w:r w:rsidRPr="00C24988">
        <w:rPr>
          <w:color w:val="000000"/>
        </w:rPr>
        <w:t>Nome do candidato:</w:t>
      </w:r>
      <w:r>
        <w:rPr>
          <w:color w:val="000000"/>
        </w:rPr>
        <w:t xml:space="preserve"> ______________________________________________________________</w:t>
      </w:r>
    </w:p>
    <w:p w14:paraId="38368E02" w14:textId="77777777" w:rsidR="007D688E" w:rsidRPr="00C24988" w:rsidRDefault="007D688E" w:rsidP="00C24988">
      <w:pPr>
        <w:spacing w:line="360" w:lineRule="auto"/>
        <w:jc w:val="both"/>
        <w:rPr>
          <w:color w:val="000000"/>
        </w:rPr>
      </w:pPr>
      <w:r>
        <w:rPr>
          <w:color w:val="000000"/>
        </w:rPr>
        <w:t>Linha de pesquisa pleiteada: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984"/>
        <w:gridCol w:w="2233"/>
      </w:tblGrid>
      <w:tr w:rsidR="007D688E" w14:paraId="3F2C6A44" w14:textId="77777777" w:rsidTr="00F21AC3">
        <w:tc>
          <w:tcPr>
            <w:tcW w:w="6204" w:type="dxa"/>
          </w:tcPr>
          <w:p w14:paraId="1FF2A7D0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21AC3">
              <w:rPr>
                <w:b/>
                <w:color w:val="000000"/>
              </w:rPr>
              <w:t>Critério</w:t>
            </w:r>
          </w:p>
        </w:tc>
        <w:tc>
          <w:tcPr>
            <w:tcW w:w="1984" w:type="dxa"/>
          </w:tcPr>
          <w:p w14:paraId="3B1C9C2C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21AC3">
              <w:rPr>
                <w:b/>
                <w:color w:val="000000"/>
              </w:rPr>
              <w:t>Pontuação 0 a 10</w:t>
            </w:r>
          </w:p>
        </w:tc>
        <w:tc>
          <w:tcPr>
            <w:tcW w:w="2233" w:type="dxa"/>
          </w:tcPr>
          <w:p w14:paraId="53A01402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21AC3">
              <w:rPr>
                <w:b/>
                <w:color w:val="000000"/>
              </w:rPr>
              <w:t>Observações (se necessário)</w:t>
            </w:r>
          </w:p>
        </w:tc>
      </w:tr>
      <w:tr w:rsidR="007D688E" w14:paraId="2A94489A" w14:textId="77777777" w:rsidTr="00F21AC3">
        <w:tc>
          <w:tcPr>
            <w:tcW w:w="6204" w:type="dxa"/>
          </w:tcPr>
          <w:p w14:paraId="25F58EDE" w14:textId="77777777" w:rsidR="007D688E" w:rsidRPr="00F21AC3" w:rsidRDefault="007D688E" w:rsidP="00F21AC3">
            <w:pPr>
              <w:spacing w:line="360" w:lineRule="auto"/>
              <w:jc w:val="both"/>
              <w:rPr>
                <w:b/>
                <w:color w:val="000000"/>
              </w:rPr>
            </w:pPr>
            <w:r w:rsidRPr="00F21AC3">
              <w:rPr>
                <w:color w:val="000000"/>
              </w:rPr>
              <w:t>a) adequação do Projeto à Linha de Pesquisa pleiteada</w:t>
            </w:r>
          </w:p>
        </w:tc>
        <w:tc>
          <w:tcPr>
            <w:tcW w:w="1984" w:type="dxa"/>
          </w:tcPr>
          <w:p w14:paraId="58769E28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33" w:type="dxa"/>
          </w:tcPr>
          <w:p w14:paraId="599E579F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7D688E" w14:paraId="5CD98A6C" w14:textId="77777777" w:rsidTr="00F21AC3">
        <w:tc>
          <w:tcPr>
            <w:tcW w:w="6204" w:type="dxa"/>
          </w:tcPr>
          <w:p w14:paraId="15B20D9F" w14:textId="77777777" w:rsidR="007D688E" w:rsidRPr="00F21AC3" w:rsidRDefault="007D688E" w:rsidP="00F21AC3">
            <w:pPr>
              <w:spacing w:line="360" w:lineRule="auto"/>
              <w:rPr>
                <w:b/>
                <w:color w:val="000000"/>
              </w:rPr>
            </w:pPr>
            <w:r w:rsidRPr="00F21AC3">
              <w:rPr>
                <w:color w:val="000000"/>
              </w:rPr>
              <w:t>b) adequação do Projeto à produção acadêmica dos orientadores da Linha de Pesquisa pleiteada</w:t>
            </w:r>
          </w:p>
        </w:tc>
        <w:tc>
          <w:tcPr>
            <w:tcW w:w="1984" w:type="dxa"/>
          </w:tcPr>
          <w:p w14:paraId="6AC13FC9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33" w:type="dxa"/>
          </w:tcPr>
          <w:p w14:paraId="12B8F69C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7D688E" w14:paraId="36185D47" w14:textId="77777777" w:rsidTr="00F21AC3">
        <w:tc>
          <w:tcPr>
            <w:tcW w:w="6204" w:type="dxa"/>
          </w:tcPr>
          <w:p w14:paraId="20A04394" w14:textId="77777777" w:rsidR="007D688E" w:rsidRPr="00F21AC3" w:rsidRDefault="007D688E" w:rsidP="00F21AC3">
            <w:pPr>
              <w:spacing w:line="360" w:lineRule="auto"/>
              <w:jc w:val="both"/>
              <w:rPr>
                <w:b/>
                <w:color w:val="000000"/>
              </w:rPr>
            </w:pPr>
            <w:r w:rsidRPr="00F21AC3">
              <w:rPr>
                <w:color w:val="000000"/>
              </w:rPr>
              <w:t>c) capacidade de expressão, argumentação e defesa de ideias</w:t>
            </w:r>
          </w:p>
        </w:tc>
        <w:tc>
          <w:tcPr>
            <w:tcW w:w="1984" w:type="dxa"/>
          </w:tcPr>
          <w:p w14:paraId="3F4D3F49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33" w:type="dxa"/>
          </w:tcPr>
          <w:p w14:paraId="1181A80B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7D688E" w14:paraId="69E474D1" w14:textId="77777777" w:rsidTr="00F21AC3">
        <w:tc>
          <w:tcPr>
            <w:tcW w:w="6204" w:type="dxa"/>
          </w:tcPr>
          <w:p w14:paraId="5FBF37DF" w14:textId="77777777" w:rsidR="007D688E" w:rsidRPr="00F21AC3" w:rsidRDefault="007D688E" w:rsidP="00F21AC3">
            <w:pPr>
              <w:spacing w:line="360" w:lineRule="auto"/>
              <w:jc w:val="both"/>
              <w:rPr>
                <w:b/>
                <w:color w:val="000000"/>
              </w:rPr>
            </w:pPr>
            <w:r w:rsidRPr="00F21AC3">
              <w:rPr>
                <w:color w:val="000000"/>
              </w:rPr>
              <w:t>d) coerência lógica e clareza na apresentação de ideias</w:t>
            </w:r>
          </w:p>
        </w:tc>
        <w:tc>
          <w:tcPr>
            <w:tcW w:w="1984" w:type="dxa"/>
          </w:tcPr>
          <w:p w14:paraId="45CF4000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33" w:type="dxa"/>
          </w:tcPr>
          <w:p w14:paraId="3AD71F9C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7D688E" w14:paraId="3B5FC4B7" w14:textId="77777777" w:rsidTr="00F21AC3">
        <w:tc>
          <w:tcPr>
            <w:tcW w:w="6204" w:type="dxa"/>
          </w:tcPr>
          <w:p w14:paraId="7C626B43" w14:textId="77777777" w:rsidR="007D688E" w:rsidRPr="00F21AC3" w:rsidRDefault="007D688E" w:rsidP="00F21AC3">
            <w:pPr>
              <w:spacing w:line="360" w:lineRule="auto"/>
              <w:rPr>
                <w:b/>
                <w:color w:val="000000"/>
              </w:rPr>
            </w:pPr>
            <w:r w:rsidRPr="00F21AC3">
              <w:rPr>
                <w:color w:val="000000"/>
              </w:rPr>
              <w:t>e) conhecimentos específicos da área escolhida</w:t>
            </w:r>
          </w:p>
        </w:tc>
        <w:tc>
          <w:tcPr>
            <w:tcW w:w="1984" w:type="dxa"/>
          </w:tcPr>
          <w:p w14:paraId="66B9D469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33" w:type="dxa"/>
          </w:tcPr>
          <w:p w14:paraId="0216AFB8" w14:textId="77777777" w:rsidR="007D688E" w:rsidRPr="00F21AC3" w:rsidRDefault="007D688E" w:rsidP="00F21AC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14:paraId="640A7407" w14:textId="77777777" w:rsidR="007D688E" w:rsidRDefault="007D688E" w:rsidP="003F5FCE">
      <w:pPr>
        <w:spacing w:line="360" w:lineRule="auto"/>
        <w:jc w:val="center"/>
        <w:rPr>
          <w:b/>
          <w:color w:val="000000"/>
        </w:rPr>
      </w:pPr>
    </w:p>
    <w:p w14:paraId="00120F55" w14:textId="77777777" w:rsidR="007D688E" w:rsidRPr="003F5FCE" w:rsidRDefault="007D688E" w:rsidP="003F5FCE">
      <w:pPr>
        <w:spacing w:line="360" w:lineRule="auto"/>
        <w:jc w:val="center"/>
        <w:rPr>
          <w:b/>
          <w:color w:val="000000"/>
        </w:rPr>
      </w:pPr>
    </w:p>
    <w:sectPr w:rsidR="007D688E" w:rsidRPr="003F5FCE" w:rsidSect="00595B49">
      <w:headerReference w:type="default" r:id="rId12"/>
      <w:footerReference w:type="default" r:id="rId13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B99C" w14:textId="77777777" w:rsidR="00001D88" w:rsidRDefault="00001D88">
      <w:r>
        <w:separator/>
      </w:r>
    </w:p>
  </w:endnote>
  <w:endnote w:type="continuationSeparator" w:id="0">
    <w:p w14:paraId="01558F35" w14:textId="77777777" w:rsidR="00001D88" w:rsidRDefault="0000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BC92" w14:textId="77777777" w:rsidR="00E70918" w:rsidRPr="00C720D1" w:rsidRDefault="00001D88" w:rsidP="00590363">
    <w:pPr>
      <w:jc w:val="center"/>
      <w:rPr>
        <w:sz w:val="10"/>
        <w:szCs w:val="20"/>
      </w:rPr>
    </w:pPr>
    <w:r>
      <w:rPr>
        <w:noProof/>
      </w:rPr>
      <w:pict w14:anchorId="6B8FE60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alt="" style="position:absolute;left:0;text-align:left;margin-left:3.45pt;margin-top:2pt;width:498.95pt;height:.8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color="#7c9bf4" strokeweight="1pt">
          <v:path arrowok="f"/>
          <o:lock v:ext="edit" aspectratio="t" verticies="t"/>
        </v:shape>
      </w:pict>
    </w:r>
  </w:p>
  <w:p w14:paraId="204110A9" w14:textId="77777777" w:rsidR="00E70918" w:rsidRPr="00C720D1" w:rsidRDefault="00E70918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>
      <w:rPr>
        <w:sz w:val="20"/>
        <w:szCs w:val="20"/>
      </w:rPr>
      <w:t>6</w:t>
    </w:r>
    <w:r w:rsidRPr="00C720D1">
      <w:rPr>
        <w:sz w:val="20"/>
        <w:szCs w:val="20"/>
      </w:rPr>
      <w:t xml:space="preserve"> – CCET - Campus Universitário – Lagoa Nova - 59072-970 – NATAL / RN</w:t>
    </w:r>
  </w:p>
  <w:p w14:paraId="7B28D67E" w14:textId="77777777" w:rsidR="00E70918" w:rsidRPr="00C720D1" w:rsidRDefault="00E70918" w:rsidP="00D916D8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 Telefone: (84) 3215-3824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37AF" w14:textId="77777777" w:rsidR="00001D88" w:rsidRDefault="00001D88">
      <w:r>
        <w:separator/>
      </w:r>
    </w:p>
  </w:footnote>
  <w:footnote w:type="continuationSeparator" w:id="0">
    <w:p w14:paraId="0BD1580A" w14:textId="77777777" w:rsidR="00001D88" w:rsidRDefault="0000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EF34" w14:textId="77777777" w:rsidR="00E70918" w:rsidRDefault="00001D88" w:rsidP="0064176F">
    <w:pPr>
      <w:pStyle w:val="Cabealho"/>
      <w:jc w:val="center"/>
      <w:rPr>
        <w:b/>
        <w:color w:val="333333"/>
        <w:sz w:val="22"/>
        <w:szCs w:val="22"/>
      </w:rPr>
    </w:pPr>
    <w:r>
      <w:rPr>
        <w:noProof/>
      </w:rPr>
      <w:pict w14:anchorId="1A052C0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alt="" style="position:absolute;left:0;text-align:left;margin-left:-2.8pt;margin-top:-10.45pt;width:519.75pt;height:64.55pt;z-index:-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color="#7c9bf4" strokeweight="1pt">
          <o:lock v:ext="edit" aspectratio="t" verticies="t" text="t" shapetype="t"/>
          <v:textbox>
            <w:txbxContent>
              <w:p w14:paraId="7AC51282" w14:textId="77777777" w:rsidR="00E70918" w:rsidRDefault="00E70918" w:rsidP="00201416">
                <w:pPr>
                  <w:jc w:val="center"/>
                  <w:rPr>
                    <w:b/>
                    <w:sz w:val="22"/>
                    <w:szCs w:val="22"/>
                  </w:rPr>
                </w:pPr>
              </w:p>
              <w:p w14:paraId="7563FA09" w14:textId="77777777" w:rsidR="00E70918" w:rsidRPr="003A7C1B" w:rsidRDefault="00E70918" w:rsidP="00201416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A7C1B">
                  <w:rPr>
                    <w:b/>
                    <w:sz w:val="22"/>
                    <w:szCs w:val="22"/>
                  </w:rPr>
                  <w:t>UNIVERSIDADE FEDERAL DO RIO GRANDE DO NORTE</w:t>
                </w:r>
              </w:p>
              <w:p w14:paraId="177C325E" w14:textId="77777777" w:rsidR="00E70918" w:rsidRPr="003A7C1B" w:rsidRDefault="00E70918" w:rsidP="00201416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A7C1B">
                  <w:rPr>
                    <w:b/>
                    <w:sz w:val="22"/>
                    <w:szCs w:val="22"/>
                  </w:rPr>
                  <w:t>CENTRO DE CIÊNCIAS EXATAS E DA TERRA</w:t>
                </w:r>
              </w:p>
              <w:p w14:paraId="12A506CF" w14:textId="77777777" w:rsidR="00E70918" w:rsidRPr="003A7C1B" w:rsidRDefault="00E70918" w:rsidP="00201416">
                <w:pPr>
                  <w:jc w:val="center"/>
                  <w:rPr>
                    <w:b/>
                    <w:color w:val="333333"/>
                    <w:spacing w:val="24"/>
                    <w:sz w:val="22"/>
                    <w:szCs w:val="22"/>
                  </w:rPr>
                </w:pPr>
                <w:r>
                  <w:rPr>
                    <w:b/>
                    <w:spacing w:val="24"/>
                    <w:sz w:val="22"/>
                    <w:szCs w:val="22"/>
                  </w:rPr>
                  <w:t>PÓS-GRADUAÇÃO</w:t>
                </w:r>
                <w:r w:rsidRPr="003A7C1B">
                  <w:rPr>
                    <w:b/>
                    <w:spacing w:val="24"/>
                    <w:sz w:val="22"/>
                    <w:szCs w:val="22"/>
                  </w:rPr>
                  <w:t xml:space="preserve"> EM ENSINO DE CIÊNCIAS E MATEMÁTICA</w:t>
                </w:r>
              </w:p>
              <w:p w14:paraId="6002F1B0" w14:textId="77777777" w:rsidR="00E70918" w:rsidRDefault="00E70918" w:rsidP="00201416"/>
            </w:txbxContent>
          </v:textbox>
          <w10:wrap type="square"/>
        </v:shape>
      </w:pict>
    </w:r>
    <w:r>
      <w:rPr>
        <w:noProof/>
      </w:rPr>
      <w:pict w14:anchorId="5B1A8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s2050" type="#_x0000_t75" alt="" style="position:absolute;left:0;text-align:left;margin-left:0;margin-top:-99pt;width:64.75pt;height:41.3pt;z-index:-1;visibility:visible;mso-wrap-edited:f;mso-width-percent:0;mso-height-percent:0;mso-position-horizontal-relative:margin;mso-position-vertical-relative:margin;mso-width-percent:0;mso-height-percent:0">
          <v:imagedata r:id="rId1" o:title="" croptop="12978f" cropbottom="16108f" cropleft="5521f" cropright="5099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7737328"/>
    <w:multiLevelType w:val="hybridMultilevel"/>
    <w:tmpl w:val="329A9DEA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7963F23"/>
    <w:multiLevelType w:val="hybridMultilevel"/>
    <w:tmpl w:val="F49EDA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220965"/>
    <w:multiLevelType w:val="hybridMultilevel"/>
    <w:tmpl w:val="04184554"/>
    <w:lvl w:ilvl="0" w:tplc="A920AA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A3422A8"/>
    <w:multiLevelType w:val="multilevel"/>
    <w:tmpl w:val="5D8054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16852E70"/>
    <w:multiLevelType w:val="hybridMultilevel"/>
    <w:tmpl w:val="FC1EC6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31C3F"/>
    <w:multiLevelType w:val="hybridMultilevel"/>
    <w:tmpl w:val="812040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76B15"/>
    <w:multiLevelType w:val="hybridMultilevel"/>
    <w:tmpl w:val="DD3E30CC"/>
    <w:lvl w:ilvl="0" w:tplc="0416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D574CF"/>
    <w:multiLevelType w:val="multilevel"/>
    <w:tmpl w:val="0AE8C0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1820E1D"/>
    <w:multiLevelType w:val="multilevel"/>
    <w:tmpl w:val="45507E1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2B348E5"/>
    <w:multiLevelType w:val="hybridMultilevel"/>
    <w:tmpl w:val="EA88EC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830B9"/>
    <w:multiLevelType w:val="multilevel"/>
    <w:tmpl w:val="B790C16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4C82BBF"/>
    <w:multiLevelType w:val="hybridMultilevel"/>
    <w:tmpl w:val="80CEE4D2"/>
    <w:lvl w:ilvl="0" w:tplc="E454F6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430562"/>
    <w:multiLevelType w:val="hybridMultilevel"/>
    <w:tmpl w:val="A080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7F7660"/>
    <w:multiLevelType w:val="multilevel"/>
    <w:tmpl w:val="288841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16462DB"/>
    <w:multiLevelType w:val="hybridMultilevel"/>
    <w:tmpl w:val="611001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59A5FA9"/>
    <w:multiLevelType w:val="multilevel"/>
    <w:tmpl w:val="3C4489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7BB0FA0"/>
    <w:multiLevelType w:val="multilevel"/>
    <w:tmpl w:val="1D140E6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5"/>
  </w:num>
  <w:num w:numId="5">
    <w:abstractNumId w:val="26"/>
  </w:num>
  <w:num w:numId="6">
    <w:abstractNumId w:val="27"/>
  </w:num>
  <w:num w:numId="7">
    <w:abstractNumId w:val="17"/>
  </w:num>
  <w:num w:numId="8">
    <w:abstractNumId w:val="15"/>
  </w:num>
  <w:num w:numId="9">
    <w:abstractNumId w:val="2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9"/>
  </w:num>
  <w:num w:numId="23">
    <w:abstractNumId w:val="24"/>
  </w:num>
  <w:num w:numId="24">
    <w:abstractNumId w:val="12"/>
  </w:num>
  <w:num w:numId="25">
    <w:abstractNumId w:val="11"/>
  </w:num>
  <w:num w:numId="26">
    <w:abstractNumId w:val="18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B02"/>
    <w:rsid w:val="00001D88"/>
    <w:rsid w:val="00017EE2"/>
    <w:rsid w:val="00035792"/>
    <w:rsid w:val="00040DDD"/>
    <w:rsid w:val="00042640"/>
    <w:rsid w:val="00042983"/>
    <w:rsid w:val="00044D3A"/>
    <w:rsid w:val="00052A6F"/>
    <w:rsid w:val="00060024"/>
    <w:rsid w:val="00060BD4"/>
    <w:rsid w:val="00072F98"/>
    <w:rsid w:val="0007740C"/>
    <w:rsid w:val="0008620F"/>
    <w:rsid w:val="00092E26"/>
    <w:rsid w:val="000B13D1"/>
    <w:rsid w:val="000B1438"/>
    <w:rsid w:val="000B7CDF"/>
    <w:rsid w:val="000C5F57"/>
    <w:rsid w:val="000D7D0C"/>
    <w:rsid w:val="000E6032"/>
    <w:rsid w:val="000F1B62"/>
    <w:rsid w:val="000F6D51"/>
    <w:rsid w:val="001054ED"/>
    <w:rsid w:val="001104EF"/>
    <w:rsid w:val="00111AC9"/>
    <w:rsid w:val="00111F0E"/>
    <w:rsid w:val="0012114D"/>
    <w:rsid w:val="00131068"/>
    <w:rsid w:val="0013401E"/>
    <w:rsid w:val="001407ED"/>
    <w:rsid w:val="00147F5C"/>
    <w:rsid w:val="001538C1"/>
    <w:rsid w:val="00156778"/>
    <w:rsid w:val="00165D1C"/>
    <w:rsid w:val="00166AF6"/>
    <w:rsid w:val="00172797"/>
    <w:rsid w:val="00174397"/>
    <w:rsid w:val="0017754F"/>
    <w:rsid w:val="001823DD"/>
    <w:rsid w:val="00183974"/>
    <w:rsid w:val="00184BB1"/>
    <w:rsid w:val="00185299"/>
    <w:rsid w:val="00187E96"/>
    <w:rsid w:val="001A363D"/>
    <w:rsid w:val="001A3F97"/>
    <w:rsid w:val="001B4C1A"/>
    <w:rsid w:val="001B69C1"/>
    <w:rsid w:val="001C098E"/>
    <w:rsid w:val="001C10BB"/>
    <w:rsid w:val="001C2966"/>
    <w:rsid w:val="001D6F78"/>
    <w:rsid w:val="001E19DC"/>
    <w:rsid w:val="001E34C5"/>
    <w:rsid w:val="001F6AFF"/>
    <w:rsid w:val="00201416"/>
    <w:rsid w:val="00205D93"/>
    <w:rsid w:val="002114BB"/>
    <w:rsid w:val="0021176C"/>
    <w:rsid w:val="002167CB"/>
    <w:rsid w:val="00216E71"/>
    <w:rsid w:val="002211C6"/>
    <w:rsid w:val="00224977"/>
    <w:rsid w:val="00226B42"/>
    <w:rsid w:val="00236866"/>
    <w:rsid w:val="00253576"/>
    <w:rsid w:val="0026109C"/>
    <w:rsid w:val="0026520A"/>
    <w:rsid w:val="00267298"/>
    <w:rsid w:val="002965E5"/>
    <w:rsid w:val="0029704F"/>
    <w:rsid w:val="0029731B"/>
    <w:rsid w:val="002A306A"/>
    <w:rsid w:val="002A3916"/>
    <w:rsid w:val="002B2C5E"/>
    <w:rsid w:val="002B32DE"/>
    <w:rsid w:val="002B51FE"/>
    <w:rsid w:val="002C0173"/>
    <w:rsid w:val="002C030F"/>
    <w:rsid w:val="002C5A35"/>
    <w:rsid w:val="002D306A"/>
    <w:rsid w:val="002D3C00"/>
    <w:rsid w:val="002D3FB1"/>
    <w:rsid w:val="002F00EF"/>
    <w:rsid w:val="002F77FD"/>
    <w:rsid w:val="0030051B"/>
    <w:rsid w:val="00300C45"/>
    <w:rsid w:val="00302DFF"/>
    <w:rsid w:val="0030593B"/>
    <w:rsid w:val="00326A27"/>
    <w:rsid w:val="00327C6F"/>
    <w:rsid w:val="00332BCF"/>
    <w:rsid w:val="00333955"/>
    <w:rsid w:val="00334A2B"/>
    <w:rsid w:val="00336C07"/>
    <w:rsid w:val="00345FF0"/>
    <w:rsid w:val="00351E32"/>
    <w:rsid w:val="0035209E"/>
    <w:rsid w:val="003562B2"/>
    <w:rsid w:val="003564F1"/>
    <w:rsid w:val="003759DE"/>
    <w:rsid w:val="00386D4A"/>
    <w:rsid w:val="003873FC"/>
    <w:rsid w:val="003A0028"/>
    <w:rsid w:val="003A7C1B"/>
    <w:rsid w:val="003B0E7F"/>
    <w:rsid w:val="003C05B5"/>
    <w:rsid w:val="003C21C6"/>
    <w:rsid w:val="003D1F74"/>
    <w:rsid w:val="003E12CB"/>
    <w:rsid w:val="003E17CA"/>
    <w:rsid w:val="003E6E56"/>
    <w:rsid w:val="003E6F0F"/>
    <w:rsid w:val="003F5FCE"/>
    <w:rsid w:val="004369BA"/>
    <w:rsid w:val="00440F71"/>
    <w:rsid w:val="00444A1A"/>
    <w:rsid w:val="004458F2"/>
    <w:rsid w:val="00445E39"/>
    <w:rsid w:val="004461DA"/>
    <w:rsid w:val="00446AEF"/>
    <w:rsid w:val="00451A5A"/>
    <w:rsid w:val="00463A36"/>
    <w:rsid w:val="00465B89"/>
    <w:rsid w:val="00474D25"/>
    <w:rsid w:val="00482694"/>
    <w:rsid w:val="00485722"/>
    <w:rsid w:val="0049198B"/>
    <w:rsid w:val="004A02C5"/>
    <w:rsid w:val="004A253C"/>
    <w:rsid w:val="004A5DE7"/>
    <w:rsid w:val="004B16F8"/>
    <w:rsid w:val="004B7C34"/>
    <w:rsid w:val="004D0B7D"/>
    <w:rsid w:val="004D7A78"/>
    <w:rsid w:val="004F307E"/>
    <w:rsid w:val="004F6F17"/>
    <w:rsid w:val="00502533"/>
    <w:rsid w:val="00503B54"/>
    <w:rsid w:val="005071C3"/>
    <w:rsid w:val="00507AA4"/>
    <w:rsid w:val="0051169A"/>
    <w:rsid w:val="005212E0"/>
    <w:rsid w:val="00521DBE"/>
    <w:rsid w:val="00536031"/>
    <w:rsid w:val="00543C01"/>
    <w:rsid w:val="00547926"/>
    <w:rsid w:val="0055591D"/>
    <w:rsid w:val="005605F6"/>
    <w:rsid w:val="00565341"/>
    <w:rsid w:val="00567840"/>
    <w:rsid w:val="00571CFE"/>
    <w:rsid w:val="0057485B"/>
    <w:rsid w:val="00574CD0"/>
    <w:rsid w:val="00575D00"/>
    <w:rsid w:val="00582B8E"/>
    <w:rsid w:val="00586673"/>
    <w:rsid w:val="00590363"/>
    <w:rsid w:val="005932FA"/>
    <w:rsid w:val="00595B49"/>
    <w:rsid w:val="005A3FE3"/>
    <w:rsid w:val="005B05FE"/>
    <w:rsid w:val="005B6B39"/>
    <w:rsid w:val="005D4788"/>
    <w:rsid w:val="005D5577"/>
    <w:rsid w:val="005E3346"/>
    <w:rsid w:val="005F666D"/>
    <w:rsid w:val="005F72B2"/>
    <w:rsid w:val="006008A9"/>
    <w:rsid w:val="00602BCF"/>
    <w:rsid w:val="00605E91"/>
    <w:rsid w:val="00613423"/>
    <w:rsid w:val="0062218B"/>
    <w:rsid w:val="006305B0"/>
    <w:rsid w:val="00633938"/>
    <w:rsid w:val="0064176F"/>
    <w:rsid w:val="00642D54"/>
    <w:rsid w:val="00656B7D"/>
    <w:rsid w:val="00666147"/>
    <w:rsid w:val="00672B6C"/>
    <w:rsid w:val="00675D33"/>
    <w:rsid w:val="0068690A"/>
    <w:rsid w:val="006876AD"/>
    <w:rsid w:val="00687FBD"/>
    <w:rsid w:val="006A0747"/>
    <w:rsid w:val="006A09B8"/>
    <w:rsid w:val="006A0E2F"/>
    <w:rsid w:val="006A553B"/>
    <w:rsid w:val="006B267E"/>
    <w:rsid w:val="006D45C6"/>
    <w:rsid w:val="006E0E6E"/>
    <w:rsid w:val="006E1A31"/>
    <w:rsid w:val="006F398E"/>
    <w:rsid w:val="006F76C1"/>
    <w:rsid w:val="00704E22"/>
    <w:rsid w:val="00735D12"/>
    <w:rsid w:val="00737294"/>
    <w:rsid w:val="0074137C"/>
    <w:rsid w:val="0074178B"/>
    <w:rsid w:val="00746C83"/>
    <w:rsid w:val="00751950"/>
    <w:rsid w:val="00756345"/>
    <w:rsid w:val="00760521"/>
    <w:rsid w:val="0076160B"/>
    <w:rsid w:val="0077128F"/>
    <w:rsid w:val="007726EC"/>
    <w:rsid w:val="00781BDC"/>
    <w:rsid w:val="007864D7"/>
    <w:rsid w:val="00787280"/>
    <w:rsid w:val="0079003E"/>
    <w:rsid w:val="00791120"/>
    <w:rsid w:val="00793316"/>
    <w:rsid w:val="007A7D82"/>
    <w:rsid w:val="007B2731"/>
    <w:rsid w:val="007C5637"/>
    <w:rsid w:val="007D2441"/>
    <w:rsid w:val="007D688E"/>
    <w:rsid w:val="007E0D34"/>
    <w:rsid w:val="007E5673"/>
    <w:rsid w:val="007F1186"/>
    <w:rsid w:val="007F2EF7"/>
    <w:rsid w:val="007F3D28"/>
    <w:rsid w:val="007F70EF"/>
    <w:rsid w:val="008000B4"/>
    <w:rsid w:val="00800A3E"/>
    <w:rsid w:val="00815323"/>
    <w:rsid w:val="0081596B"/>
    <w:rsid w:val="008179E0"/>
    <w:rsid w:val="008224E7"/>
    <w:rsid w:val="00847BF4"/>
    <w:rsid w:val="00850FEB"/>
    <w:rsid w:val="00853262"/>
    <w:rsid w:val="00853919"/>
    <w:rsid w:val="00862111"/>
    <w:rsid w:val="0087628B"/>
    <w:rsid w:val="00883B1A"/>
    <w:rsid w:val="00885DD0"/>
    <w:rsid w:val="00885E9B"/>
    <w:rsid w:val="00887779"/>
    <w:rsid w:val="00897300"/>
    <w:rsid w:val="008A666D"/>
    <w:rsid w:val="008B0D8F"/>
    <w:rsid w:val="008B666E"/>
    <w:rsid w:val="008C444D"/>
    <w:rsid w:val="008C55E6"/>
    <w:rsid w:val="008D0865"/>
    <w:rsid w:val="008D2F5D"/>
    <w:rsid w:val="008E4123"/>
    <w:rsid w:val="008F56F9"/>
    <w:rsid w:val="008F5D2E"/>
    <w:rsid w:val="008F6B19"/>
    <w:rsid w:val="009026C3"/>
    <w:rsid w:val="009027E4"/>
    <w:rsid w:val="00902BF8"/>
    <w:rsid w:val="00906B1E"/>
    <w:rsid w:val="00907EDF"/>
    <w:rsid w:val="00913901"/>
    <w:rsid w:val="009149DA"/>
    <w:rsid w:val="00925E8C"/>
    <w:rsid w:val="00930B09"/>
    <w:rsid w:val="00935E41"/>
    <w:rsid w:val="00954C23"/>
    <w:rsid w:val="00964F44"/>
    <w:rsid w:val="0096692B"/>
    <w:rsid w:val="00974E4A"/>
    <w:rsid w:val="0097754D"/>
    <w:rsid w:val="0098166B"/>
    <w:rsid w:val="00983883"/>
    <w:rsid w:val="00984776"/>
    <w:rsid w:val="00984A88"/>
    <w:rsid w:val="009865D8"/>
    <w:rsid w:val="00992363"/>
    <w:rsid w:val="009A14F1"/>
    <w:rsid w:val="009A4CBA"/>
    <w:rsid w:val="009B30CD"/>
    <w:rsid w:val="009B7B0A"/>
    <w:rsid w:val="009C1EBB"/>
    <w:rsid w:val="009E0BE4"/>
    <w:rsid w:val="009E146B"/>
    <w:rsid w:val="009E1735"/>
    <w:rsid w:val="009F7B85"/>
    <w:rsid w:val="00A07593"/>
    <w:rsid w:val="00A1790B"/>
    <w:rsid w:val="00A21372"/>
    <w:rsid w:val="00A23428"/>
    <w:rsid w:val="00A43F66"/>
    <w:rsid w:val="00A525A6"/>
    <w:rsid w:val="00A53E12"/>
    <w:rsid w:val="00A54B2F"/>
    <w:rsid w:val="00A55151"/>
    <w:rsid w:val="00A61AF4"/>
    <w:rsid w:val="00A639DE"/>
    <w:rsid w:val="00A63A87"/>
    <w:rsid w:val="00A71A9D"/>
    <w:rsid w:val="00A7339F"/>
    <w:rsid w:val="00A80A87"/>
    <w:rsid w:val="00A82889"/>
    <w:rsid w:val="00A910ED"/>
    <w:rsid w:val="00A96440"/>
    <w:rsid w:val="00AA76C0"/>
    <w:rsid w:val="00AB6065"/>
    <w:rsid w:val="00AC7811"/>
    <w:rsid w:val="00AC7AF8"/>
    <w:rsid w:val="00AC7B59"/>
    <w:rsid w:val="00AD363A"/>
    <w:rsid w:val="00AD6CAB"/>
    <w:rsid w:val="00AE0C51"/>
    <w:rsid w:val="00AE5D4C"/>
    <w:rsid w:val="00AF1BCE"/>
    <w:rsid w:val="00AF339E"/>
    <w:rsid w:val="00B01B53"/>
    <w:rsid w:val="00B1075B"/>
    <w:rsid w:val="00B10836"/>
    <w:rsid w:val="00B13266"/>
    <w:rsid w:val="00B16D1E"/>
    <w:rsid w:val="00B455E0"/>
    <w:rsid w:val="00B70AD7"/>
    <w:rsid w:val="00B7112C"/>
    <w:rsid w:val="00B80E3C"/>
    <w:rsid w:val="00B85AAA"/>
    <w:rsid w:val="00B919C6"/>
    <w:rsid w:val="00BC037B"/>
    <w:rsid w:val="00BC7035"/>
    <w:rsid w:val="00BD0D4A"/>
    <w:rsid w:val="00BE19F8"/>
    <w:rsid w:val="00BE45A4"/>
    <w:rsid w:val="00BF2FB2"/>
    <w:rsid w:val="00C03131"/>
    <w:rsid w:val="00C04D34"/>
    <w:rsid w:val="00C12C8B"/>
    <w:rsid w:val="00C14545"/>
    <w:rsid w:val="00C24988"/>
    <w:rsid w:val="00C30CC5"/>
    <w:rsid w:val="00C30F15"/>
    <w:rsid w:val="00C34C9B"/>
    <w:rsid w:val="00C40F11"/>
    <w:rsid w:val="00C46CC5"/>
    <w:rsid w:val="00C7104B"/>
    <w:rsid w:val="00C720D1"/>
    <w:rsid w:val="00C7551A"/>
    <w:rsid w:val="00C80E58"/>
    <w:rsid w:val="00C86EC9"/>
    <w:rsid w:val="00C90FE4"/>
    <w:rsid w:val="00C910CA"/>
    <w:rsid w:val="00C9542E"/>
    <w:rsid w:val="00CA31B0"/>
    <w:rsid w:val="00CA40D4"/>
    <w:rsid w:val="00CA792C"/>
    <w:rsid w:val="00CB58A5"/>
    <w:rsid w:val="00CC2575"/>
    <w:rsid w:val="00CD29B6"/>
    <w:rsid w:val="00CD6ACD"/>
    <w:rsid w:val="00CE5074"/>
    <w:rsid w:val="00CE6684"/>
    <w:rsid w:val="00CF14DA"/>
    <w:rsid w:val="00CF20D9"/>
    <w:rsid w:val="00CF3EE6"/>
    <w:rsid w:val="00CF6988"/>
    <w:rsid w:val="00CF79D3"/>
    <w:rsid w:val="00D13E03"/>
    <w:rsid w:val="00D37B7F"/>
    <w:rsid w:val="00D476EB"/>
    <w:rsid w:val="00D52592"/>
    <w:rsid w:val="00D72495"/>
    <w:rsid w:val="00D724E2"/>
    <w:rsid w:val="00D76FE7"/>
    <w:rsid w:val="00D77C78"/>
    <w:rsid w:val="00D77CBA"/>
    <w:rsid w:val="00D916D8"/>
    <w:rsid w:val="00D938C6"/>
    <w:rsid w:val="00D93E4A"/>
    <w:rsid w:val="00D9435C"/>
    <w:rsid w:val="00DA07AE"/>
    <w:rsid w:val="00DA08DB"/>
    <w:rsid w:val="00DA6D46"/>
    <w:rsid w:val="00DB6DB7"/>
    <w:rsid w:val="00DC0885"/>
    <w:rsid w:val="00DC0B6F"/>
    <w:rsid w:val="00DC457D"/>
    <w:rsid w:val="00DC4B93"/>
    <w:rsid w:val="00DD0C3F"/>
    <w:rsid w:val="00DD1D40"/>
    <w:rsid w:val="00DF0E6E"/>
    <w:rsid w:val="00DF2F5A"/>
    <w:rsid w:val="00DF76AF"/>
    <w:rsid w:val="00E0084F"/>
    <w:rsid w:val="00E00895"/>
    <w:rsid w:val="00E116E5"/>
    <w:rsid w:val="00E12D34"/>
    <w:rsid w:val="00E2119C"/>
    <w:rsid w:val="00E21368"/>
    <w:rsid w:val="00E24EBF"/>
    <w:rsid w:val="00E314A3"/>
    <w:rsid w:val="00E33858"/>
    <w:rsid w:val="00E339BB"/>
    <w:rsid w:val="00E33E3B"/>
    <w:rsid w:val="00E36432"/>
    <w:rsid w:val="00E37037"/>
    <w:rsid w:val="00E43670"/>
    <w:rsid w:val="00E44E53"/>
    <w:rsid w:val="00E53447"/>
    <w:rsid w:val="00E53F35"/>
    <w:rsid w:val="00E63B02"/>
    <w:rsid w:val="00E65CD7"/>
    <w:rsid w:val="00E67F97"/>
    <w:rsid w:val="00E70918"/>
    <w:rsid w:val="00E7481B"/>
    <w:rsid w:val="00E90647"/>
    <w:rsid w:val="00EA4477"/>
    <w:rsid w:val="00EA6C5F"/>
    <w:rsid w:val="00EB2B02"/>
    <w:rsid w:val="00EB5CFB"/>
    <w:rsid w:val="00ED191D"/>
    <w:rsid w:val="00ED2A26"/>
    <w:rsid w:val="00ED2E15"/>
    <w:rsid w:val="00EE2F71"/>
    <w:rsid w:val="00EE2FF1"/>
    <w:rsid w:val="00EE5478"/>
    <w:rsid w:val="00EF1E4E"/>
    <w:rsid w:val="00F15B25"/>
    <w:rsid w:val="00F21AC3"/>
    <w:rsid w:val="00F3324F"/>
    <w:rsid w:val="00F3498F"/>
    <w:rsid w:val="00F357C3"/>
    <w:rsid w:val="00F4215A"/>
    <w:rsid w:val="00F46EB5"/>
    <w:rsid w:val="00F55618"/>
    <w:rsid w:val="00F559D7"/>
    <w:rsid w:val="00F61ED5"/>
    <w:rsid w:val="00F76F18"/>
    <w:rsid w:val="00F83585"/>
    <w:rsid w:val="00F83669"/>
    <w:rsid w:val="00F8769D"/>
    <w:rsid w:val="00F9514D"/>
    <w:rsid w:val="00FA0AD7"/>
    <w:rsid w:val="00FA2B85"/>
    <w:rsid w:val="00FA6D64"/>
    <w:rsid w:val="00FA76B8"/>
    <w:rsid w:val="00FA7BFB"/>
    <w:rsid w:val="00FC0F12"/>
    <w:rsid w:val="00FC5035"/>
    <w:rsid w:val="00FC6121"/>
    <w:rsid w:val="00FE3E1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4:docId w14:val="5FFDE82D"/>
  <w15:docId w15:val="{0FED23B3-9DB2-EF43-A872-8535497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3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74397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17439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174397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FE3E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C1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1C10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F8769D"/>
    <w:rPr>
      <w:rFonts w:cs="Times New Roman"/>
      <w:b/>
      <w:sz w:val="24"/>
      <w:lang w:val="pt-BR" w:eastAsia="pt-BR"/>
    </w:rPr>
  </w:style>
  <w:style w:type="character" w:customStyle="1" w:styleId="Ttulo4Char">
    <w:name w:val="Título 4 Char"/>
    <w:link w:val="Ttulo4"/>
    <w:uiPriority w:val="99"/>
    <w:semiHidden/>
    <w:locked/>
    <w:rsid w:val="00FE3E10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link w:val="Cabealho"/>
    <w:uiPriority w:val="99"/>
    <w:locked/>
    <w:rsid w:val="0020141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link w:val="Rodap"/>
    <w:uiPriority w:val="99"/>
    <w:semiHidden/>
    <w:locked/>
    <w:rsid w:val="001C10BB"/>
    <w:rPr>
      <w:rFonts w:cs="Times New Roman"/>
      <w:sz w:val="24"/>
      <w:szCs w:val="24"/>
    </w:rPr>
  </w:style>
  <w:style w:type="character" w:styleId="Hyperlink">
    <w:name w:val="Hyperlink"/>
    <w:uiPriority w:val="99"/>
    <w:rsid w:val="00174397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74397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1C10B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9C1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C10BB"/>
    <w:rPr>
      <w:rFonts w:cs="Times New Roman"/>
      <w:sz w:val="2"/>
    </w:rPr>
  </w:style>
  <w:style w:type="paragraph" w:styleId="Recuodecorpodetexto2">
    <w:name w:val="Body Text Indent 2"/>
    <w:basedOn w:val="Normal"/>
    <w:link w:val="Recuodecorpodetexto2Char"/>
    <w:uiPriority w:val="99"/>
    <w:rsid w:val="00C755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1C10BB"/>
    <w:rPr>
      <w:rFonts w:cs="Times New Roman"/>
      <w:sz w:val="24"/>
      <w:szCs w:val="24"/>
    </w:rPr>
  </w:style>
  <w:style w:type="character" w:styleId="Forte">
    <w:name w:val="Strong"/>
    <w:uiPriority w:val="99"/>
    <w:qFormat/>
    <w:rsid w:val="00451A5A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D0D4A"/>
    <w:pPr>
      <w:ind w:left="720"/>
      <w:contextualSpacing/>
    </w:pPr>
  </w:style>
  <w:style w:type="paragraph" w:customStyle="1" w:styleId="Default">
    <w:name w:val="Default"/>
    <w:uiPriority w:val="99"/>
    <w:rsid w:val="00FE3E10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53447"/>
    <w:pPr>
      <w:suppressAutoHyphens/>
      <w:ind w:left="720"/>
    </w:pPr>
    <w:rPr>
      <w:lang w:eastAsia="ar-SA"/>
    </w:rPr>
  </w:style>
  <w:style w:type="table" w:styleId="Tabelacomgrade">
    <w:name w:val="Table Grid"/>
    <w:basedOn w:val="Tabelanormal"/>
    <w:uiPriority w:val="99"/>
    <w:rsid w:val="009E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55591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55591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55591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5591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55591D"/>
    <w:rPr>
      <w:rFonts w:cs="Times New Roman"/>
      <w:b/>
    </w:rPr>
  </w:style>
  <w:style w:type="paragraph" w:styleId="Textodenotaderodap">
    <w:name w:val="footnote text"/>
    <w:basedOn w:val="Normal"/>
    <w:link w:val="TextodenotaderodapChar"/>
    <w:uiPriority w:val="99"/>
    <w:rsid w:val="0074137C"/>
    <w:rPr>
      <w:sz w:val="20"/>
      <w:szCs w:val="20"/>
      <w:lang w:val="en-GB"/>
    </w:rPr>
  </w:style>
  <w:style w:type="character" w:customStyle="1" w:styleId="TextodenotaderodapChar">
    <w:name w:val="Texto de nota de rodapé Char"/>
    <w:link w:val="Textodenotaderodap"/>
    <w:uiPriority w:val="99"/>
    <w:locked/>
    <w:rsid w:val="0074137C"/>
    <w:rPr>
      <w:rFonts w:eastAsia="Times New Roman" w:cs="Times New Roman"/>
      <w:lang w:val="en-GB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4137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74137C"/>
    <w:rPr>
      <w:rFonts w:eastAsia="Times New Roman" w:cs="Times New Roman"/>
      <w:sz w:val="24"/>
      <w:lang w:val="pt-BR" w:eastAsia="pt-BR"/>
    </w:rPr>
  </w:style>
  <w:style w:type="paragraph" w:styleId="Reviso">
    <w:name w:val="Revision"/>
    <w:hidden/>
    <w:uiPriority w:val="99"/>
    <w:semiHidden/>
    <w:rsid w:val="00A525A6"/>
    <w:rPr>
      <w:sz w:val="24"/>
      <w:szCs w:val="24"/>
    </w:rPr>
  </w:style>
  <w:style w:type="character" w:customStyle="1" w:styleId="A6">
    <w:name w:val="A6"/>
    <w:uiPriority w:val="99"/>
    <w:rsid w:val="002D3C00"/>
    <w:rPr>
      <w:b/>
      <w:color w:val="000000"/>
      <w:sz w:val="11"/>
    </w:rPr>
  </w:style>
  <w:style w:type="character" w:styleId="CitaoHTML">
    <w:name w:val="HTML Cite"/>
    <w:uiPriority w:val="99"/>
    <w:semiHidden/>
    <w:rsid w:val="002B51F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rn.br/ppgec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gaa.ufrn.br/sigaa/public/processo_seletivo/lista.jsf?nivel=S&amp;aba=p-strict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aa.ufrn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pgecm.ufr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graduacao.ufrn.br/ppgec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3135</Words>
  <Characters>16929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dc:description/>
  <cp:lastModifiedBy>ppgecnm</cp:lastModifiedBy>
  <cp:revision>5</cp:revision>
  <cp:lastPrinted>2017-06-10T15:49:00Z</cp:lastPrinted>
  <dcterms:created xsi:type="dcterms:W3CDTF">2018-04-13T13:44:00Z</dcterms:created>
  <dcterms:modified xsi:type="dcterms:W3CDTF">2018-04-20T12:29:00Z</dcterms:modified>
</cp:coreProperties>
</file>