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F5D7C" w:rsidRDefault="00BC62CF" w:rsidP="005F5D7C">
      <w:pPr>
        <w:spacing w:line="360" w:lineRule="auto"/>
        <w:jc w:val="center"/>
      </w:pPr>
      <w:r>
        <w:rPr>
          <w:noProof/>
          <w:lang w:eastAsia="pt-BR"/>
        </w:rPr>
        <w:pict>
          <v:rect id="_x0000_s1219" style="position:absolute;left:0;text-align:left;margin-left:-21.65pt;margin-top:-36.5pt;width:456pt;height:25.7pt;z-index:251673600;visibility:visible;v-text-anchor:middle" wrapcoords="-36 -635 -36 20965 21636 20965 21636 -635 -36 -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" fillcolor="white [3212]" strokecolor="white [3212]">
            <w10:wrap type="through"/>
          </v:rect>
        </w:pict>
      </w:r>
      <w:r w:rsidR="00F00C1E">
        <w:rPr>
          <w:noProof/>
          <w:lang w:eastAsia="pt-BR"/>
        </w:rPr>
        <w:drawing>
          <wp:anchor distT="0" distB="0" distL="114300" distR="114300" simplePos="0" relativeHeight="251660288" behindDoc="0" locked="0" layoutInCell="1" allowOverlap="1">
            <wp:simplePos x="0" y="0"/>
            <wp:positionH relativeFrom="column">
              <wp:posOffset>-323850</wp:posOffset>
            </wp:positionH>
            <wp:positionV relativeFrom="paragraph">
              <wp:posOffset>-28575</wp:posOffset>
            </wp:positionV>
            <wp:extent cx="988695" cy="1148080"/>
            <wp:effectExtent l="0" t="0" r="1905" b="0"/>
            <wp:wrapSquare wrapText="bothSides"/>
            <wp:docPr id="261" name="irc_mi" descr="http://www.minhapos.com.br/data/artigos/images/uf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hapos.com.br/data/artigos/images/ufrn.jpg"/>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8695" cy="1148080"/>
                    </a:xfrm>
                    <a:prstGeom prst="rect">
                      <a:avLst/>
                    </a:prstGeom>
                    <a:noFill/>
                    <a:ln>
                      <a:noFill/>
                    </a:ln>
                  </pic:spPr>
                </pic:pic>
              </a:graphicData>
            </a:graphic>
          </wp:anchor>
        </w:drawing>
      </w:r>
    </w:p>
    <w:p w:rsidR="005F5D7C" w:rsidRDefault="005F5D7C" w:rsidP="005F5D7C">
      <w:pPr>
        <w:spacing w:line="360" w:lineRule="auto"/>
        <w:jc w:val="center"/>
      </w:pPr>
      <w:r>
        <w:t>UNIVERSIDADE FEDERAL DO RIO GRANDE DO NORTE</w:t>
      </w:r>
    </w:p>
    <w:p w:rsidR="005F5D7C" w:rsidRDefault="005F5D7C" w:rsidP="005F5D7C">
      <w:pPr>
        <w:spacing w:line="360" w:lineRule="auto"/>
        <w:jc w:val="center"/>
      </w:pPr>
      <w:r>
        <w:t>CENTRO DE TECNOLOGIA – CT</w:t>
      </w:r>
    </w:p>
    <w:p w:rsidR="005F5D7C" w:rsidRPr="00A21005" w:rsidRDefault="005F5D7C" w:rsidP="005F5D7C">
      <w:pPr>
        <w:spacing w:line="360" w:lineRule="auto"/>
        <w:jc w:val="center"/>
      </w:pPr>
      <w:r w:rsidRPr="00A21005">
        <w:t>DEPARTAMENTO DE ENGENHARIA D</w:t>
      </w:r>
      <w:r w:rsidR="002B67CA">
        <w:t>E</w:t>
      </w:r>
      <w:r w:rsidRPr="00A21005">
        <w:t xml:space="preserve"> PETRÓLEO – DPET </w:t>
      </w:r>
    </w:p>
    <w:p w:rsidR="005F5D7C" w:rsidRDefault="005F5D7C" w:rsidP="005F5D7C">
      <w:pPr>
        <w:spacing w:line="360" w:lineRule="auto"/>
        <w:jc w:val="center"/>
        <w:rPr>
          <w:rFonts w:ascii="Arial" w:hAnsi="Arial" w:cs="Arial"/>
          <w:sz w:val="22"/>
          <w:szCs w:val="22"/>
        </w:rPr>
      </w:pPr>
    </w:p>
    <w:p w:rsidR="005F5D7C" w:rsidRDefault="005F5D7C" w:rsidP="005F5D7C">
      <w:pPr>
        <w:spacing w:line="360" w:lineRule="auto"/>
        <w:jc w:val="center"/>
        <w:rPr>
          <w:rFonts w:ascii="Arial" w:hAnsi="Arial" w:cs="Arial"/>
          <w:sz w:val="22"/>
          <w:szCs w:val="22"/>
        </w:rPr>
      </w:pPr>
    </w:p>
    <w:p w:rsidR="005F5D7C" w:rsidRDefault="005F5D7C" w:rsidP="005F5D7C">
      <w:pPr>
        <w:spacing w:line="360" w:lineRule="auto"/>
        <w:jc w:val="center"/>
        <w:rPr>
          <w:rFonts w:ascii="Arial" w:hAnsi="Arial" w:cs="Arial"/>
          <w:sz w:val="22"/>
          <w:szCs w:val="22"/>
        </w:rPr>
      </w:pPr>
    </w:p>
    <w:p w:rsidR="005F5D7C" w:rsidRDefault="005F5D7C" w:rsidP="005F5D7C">
      <w:pPr>
        <w:spacing w:line="360" w:lineRule="auto"/>
        <w:jc w:val="center"/>
        <w:rPr>
          <w:rFonts w:ascii="Arial" w:hAnsi="Arial" w:cs="Arial"/>
          <w:sz w:val="22"/>
          <w:szCs w:val="22"/>
        </w:rPr>
      </w:pPr>
    </w:p>
    <w:p w:rsidR="005F5D7C" w:rsidRDefault="005F5D7C" w:rsidP="005F5D7C">
      <w:pPr>
        <w:spacing w:line="360" w:lineRule="auto"/>
        <w:jc w:val="center"/>
      </w:pPr>
    </w:p>
    <w:p w:rsidR="005F5D7C" w:rsidRDefault="005F5D7C" w:rsidP="005F5D7C">
      <w:pPr>
        <w:spacing w:line="360" w:lineRule="auto"/>
        <w:jc w:val="center"/>
        <w:rPr>
          <w:sz w:val="26"/>
          <w:szCs w:val="26"/>
        </w:rPr>
      </w:pPr>
      <w:r>
        <w:rPr>
          <w:sz w:val="26"/>
          <w:szCs w:val="26"/>
        </w:rPr>
        <w:t xml:space="preserve">TRABALHO DE CONCLUSÃO DE CURSO </w:t>
      </w:r>
    </w:p>
    <w:p w:rsidR="005F5D7C" w:rsidRDefault="005F5D7C" w:rsidP="005F5D7C">
      <w:pPr>
        <w:spacing w:line="360" w:lineRule="auto"/>
        <w:jc w:val="center"/>
      </w:pPr>
    </w:p>
    <w:p w:rsidR="005F5D7C" w:rsidRDefault="005F5D7C" w:rsidP="005F5D7C">
      <w:pPr>
        <w:spacing w:line="360" w:lineRule="auto"/>
        <w:jc w:val="center"/>
      </w:pPr>
    </w:p>
    <w:p w:rsidR="005F5D7C" w:rsidRDefault="005F5D7C" w:rsidP="005F5D7C">
      <w:pPr>
        <w:spacing w:line="360" w:lineRule="auto"/>
        <w:jc w:val="center"/>
      </w:pPr>
    </w:p>
    <w:p w:rsidR="005F5D7C" w:rsidRDefault="005F5D7C" w:rsidP="005F5D7C">
      <w:pPr>
        <w:spacing w:line="360" w:lineRule="auto"/>
        <w:jc w:val="center"/>
        <w:rPr>
          <w:b/>
          <w:sz w:val="28"/>
          <w:szCs w:val="28"/>
        </w:rPr>
      </w:pPr>
    </w:p>
    <w:p w:rsidR="004F603C" w:rsidRDefault="004F603C" w:rsidP="004F603C">
      <w:pPr>
        <w:jc w:val="center"/>
        <w:rPr>
          <w:b/>
          <w:bCs/>
          <w:sz w:val="28"/>
          <w:szCs w:val="28"/>
        </w:rPr>
      </w:pPr>
      <w:r>
        <w:rPr>
          <w:b/>
          <w:bCs/>
          <w:sz w:val="28"/>
          <w:szCs w:val="28"/>
        </w:rPr>
        <w:t xml:space="preserve">ESTUDO DO PROJETO DE DESENVOLVIMENTO DE UM CAMPO </w:t>
      </w:r>
      <w:r w:rsidR="0056224E">
        <w:rPr>
          <w:b/>
          <w:bCs/>
          <w:sz w:val="28"/>
          <w:szCs w:val="28"/>
        </w:rPr>
        <w:t>DE ÓLEO VISCOSO</w:t>
      </w:r>
      <w:r w:rsidR="00BE02E8">
        <w:rPr>
          <w:b/>
          <w:bCs/>
          <w:sz w:val="28"/>
          <w:szCs w:val="28"/>
        </w:rPr>
        <w:t xml:space="preserve"> </w:t>
      </w:r>
      <w:r w:rsidRPr="00C6705B">
        <w:rPr>
          <w:b/>
          <w:bCs/>
          <w:i/>
          <w:sz w:val="28"/>
          <w:szCs w:val="28"/>
        </w:rPr>
        <w:t>ONSHORE</w:t>
      </w:r>
    </w:p>
    <w:p w:rsidR="004F603C" w:rsidRDefault="004F603C" w:rsidP="004F603C">
      <w:pPr>
        <w:jc w:val="center"/>
        <w:rPr>
          <w:b/>
          <w:bCs/>
          <w:sz w:val="28"/>
          <w:szCs w:val="28"/>
        </w:rPr>
      </w:pPr>
    </w:p>
    <w:p w:rsidR="005F5D7C" w:rsidRDefault="005F5D7C" w:rsidP="005F5D7C">
      <w:pPr>
        <w:spacing w:line="360" w:lineRule="auto"/>
        <w:jc w:val="center"/>
        <w:rPr>
          <w:b/>
          <w:sz w:val="28"/>
          <w:szCs w:val="28"/>
        </w:rPr>
      </w:pPr>
    </w:p>
    <w:p w:rsidR="005F5D7C" w:rsidRDefault="005F5D7C" w:rsidP="005F5D7C">
      <w:pPr>
        <w:spacing w:line="360" w:lineRule="auto"/>
        <w:jc w:val="center"/>
        <w:rPr>
          <w:b/>
          <w:sz w:val="28"/>
          <w:szCs w:val="28"/>
        </w:rPr>
      </w:pPr>
    </w:p>
    <w:p w:rsidR="005F5D7C" w:rsidRDefault="005F5D7C" w:rsidP="005F5D7C">
      <w:pPr>
        <w:spacing w:line="360" w:lineRule="auto"/>
        <w:jc w:val="center"/>
        <w:rPr>
          <w:sz w:val="26"/>
          <w:szCs w:val="26"/>
        </w:rPr>
      </w:pPr>
    </w:p>
    <w:p w:rsidR="005F5D7C" w:rsidRDefault="005F5D7C" w:rsidP="005F5D7C">
      <w:pPr>
        <w:spacing w:line="360" w:lineRule="auto"/>
        <w:jc w:val="center"/>
        <w:rPr>
          <w:sz w:val="26"/>
          <w:szCs w:val="26"/>
        </w:rPr>
      </w:pPr>
    </w:p>
    <w:p w:rsidR="004F603C" w:rsidRPr="004F603C" w:rsidRDefault="004F603C" w:rsidP="004F603C">
      <w:pPr>
        <w:jc w:val="center"/>
        <w:rPr>
          <w:bCs/>
          <w:sz w:val="26"/>
          <w:szCs w:val="26"/>
        </w:rPr>
      </w:pPr>
      <w:r w:rsidRPr="004F603C">
        <w:rPr>
          <w:bCs/>
          <w:sz w:val="26"/>
          <w:szCs w:val="26"/>
        </w:rPr>
        <w:t>Haroldo Costa Fernandes Filho</w:t>
      </w: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5F5D7C" w:rsidP="005F5D7C">
      <w:pPr>
        <w:spacing w:line="360" w:lineRule="auto"/>
        <w:jc w:val="center"/>
        <w:rPr>
          <w:b/>
        </w:rPr>
      </w:pPr>
    </w:p>
    <w:p w:rsidR="00D32EAD" w:rsidRPr="00F00C1E" w:rsidRDefault="005F5D7C" w:rsidP="00D32EAD">
      <w:pPr>
        <w:spacing w:line="360" w:lineRule="auto"/>
        <w:jc w:val="right"/>
      </w:pPr>
      <w:r w:rsidRPr="00F00C1E">
        <w:rPr>
          <w:b/>
        </w:rPr>
        <w:t>Orientador:</w:t>
      </w:r>
      <w:r w:rsidR="00D32EAD" w:rsidRPr="00F00C1E">
        <w:t xml:space="preserve">Prof. Dr. </w:t>
      </w:r>
      <w:r w:rsidR="004F603C" w:rsidRPr="00F00C1E">
        <w:t>Wilson da Mata</w:t>
      </w:r>
    </w:p>
    <w:p w:rsidR="00D32EAD" w:rsidRPr="00F00C1E" w:rsidRDefault="00D32EAD" w:rsidP="00D32EAD">
      <w:pPr>
        <w:spacing w:line="360" w:lineRule="auto"/>
        <w:jc w:val="right"/>
        <w:rPr>
          <w:color w:val="000000"/>
          <w:shd w:val="clear" w:color="auto" w:fill="FFFFFF"/>
        </w:rPr>
      </w:pPr>
      <w:r w:rsidRPr="00F00C1E">
        <w:rPr>
          <w:b/>
        </w:rPr>
        <w:t>Co-orientadora:</w:t>
      </w:r>
      <w:r w:rsidRPr="00F00C1E">
        <w:t xml:space="preserve"> Prof. Dra. Jennys Lourdes Meneses Barillas</w:t>
      </w:r>
    </w:p>
    <w:p w:rsidR="005F5D7C" w:rsidRDefault="005F5D7C" w:rsidP="005F5D7C">
      <w:pPr>
        <w:spacing w:line="360" w:lineRule="auto"/>
        <w:jc w:val="right"/>
      </w:pP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5F5D7C" w:rsidP="005F5D7C">
      <w:pPr>
        <w:spacing w:line="360" w:lineRule="auto"/>
        <w:jc w:val="center"/>
        <w:rPr>
          <w:b/>
        </w:rPr>
      </w:pPr>
      <w:r>
        <w:rPr>
          <w:b/>
        </w:rPr>
        <w:t>Junho</w:t>
      </w:r>
      <w:r w:rsidRPr="00DE675C">
        <w:rPr>
          <w:b/>
        </w:rPr>
        <w:t xml:space="preserve"> de 201</w:t>
      </w:r>
      <w:r>
        <w:rPr>
          <w:b/>
        </w:rPr>
        <w:t>3</w:t>
      </w:r>
    </w:p>
    <w:p w:rsidR="005F5D7C" w:rsidRDefault="00BC62CF" w:rsidP="005F5D7C">
      <w:pPr>
        <w:spacing w:line="360" w:lineRule="auto"/>
        <w:rPr>
          <w:b/>
        </w:rPr>
      </w:pPr>
      <w:r w:rsidRPr="00AD4A85">
        <w:rPr>
          <w:b/>
          <w:noProof/>
          <w:lang w:val="en-US" w:eastAsia="en-US"/>
        </w:rPr>
        <w:pict>
          <v:rect id="Rectangle 24" o:spid="_x0000_s1026" style="position:absolute;margin-left:-6.05pt;margin-top:23.1pt;width:456pt;height:25.7pt;z-index:251672576;visibility:visible;v-text-anchor:middle" wrapcoords="-36 -635 -36 20965 21636 20965 21636 -635 -36 -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" fillcolor="white [3212]" strokecolor="white [3212]"/>
        </w:pict>
      </w:r>
    </w:p>
    <w:p w:rsidR="004F603C" w:rsidRPr="004F603C" w:rsidRDefault="004F603C" w:rsidP="004F603C">
      <w:pPr>
        <w:jc w:val="center"/>
        <w:rPr>
          <w:b/>
          <w:bCs/>
          <w:sz w:val="26"/>
          <w:szCs w:val="26"/>
        </w:rPr>
      </w:pPr>
      <w:r w:rsidRPr="004F603C">
        <w:rPr>
          <w:b/>
          <w:bCs/>
          <w:sz w:val="26"/>
          <w:szCs w:val="26"/>
        </w:rPr>
        <w:lastRenderedPageBreak/>
        <w:t>Haroldo Costa Fernandes Filho</w:t>
      </w:r>
    </w:p>
    <w:p w:rsidR="005F5D7C" w:rsidRPr="004F603C" w:rsidRDefault="005F5D7C" w:rsidP="005F5D7C">
      <w:pPr>
        <w:spacing w:line="360" w:lineRule="auto"/>
        <w:rPr>
          <w:b/>
          <w:bCs/>
        </w:rPr>
      </w:pPr>
    </w:p>
    <w:p w:rsidR="005F5D7C" w:rsidRDefault="005F5D7C" w:rsidP="005F5D7C">
      <w:pPr>
        <w:tabs>
          <w:tab w:val="left" w:pos="826"/>
        </w:tabs>
        <w:spacing w:line="360" w:lineRule="auto"/>
        <w:rPr>
          <w:b/>
        </w:rPr>
      </w:pPr>
    </w:p>
    <w:p w:rsidR="005F5D7C" w:rsidRDefault="005F5D7C" w:rsidP="005F5D7C">
      <w:pPr>
        <w:tabs>
          <w:tab w:val="left" w:pos="826"/>
        </w:tabs>
        <w:spacing w:line="360" w:lineRule="auto"/>
        <w:rPr>
          <w:b/>
        </w:rPr>
      </w:pPr>
    </w:p>
    <w:p w:rsidR="004F603C" w:rsidRDefault="004F603C" w:rsidP="004F603C">
      <w:pPr>
        <w:jc w:val="center"/>
        <w:rPr>
          <w:b/>
          <w:bCs/>
          <w:sz w:val="28"/>
          <w:szCs w:val="28"/>
        </w:rPr>
      </w:pPr>
      <w:r>
        <w:rPr>
          <w:b/>
          <w:bCs/>
          <w:sz w:val="28"/>
          <w:szCs w:val="28"/>
        </w:rPr>
        <w:t xml:space="preserve">ESTUDO DO PROJETO DE DESENVOLVIMENTO DE UM </w:t>
      </w:r>
      <w:r w:rsidR="008B24E6">
        <w:rPr>
          <w:b/>
          <w:bCs/>
          <w:sz w:val="28"/>
          <w:szCs w:val="28"/>
        </w:rPr>
        <w:t xml:space="preserve">CAMPO DE ÓLEO VISCOSO </w:t>
      </w:r>
      <w:r w:rsidR="008B24E6" w:rsidRPr="00C6705B">
        <w:rPr>
          <w:b/>
          <w:bCs/>
          <w:i/>
          <w:sz w:val="28"/>
          <w:szCs w:val="28"/>
        </w:rPr>
        <w:t>ONSHORE</w:t>
      </w: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F00C1E" w:rsidP="005F5D7C">
      <w:pPr>
        <w:autoSpaceDE w:val="0"/>
        <w:spacing w:line="360" w:lineRule="auto"/>
        <w:ind w:left="2977"/>
        <w:jc w:val="both"/>
      </w:pPr>
      <w:r>
        <w:t>Trabalho de Conclusão de Curso</w:t>
      </w:r>
      <w:r w:rsidR="005F5D7C">
        <w:t xml:space="preserve"> apresentad</w:t>
      </w:r>
      <w:r>
        <w:t>o</w:t>
      </w:r>
      <w:r w:rsidR="005F5D7C">
        <w:t xml:space="preserve"> como parte dos requisitos para obtenção do Grau em Engenharia de Petróleo pela Universidade Federal do Rio Grande do Norte. </w:t>
      </w:r>
    </w:p>
    <w:p w:rsidR="005F5D7C" w:rsidRDefault="005F5D7C" w:rsidP="005F5D7C">
      <w:pPr>
        <w:autoSpaceDE w:val="0"/>
        <w:ind w:left="4956"/>
        <w:jc w:val="both"/>
      </w:pPr>
    </w:p>
    <w:p w:rsidR="005F5D7C" w:rsidRDefault="005F5D7C" w:rsidP="005F5D7C">
      <w:pPr>
        <w:spacing w:line="360" w:lineRule="auto"/>
        <w:jc w:val="center"/>
        <w:rPr>
          <w:b/>
        </w:rPr>
      </w:pPr>
    </w:p>
    <w:p w:rsidR="005F5D7C" w:rsidRDefault="005F5D7C" w:rsidP="005F5D7C">
      <w:pPr>
        <w:spacing w:line="360" w:lineRule="auto"/>
        <w:jc w:val="center"/>
        <w:rPr>
          <w:b/>
        </w:rPr>
      </w:pPr>
    </w:p>
    <w:p w:rsidR="005F5D7C" w:rsidRDefault="005F5D7C" w:rsidP="005F5D7C">
      <w:pPr>
        <w:spacing w:line="360" w:lineRule="auto"/>
      </w:pPr>
      <w:r>
        <w:t>Ap</w:t>
      </w:r>
      <w:r w:rsidR="00605D8A">
        <w:t>rovado em ____de__________de 20</w:t>
      </w:r>
      <w:r>
        <w:t>13.</w:t>
      </w:r>
    </w:p>
    <w:p w:rsidR="005F5D7C" w:rsidRDefault="005F5D7C" w:rsidP="005F5D7C">
      <w:pPr>
        <w:spacing w:line="360" w:lineRule="auto"/>
        <w:jc w:val="center"/>
      </w:pPr>
    </w:p>
    <w:p w:rsidR="005F5D7C" w:rsidRDefault="005F5D7C" w:rsidP="005F5D7C">
      <w:pPr>
        <w:spacing w:line="360" w:lineRule="auto"/>
        <w:jc w:val="center"/>
      </w:pPr>
    </w:p>
    <w:p w:rsidR="00634E7E" w:rsidRDefault="00634E7E" w:rsidP="005F5D7C">
      <w:pPr>
        <w:spacing w:line="360" w:lineRule="auto"/>
        <w:jc w:val="center"/>
      </w:pPr>
    </w:p>
    <w:p w:rsidR="00634E7E" w:rsidRDefault="00634E7E" w:rsidP="005F5D7C">
      <w:pPr>
        <w:spacing w:line="360" w:lineRule="auto"/>
        <w:jc w:val="center"/>
      </w:pPr>
    </w:p>
    <w:p w:rsidR="005F5D7C" w:rsidRDefault="005F5D7C" w:rsidP="005F5D7C">
      <w:pPr>
        <w:spacing w:line="360" w:lineRule="auto"/>
        <w:jc w:val="center"/>
      </w:pPr>
      <w:r>
        <w:t xml:space="preserve"> ____________________________________</w:t>
      </w:r>
    </w:p>
    <w:p w:rsidR="005F5D7C" w:rsidRPr="004F603C" w:rsidRDefault="004F603C" w:rsidP="005F5D7C">
      <w:pPr>
        <w:spacing w:line="360" w:lineRule="auto"/>
        <w:jc w:val="center"/>
      </w:pPr>
      <w:r w:rsidRPr="004F603C">
        <w:t>Prof. Dr</w:t>
      </w:r>
      <w:r w:rsidR="0033744B" w:rsidRPr="004F603C">
        <w:t xml:space="preserve">. </w:t>
      </w:r>
      <w:r w:rsidRPr="004F603C">
        <w:t>Wilson da Mata</w:t>
      </w:r>
    </w:p>
    <w:p w:rsidR="005F5D7C" w:rsidRDefault="005F5D7C" w:rsidP="005F5D7C">
      <w:pPr>
        <w:spacing w:line="360" w:lineRule="auto"/>
        <w:jc w:val="center"/>
      </w:pPr>
      <w:r>
        <w:t>Orientador – UFRN</w:t>
      </w:r>
    </w:p>
    <w:p w:rsidR="005F5D7C" w:rsidRDefault="005F5D7C" w:rsidP="005F5D7C">
      <w:pPr>
        <w:spacing w:line="360" w:lineRule="auto"/>
        <w:jc w:val="center"/>
      </w:pPr>
    </w:p>
    <w:p w:rsidR="0060318F" w:rsidRDefault="0060318F" w:rsidP="005F5D7C">
      <w:pPr>
        <w:spacing w:line="360" w:lineRule="auto"/>
        <w:jc w:val="center"/>
      </w:pPr>
    </w:p>
    <w:p w:rsidR="005F5D7C" w:rsidRDefault="005F5D7C" w:rsidP="005F5D7C">
      <w:pPr>
        <w:spacing w:line="360" w:lineRule="auto"/>
        <w:jc w:val="center"/>
      </w:pPr>
      <w:r>
        <w:t>____________________________________</w:t>
      </w:r>
    </w:p>
    <w:p w:rsidR="006B073C" w:rsidRPr="008D6C52" w:rsidRDefault="006B073C" w:rsidP="006B073C">
      <w:pPr>
        <w:spacing w:line="360" w:lineRule="auto"/>
        <w:jc w:val="center"/>
        <w:rPr>
          <w:color w:val="000000"/>
          <w:shd w:val="clear" w:color="auto" w:fill="FFFFFF"/>
        </w:rPr>
      </w:pPr>
      <w:r w:rsidRPr="008D6C52">
        <w:t>Prof. Dr</w:t>
      </w:r>
      <w:r w:rsidR="004F603C">
        <w:t>a</w:t>
      </w:r>
      <w:r w:rsidRPr="008D6C52">
        <w:t xml:space="preserve">. </w:t>
      </w:r>
      <w:r w:rsidR="004F603C">
        <w:rPr>
          <w:sz w:val="22"/>
          <w:szCs w:val="22"/>
        </w:rPr>
        <w:t>Jennys Lourdes Meneses Barillas</w:t>
      </w:r>
      <w:r w:rsidRPr="008D6C52">
        <w:rPr>
          <w:color w:val="000000"/>
          <w:shd w:val="clear" w:color="auto" w:fill="FFFFFF"/>
        </w:rPr>
        <w:t>.</w:t>
      </w:r>
    </w:p>
    <w:p w:rsidR="006B073C" w:rsidRDefault="006B073C" w:rsidP="006B073C">
      <w:pPr>
        <w:spacing w:line="360" w:lineRule="auto"/>
        <w:jc w:val="center"/>
      </w:pPr>
      <w:r>
        <w:t xml:space="preserve">Membro </w:t>
      </w:r>
      <w:r w:rsidR="00777A04">
        <w:t>Examinador</w:t>
      </w:r>
      <w:r>
        <w:t xml:space="preserve"> - UFRN</w:t>
      </w:r>
    </w:p>
    <w:p w:rsidR="00634E7E" w:rsidRDefault="00634E7E" w:rsidP="00634E7E">
      <w:pPr>
        <w:spacing w:line="360" w:lineRule="auto"/>
        <w:jc w:val="center"/>
        <w:rPr>
          <w:sz w:val="14"/>
        </w:rPr>
      </w:pPr>
    </w:p>
    <w:p w:rsidR="0060318F" w:rsidRPr="0060318F" w:rsidRDefault="0060318F" w:rsidP="00634E7E">
      <w:pPr>
        <w:spacing w:line="360" w:lineRule="auto"/>
        <w:jc w:val="center"/>
      </w:pPr>
    </w:p>
    <w:p w:rsidR="006B073C" w:rsidRDefault="006B073C" w:rsidP="00634E7E">
      <w:pPr>
        <w:spacing w:line="360" w:lineRule="auto"/>
        <w:jc w:val="center"/>
        <w:rPr>
          <w:sz w:val="14"/>
        </w:rPr>
      </w:pPr>
    </w:p>
    <w:p w:rsidR="005F5D7C" w:rsidRDefault="005F5D7C" w:rsidP="005F5D7C">
      <w:pPr>
        <w:spacing w:line="360" w:lineRule="auto"/>
        <w:jc w:val="center"/>
      </w:pPr>
      <w:r>
        <w:t>____________________________________</w:t>
      </w:r>
    </w:p>
    <w:p w:rsidR="006B073C" w:rsidRDefault="006B073C" w:rsidP="006B073C">
      <w:pPr>
        <w:spacing w:line="360" w:lineRule="auto"/>
        <w:jc w:val="center"/>
      </w:pPr>
      <w:r>
        <w:t xml:space="preserve">Prof. Dr. </w:t>
      </w:r>
      <w:r>
        <w:rPr>
          <w:color w:val="000000"/>
          <w:shd w:val="clear" w:color="auto" w:fill="FFFFFF"/>
        </w:rPr>
        <w:t>Marcos Allyson Felipe Rodrigues</w:t>
      </w:r>
      <w:r>
        <w:t>– UFRN</w:t>
      </w:r>
    </w:p>
    <w:p w:rsidR="006B073C" w:rsidRPr="00C0781D" w:rsidRDefault="006B073C" w:rsidP="006B073C">
      <w:pPr>
        <w:spacing w:line="360" w:lineRule="auto"/>
        <w:jc w:val="center"/>
      </w:pPr>
      <w:r>
        <w:t xml:space="preserve">Membro </w:t>
      </w:r>
      <w:r w:rsidR="00777A04">
        <w:t>Examinador</w:t>
      </w:r>
      <w:r>
        <w:t xml:space="preserve"> - UFRN</w:t>
      </w:r>
    </w:p>
    <w:p w:rsidR="005F5D7C" w:rsidRDefault="005F5D7C" w:rsidP="005F5D7C">
      <w:pPr>
        <w:spacing w:line="360" w:lineRule="auto"/>
        <w:jc w:val="center"/>
      </w:pPr>
    </w:p>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010E7B" w:rsidRDefault="00010E7B" w:rsidP="00010E7B">
      <w:pPr>
        <w:jc w:val="center"/>
        <w:rPr>
          <w:b/>
        </w:rPr>
      </w:pPr>
      <w:r>
        <w:rPr>
          <w:b/>
        </w:rPr>
        <w:t>DEDICATÓRIA</w:t>
      </w:r>
    </w:p>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5F5D7C" w:rsidRPr="005F5D7C" w:rsidRDefault="005F5D7C" w:rsidP="005F5D7C"/>
    <w:p w:rsidR="0069023E" w:rsidRDefault="0069023E" w:rsidP="0069023E">
      <w:pPr>
        <w:ind w:left="3600" w:firstLine="720"/>
        <w:jc w:val="both"/>
      </w:pPr>
    </w:p>
    <w:p w:rsidR="0069023E" w:rsidRDefault="0069023E" w:rsidP="0069023E">
      <w:pPr>
        <w:ind w:left="3600" w:firstLine="720"/>
        <w:jc w:val="both"/>
        <w:rPr>
          <w:sz w:val="28"/>
          <w:szCs w:val="28"/>
        </w:rPr>
      </w:pPr>
    </w:p>
    <w:p w:rsidR="0069023E" w:rsidRDefault="0069023E" w:rsidP="00D32EAD">
      <w:pPr>
        <w:jc w:val="both"/>
        <w:rPr>
          <w:sz w:val="28"/>
          <w:szCs w:val="28"/>
        </w:rPr>
      </w:pPr>
    </w:p>
    <w:p w:rsidR="0069023E" w:rsidRDefault="0069023E" w:rsidP="0069023E">
      <w:pPr>
        <w:ind w:left="3600" w:firstLine="720"/>
        <w:jc w:val="both"/>
        <w:rPr>
          <w:sz w:val="28"/>
          <w:szCs w:val="28"/>
        </w:rPr>
      </w:pPr>
    </w:p>
    <w:p w:rsidR="0069023E" w:rsidRDefault="0069023E" w:rsidP="0069023E">
      <w:pPr>
        <w:ind w:left="3600" w:firstLine="720"/>
        <w:jc w:val="both"/>
        <w:rPr>
          <w:sz w:val="28"/>
          <w:szCs w:val="28"/>
        </w:rPr>
      </w:pPr>
    </w:p>
    <w:p w:rsidR="0069023E" w:rsidRDefault="0069023E" w:rsidP="0069023E">
      <w:pPr>
        <w:ind w:left="3600" w:firstLine="720"/>
        <w:jc w:val="both"/>
        <w:rPr>
          <w:sz w:val="28"/>
          <w:szCs w:val="28"/>
        </w:rPr>
      </w:pPr>
    </w:p>
    <w:p w:rsidR="0069023E" w:rsidRDefault="0069023E" w:rsidP="0069023E">
      <w:pPr>
        <w:ind w:left="3600" w:firstLine="720"/>
        <w:jc w:val="both"/>
        <w:rPr>
          <w:sz w:val="28"/>
          <w:szCs w:val="28"/>
        </w:rPr>
      </w:pPr>
    </w:p>
    <w:p w:rsidR="0069023E" w:rsidRDefault="0069023E" w:rsidP="0069023E">
      <w:pPr>
        <w:ind w:left="3600" w:firstLine="720"/>
        <w:jc w:val="both"/>
        <w:rPr>
          <w:sz w:val="28"/>
          <w:szCs w:val="28"/>
        </w:rPr>
      </w:pPr>
    </w:p>
    <w:p w:rsidR="0069023E" w:rsidRPr="00F00C1E" w:rsidRDefault="0069023E" w:rsidP="0069023E">
      <w:pPr>
        <w:ind w:left="3600" w:firstLine="720"/>
        <w:jc w:val="both"/>
      </w:pPr>
      <w:r w:rsidRPr="00F00C1E">
        <w:t xml:space="preserve">A Deus por estar sempre comigo; aos meus pais, Haroldo e Maria José, que não mediram esforços para que eu chegasse até esta etapa de minha vida, as minhas irmãs, Izolda e Izabelita, por nunca deixarem de acreditar na minha capacidade, sempre me apoiando e me incentivando; a minha noiva Annalú Guilherme, por sempre estar ao meu lado me apoiando em todos os momentos, </w:t>
      </w:r>
      <w:r w:rsidR="00784BB6">
        <w:t xml:space="preserve">a tia Bibi pelas orações incessantes </w:t>
      </w:r>
      <w:r w:rsidRPr="00F00C1E">
        <w:t xml:space="preserve">e a toda </w:t>
      </w:r>
      <w:r w:rsidR="00784BB6">
        <w:t xml:space="preserve">as pessoas </w:t>
      </w:r>
      <w:r w:rsidRPr="00F00C1E">
        <w:t xml:space="preserve">que, de uma forma </w:t>
      </w:r>
      <w:r w:rsidR="00784BB6">
        <w:t>ou de outra, contribuíram para a realização desse trabalho</w:t>
      </w:r>
      <w:r w:rsidRPr="00F00C1E">
        <w:t>.</w:t>
      </w:r>
    </w:p>
    <w:p w:rsidR="005F5D7C" w:rsidRDefault="005F5D7C" w:rsidP="005F5D7C">
      <w:pPr>
        <w:spacing w:before="120" w:line="360" w:lineRule="auto"/>
        <w:jc w:val="center"/>
        <w:rPr>
          <w:b/>
        </w:rPr>
      </w:pPr>
    </w:p>
    <w:p w:rsidR="005F5D7C" w:rsidRDefault="005F5D7C" w:rsidP="00DB336C">
      <w:pPr>
        <w:spacing w:before="120" w:line="360" w:lineRule="auto"/>
        <w:jc w:val="center"/>
        <w:rPr>
          <w:b/>
        </w:rPr>
      </w:pPr>
      <w:r>
        <w:rPr>
          <w:b/>
        </w:rPr>
        <w:br w:type="page"/>
      </w:r>
      <w:r>
        <w:rPr>
          <w:b/>
        </w:rPr>
        <w:lastRenderedPageBreak/>
        <w:t>AGRADECIMENTOS</w:t>
      </w:r>
    </w:p>
    <w:p w:rsidR="005F5D7C" w:rsidRDefault="005F5D7C" w:rsidP="005F5D7C"/>
    <w:p w:rsidR="005F5D7C" w:rsidRDefault="005F5D7C" w:rsidP="005F5D7C"/>
    <w:p w:rsidR="00D32EAD" w:rsidRDefault="00D32EAD" w:rsidP="00D32EAD">
      <w:pPr>
        <w:jc w:val="both"/>
      </w:pPr>
      <w:r>
        <w:t xml:space="preserve">À CMG (Computer ModellingGroup), pelo programa, a Força Aérea Brasileira, em especial ao Centro de Lançamento da Barreira do Inferno pelos horários concedidos, ao LEAP (laboratório de Estudos Avançados de Petróleo), pela infraestrutura e a UFRN (Universidade </w:t>
      </w:r>
      <w:r w:rsidR="00784BB6">
        <w:t>Federal do Rio Grande do Norte);</w:t>
      </w:r>
    </w:p>
    <w:p w:rsidR="00D32EAD" w:rsidRDefault="00D32EAD" w:rsidP="0069023E">
      <w:pPr>
        <w:jc w:val="both"/>
      </w:pPr>
    </w:p>
    <w:p w:rsidR="0069023E" w:rsidRDefault="0069023E" w:rsidP="0069023E">
      <w:pPr>
        <w:jc w:val="both"/>
      </w:pPr>
      <w:r>
        <w:t>Aos professores Wilson da Mata e Jennys Lourdes Meneses Barillas, pela atenção e apoio durante a orientação deste trabalho; a realização deste trabalho só foi poss</w:t>
      </w:r>
      <w:r w:rsidR="00784BB6">
        <w:t>ível com o auxílio dos senhores;</w:t>
      </w:r>
    </w:p>
    <w:p w:rsidR="00BC4CAC" w:rsidRDefault="00BC4CAC" w:rsidP="0069023E">
      <w:pPr>
        <w:jc w:val="both"/>
      </w:pPr>
    </w:p>
    <w:p w:rsidR="00BC4CAC" w:rsidRDefault="00BC4CAC" w:rsidP="00BC4CAC">
      <w:pPr>
        <w:jc w:val="both"/>
      </w:pPr>
      <w:r>
        <w:t>Ao Professor Marcos Alysson Felipe Rodrigues, por seu empenho nas correções;</w:t>
      </w:r>
      <w:bookmarkStart w:id="0" w:name="_GoBack"/>
      <w:bookmarkEnd w:id="0"/>
    </w:p>
    <w:p w:rsidR="0069023E" w:rsidRDefault="0069023E" w:rsidP="0069023E">
      <w:pPr>
        <w:jc w:val="both"/>
      </w:pPr>
    </w:p>
    <w:p w:rsidR="0069023E" w:rsidRDefault="0069023E" w:rsidP="0069023E">
      <w:pPr>
        <w:jc w:val="both"/>
      </w:pPr>
      <w:r>
        <w:t xml:space="preserve">Aos professores do DEPT (Departamento de Engenharia de Petróleo), por estarem sempre dispostos </w:t>
      </w:r>
      <w:r w:rsidR="00784BB6">
        <w:t>a discutirem o tema do trabalho;</w:t>
      </w:r>
    </w:p>
    <w:p w:rsidR="0069023E" w:rsidRDefault="0069023E" w:rsidP="0069023E">
      <w:pPr>
        <w:jc w:val="center"/>
      </w:pPr>
    </w:p>
    <w:p w:rsidR="00784BB6" w:rsidRDefault="00D32EAD" w:rsidP="00784BB6">
      <w:pPr>
        <w:jc w:val="both"/>
      </w:pPr>
      <w:r>
        <w:t xml:space="preserve">Aos companheiros do curso de </w:t>
      </w:r>
      <w:r w:rsidR="0069023E" w:rsidRPr="000124D3">
        <w:t>Engenharia de Petróleo da UF</w:t>
      </w:r>
      <w:r w:rsidR="0069023E">
        <w:t>RN</w:t>
      </w:r>
      <w:r w:rsidR="0069023E" w:rsidRPr="000124D3">
        <w:t>, com o qualtive o prazer</w:t>
      </w:r>
      <w:r w:rsidR="0069023E">
        <w:t xml:space="preserve"> de conviver durante estes</w:t>
      </w:r>
      <w:r w:rsidR="0069023E" w:rsidRPr="000124D3">
        <w:t xml:space="preserve"> anos, pela ajuda em alguns momentos epelos momentos de descontração, sem</w:t>
      </w:r>
      <w:r w:rsidR="00784BB6">
        <w:t>pre muito intensos e agradáveis;</w:t>
      </w:r>
    </w:p>
    <w:p w:rsidR="00784BB6" w:rsidRPr="00784BB6" w:rsidRDefault="00784BB6" w:rsidP="00784BB6">
      <w:pPr>
        <w:jc w:val="both"/>
      </w:pPr>
    </w:p>
    <w:p w:rsidR="00784BB6" w:rsidRDefault="005F5D7C" w:rsidP="005F5D7C">
      <w:pPr>
        <w:spacing w:line="360" w:lineRule="auto"/>
        <w:jc w:val="both"/>
        <w:rPr>
          <w:iCs/>
        </w:rPr>
      </w:pPr>
      <w:r w:rsidRPr="00F00C1E">
        <w:rPr>
          <w:iCs/>
        </w:rPr>
        <w:t>A todos</w:t>
      </w:r>
      <w:r>
        <w:rPr>
          <w:iCs/>
        </w:rPr>
        <w:t xml:space="preserve"> que contribuíram direta ou indiretamente para realização</w:t>
      </w:r>
      <w:r w:rsidR="00D32EAD">
        <w:rPr>
          <w:iCs/>
        </w:rPr>
        <w:t xml:space="preserve"> deste trabalho. </w:t>
      </w:r>
    </w:p>
    <w:p w:rsidR="005F5D7C" w:rsidRPr="00F00C1E" w:rsidRDefault="00D32EAD" w:rsidP="005F5D7C">
      <w:pPr>
        <w:spacing w:line="360" w:lineRule="auto"/>
        <w:jc w:val="both"/>
        <w:rPr>
          <w:iCs/>
        </w:rPr>
      </w:pPr>
      <w:r>
        <w:rPr>
          <w:iCs/>
        </w:rPr>
        <w:t>Muito Obrigado!</w:t>
      </w:r>
    </w:p>
    <w:p w:rsidR="005F5D7C" w:rsidRDefault="005F5D7C" w:rsidP="005F5D7C">
      <w:pPr>
        <w:spacing w:line="360" w:lineRule="auto"/>
        <w:jc w:val="both"/>
      </w:pPr>
    </w:p>
    <w:p w:rsidR="005F5D7C" w:rsidRDefault="005F5D7C" w:rsidP="005F5D7C">
      <w:pPr>
        <w:spacing w:line="360" w:lineRule="auto"/>
        <w:jc w:val="both"/>
      </w:pPr>
    </w:p>
    <w:p w:rsidR="005F5D7C" w:rsidRDefault="005F5D7C" w:rsidP="005F5D7C">
      <w:pPr>
        <w:spacing w:line="360" w:lineRule="auto"/>
        <w:jc w:val="both"/>
      </w:pPr>
    </w:p>
    <w:p w:rsidR="00CE5C58" w:rsidRPr="00CE5C58" w:rsidRDefault="005F5D7C" w:rsidP="00B80E8D">
      <w:pPr>
        <w:spacing w:line="360" w:lineRule="auto"/>
        <w:jc w:val="both"/>
      </w:pPr>
      <w:r>
        <w:rPr>
          <w:b/>
        </w:rPr>
        <w:br w:type="page"/>
      </w:r>
      <w:r w:rsidR="00DB336C">
        <w:rPr>
          <w:b/>
        </w:rPr>
        <w:lastRenderedPageBreak/>
        <w:t>Filho</w:t>
      </w:r>
      <w:r w:rsidR="00CE5C58" w:rsidRPr="00EB660E">
        <w:rPr>
          <w:b/>
        </w:rPr>
        <w:t xml:space="preserve">, </w:t>
      </w:r>
      <w:r w:rsidR="00DB336C" w:rsidRPr="00DB336C">
        <w:rPr>
          <w:b/>
          <w:bCs/>
        </w:rPr>
        <w:t>Haroldo Costa Fernandes</w:t>
      </w:r>
      <w:r w:rsidR="00CE5C58">
        <w:t xml:space="preserve">– </w:t>
      </w:r>
      <w:r w:rsidR="00CE5C58" w:rsidRPr="00D32EAD">
        <w:t>“</w:t>
      </w:r>
      <w:r w:rsidR="00D32EAD" w:rsidRPr="00D32EAD">
        <w:t>E</w:t>
      </w:r>
      <w:r w:rsidR="00D32EAD">
        <w:t>studodo</w:t>
      </w:r>
      <w:r w:rsidR="00D32EAD" w:rsidRPr="00D32EAD">
        <w:t xml:space="preserve"> P</w:t>
      </w:r>
      <w:r w:rsidR="00D32EAD">
        <w:t>rojetode</w:t>
      </w:r>
      <w:r w:rsidR="00D32EAD" w:rsidRPr="00D32EAD">
        <w:t xml:space="preserve"> D</w:t>
      </w:r>
      <w:r w:rsidR="00D32EAD">
        <w:t>esenvolvimentodeum</w:t>
      </w:r>
      <w:r w:rsidR="00D32EAD" w:rsidRPr="00D32EAD">
        <w:t xml:space="preserve"> C</w:t>
      </w:r>
      <w:r w:rsidR="00D32EAD">
        <w:t>ampo</w:t>
      </w:r>
      <w:r w:rsidR="00D32EAD" w:rsidRPr="00D32EAD">
        <w:t xml:space="preserve"> P</w:t>
      </w:r>
      <w:r w:rsidR="00D32EAD">
        <w:t>etrolífero</w:t>
      </w:r>
      <w:r w:rsidR="00D32EAD" w:rsidRPr="00D32EAD">
        <w:t>O</w:t>
      </w:r>
      <w:r w:rsidR="00D32EAD">
        <w:t>nshore</w:t>
      </w:r>
      <w:r w:rsidR="00CE5C58" w:rsidRPr="00D32EAD">
        <w:t xml:space="preserve">”. </w:t>
      </w:r>
      <w:r w:rsidR="00CE5C58">
        <w:t xml:space="preserve">Trabalho de Conclusão de Curso, </w:t>
      </w:r>
      <w:r w:rsidR="005161AC">
        <w:t>Curs</w:t>
      </w:r>
      <w:r w:rsidR="00CE5C58">
        <w:t>o de Engenharia de Petróleo, Universidade Federal do Rio Grande do Norte. Natal – RN, Brasil.</w:t>
      </w:r>
    </w:p>
    <w:p w:rsidR="00DB336C" w:rsidRPr="004F603C" w:rsidRDefault="00DB336C" w:rsidP="00DB336C">
      <w:pPr>
        <w:jc w:val="center"/>
        <w:rPr>
          <w:bCs/>
          <w:sz w:val="26"/>
          <w:szCs w:val="26"/>
        </w:rPr>
      </w:pPr>
    </w:p>
    <w:p w:rsidR="000A7D94" w:rsidRDefault="000A7D94" w:rsidP="00B80E8D">
      <w:pPr>
        <w:spacing w:line="360" w:lineRule="auto"/>
        <w:jc w:val="both"/>
        <w:rPr>
          <w:b/>
        </w:rPr>
      </w:pPr>
    </w:p>
    <w:p w:rsidR="00F00C1E" w:rsidRPr="00F00C1E" w:rsidRDefault="00F00C1E" w:rsidP="00F00C1E">
      <w:pPr>
        <w:spacing w:line="360" w:lineRule="auto"/>
      </w:pPr>
      <w:r w:rsidRPr="00F00C1E">
        <w:rPr>
          <w:b/>
        </w:rPr>
        <w:t>Orientador:</w:t>
      </w:r>
      <w:r w:rsidR="00B37371">
        <w:t xml:space="preserve"> Prof. Dr. Wilson da Mata</w:t>
      </w:r>
    </w:p>
    <w:p w:rsidR="00F00C1E" w:rsidRPr="00F00C1E" w:rsidRDefault="00F00C1E" w:rsidP="00F00C1E">
      <w:pPr>
        <w:spacing w:line="360" w:lineRule="auto"/>
        <w:rPr>
          <w:color w:val="000000"/>
          <w:shd w:val="clear" w:color="auto" w:fill="FFFFFF"/>
        </w:rPr>
      </w:pPr>
      <w:r w:rsidRPr="00F00C1E">
        <w:rPr>
          <w:b/>
        </w:rPr>
        <w:t>Co-orientadora:</w:t>
      </w:r>
      <w:r w:rsidRPr="00F00C1E">
        <w:t xml:space="preserve"> Prof. Dra. Jennys Lourdes Meneses Barillas</w:t>
      </w:r>
    </w:p>
    <w:p w:rsidR="00CE5C58" w:rsidRDefault="00CE5C58" w:rsidP="005F5D7C">
      <w:pPr>
        <w:spacing w:line="360" w:lineRule="auto"/>
        <w:jc w:val="center"/>
        <w:rPr>
          <w:b/>
        </w:rPr>
      </w:pPr>
    </w:p>
    <w:p w:rsidR="00B80E8D" w:rsidRDefault="00B80E8D" w:rsidP="005F5D7C">
      <w:pPr>
        <w:spacing w:line="360" w:lineRule="auto"/>
        <w:jc w:val="center"/>
        <w:rPr>
          <w:b/>
        </w:rPr>
      </w:pPr>
    </w:p>
    <w:p w:rsidR="005F5D7C" w:rsidRDefault="005F5D7C" w:rsidP="005F5D7C">
      <w:pPr>
        <w:pBdr>
          <w:bottom w:val="single" w:sz="12" w:space="1" w:color="auto"/>
        </w:pBdr>
        <w:spacing w:line="360" w:lineRule="auto"/>
        <w:jc w:val="center"/>
        <w:rPr>
          <w:b/>
        </w:rPr>
      </w:pPr>
      <w:r w:rsidRPr="00544C92">
        <w:rPr>
          <w:b/>
        </w:rPr>
        <w:t xml:space="preserve">RESUMO </w:t>
      </w:r>
    </w:p>
    <w:p w:rsidR="00333EC4" w:rsidRPr="00544C92" w:rsidRDefault="00333EC4" w:rsidP="005F5D7C">
      <w:pPr>
        <w:pBdr>
          <w:bottom w:val="single" w:sz="12" w:space="1" w:color="auto"/>
        </w:pBdr>
        <w:spacing w:line="360" w:lineRule="auto"/>
        <w:jc w:val="center"/>
        <w:rPr>
          <w:b/>
        </w:rPr>
      </w:pPr>
    </w:p>
    <w:p w:rsidR="00333EC4" w:rsidRDefault="00333EC4" w:rsidP="00C845DB">
      <w:pPr>
        <w:spacing w:line="360" w:lineRule="auto"/>
        <w:jc w:val="both"/>
      </w:pPr>
    </w:p>
    <w:p w:rsidR="00DB336C" w:rsidRPr="00AB5507" w:rsidRDefault="00DB336C" w:rsidP="00DB336C">
      <w:pPr>
        <w:jc w:val="both"/>
      </w:pPr>
      <w:r>
        <w:t xml:space="preserve">Na atual conjuntura o Brasil é um dos países que mais desenvolveram sua indústria de petróleo nas últimas décadas, em que pese ser um dos que têm melhores perspectivas de crescimento para os próximos anos. Na região Potiguar, todas as bacias têm </w:t>
      </w:r>
      <w:r w:rsidRPr="00AF1A2B">
        <w:t>entre 25 e 30 anos de exploração, o que representa um volume cada vez menor de petróleo.</w:t>
      </w:r>
      <w:r>
        <w:t xml:space="preserve"> O objetivo da recuperação </w:t>
      </w:r>
      <w:r w:rsidRPr="00AB5507">
        <w:t>térmica é aquecer o reservatór</w:t>
      </w:r>
      <w:r>
        <w:t xml:space="preserve">io e o óleo nele existente para </w:t>
      </w:r>
      <w:r w:rsidRPr="00AB5507">
        <w:t>aumentar a su</w:t>
      </w:r>
      <w:r>
        <w:t xml:space="preserve">a recuperação. </w:t>
      </w:r>
      <w:r w:rsidR="00E8625D">
        <w:t>O</w:t>
      </w:r>
      <w:r>
        <w:t xml:space="preserve"> Nordeste </w:t>
      </w:r>
      <w:r w:rsidRPr="00DB336C">
        <w:t xml:space="preserve">Brasileiro </w:t>
      </w:r>
      <w:r w:rsidR="00E8625D" w:rsidRPr="00DB336C">
        <w:t>possui</w:t>
      </w:r>
      <w:r w:rsidRPr="00AB5507">
        <w:t xml:space="preserve"> vários</w:t>
      </w:r>
      <w:r>
        <w:t xml:space="preserve"> reservatórios de óleos pesados cuja </w:t>
      </w:r>
      <w:r w:rsidRPr="00AB5507">
        <w:t>energia de recuperação primária nos fornece u</w:t>
      </w:r>
      <w:r>
        <w:t xml:space="preserve">ma vazão de óleo pequena, o que torna tais </w:t>
      </w:r>
      <w:r w:rsidRPr="00AB5507">
        <w:t>reservatórios ótimos candidatos</w:t>
      </w:r>
      <w:r>
        <w:t xml:space="preserve"> para aplicação de um método de recuperação avançada de </w:t>
      </w:r>
      <w:r w:rsidRPr="00AB5507">
        <w:t>petróleo, especialment</w:t>
      </w:r>
      <w:r>
        <w:t>e o térmico.</w:t>
      </w:r>
      <w:r w:rsidRPr="00AB5507">
        <w:t xml:space="preserve"> A i</w:t>
      </w:r>
      <w:r>
        <w:t xml:space="preserve">njeção contínua de vapor ocorre </w:t>
      </w:r>
      <w:r w:rsidRPr="00AB5507">
        <w:t>através de poço</w:t>
      </w:r>
      <w:r>
        <w:t xml:space="preserve">s injetores, nos arredores </w:t>
      </w:r>
      <w:r w:rsidRPr="00AB5507">
        <w:t>se for</w:t>
      </w:r>
      <w:r>
        <w:t xml:space="preserve">ma uma zona de vapor que se </w:t>
      </w:r>
      <w:r w:rsidRPr="00AB5507">
        <w:t>expande, tendo como</w:t>
      </w:r>
      <w:r>
        <w:t xml:space="preserve"> consequência o deslocamento do </w:t>
      </w:r>
      <w:r w:rsidRPr="00AB5507">
        <w:t>óleo com viscosidade e mobilidade melhoradas.</w:t>
      </w:r>
      <w:r>
        <w:t xml:space="preserve"> Pensando neste tema o estudo está dividido em três </w:t>
      </w:r>
      <w:r w:rsidR="00E8625D">
        <w:t>etapas</w:t>
      </w:r>
      <w:r>
        <w:t>. O primeiro momento deste estudo é um trabalho teórico de todos os pontos necessários para o entendimento do campo de petróleo, denominado de UFRN-TCC-2013.1; O momento seguinte consiste em obter uma configuração ótima, a</w:t>
      </w:r>
      <w:r w:rsidRPr="007342F8">
        <w:t>través de simulações, visando analisar</w:t>
      </w:r>
      <w:r>
        <w:t xml:space="preserve"> a influênciad</w:t>
      </w:r>
      <w:r w:rsidRPr="007342F8">
        <w:t xml:space="preserve">os parâmetros como a vazão de injeção, produção acumulada de óleo, fator de recuperação e </w:t>
      </w:r>
      <w:r>
        <w:t>r</w:t>
      </w:r>
      <w:r w:rsidRPr="007342F8">
        <w:t xml:space="preserve">azão </w:t>
      </w:r>
      <w:r>
        <w:t>ó</w:t>
      </w:r>
      <w:r w:rsidRPr="007342F8">
        <w:t>leo-</w:t>
      </w:r>
      <w:r>
        <w:t>v</w:t>
      </w:r>
      <w:r w:rsidRPr="007342F8">
        <w:t>apor</w:t>
      </w:r>
      <w:r>
        <w:t xml:space="preserve"> e etc. No mais, o terceiro momento deste trabalho consiste em debater os resultados do sistema analisando as proposições e influências das injeções contínuas de vapor.</w:t>
      </w:r>
    </w:p>
    <w:p w:rsidR="000A7D94" w:rsidRPr="00015709" w:rsidRDefault="000A7D94" w:rsidP="00C845DB">
      <w:pPr>
        <w:pBdr>
          <w:bottom w:val="single" w:sz="12" w:space="1" w:color="auto"/>
        </w:pBdr>
        <w:spacing w:line="360" w:lineRule="auto"/>
        <w:jc w:val="both"/>
      </w:pPr>
    </w:p>
    <w:p w:rsidR="00DB336C" w:rsidRDefault="00DB336C" w:rsidP="00DB336C"/>
    <w:p w:rsidR="00DB336C" w:rsidRDefault="00DB336C" w:rsidP="00D97552">
      <w:pPr>
        <w:jc w:val="both"/>
      </w:pPr>
      <w:r>
        <w:rPr>
          <w:b/>
          <w:bCs/>
        </w:rPr>
        <w:t xml:space="preserve">Palavras-chave: </w:t>
      </w:r>
      <w:r>
        <w:t>Injeção contínua de vapor</w:t>
      </w:r>
      <w:r w:rsidR="00E8625D">
        <w:t>;</w:t>
      </w:r>
      <w:r>
        <w:t xml:space="preserve"> Óleos pesados</w:t>
      </w:r>
      <w:r w:rsidR="00E8625D">
        <w:t>;</w:t>
      </w:r>
      <w:r>
        <w:t xml:space="preserve"> Simulações</w:t>
      </w:r>
      <w:r w:rsidR="00E8625D">
        <w:t>;</w:t>
      </w:r>
      <w:r>
        <w:t xml:space="preserve"> Influênciad</w:t>
      </w:r>
      <w:r w:rsidRPr="007342F8">
        <w:t>os parâmetros</w:t>
      </w:r>
      <w:r>
        <w:t>.</w:t>
      </w:r>
    </w:p>
    <w:p w:rsidR="000A7D94" w:rsidRPr="000A7D94" w:rsidRDefault="00A83B96" w:rsidP="00D97552">
      <w:pPr>
        <w:spacing w:line="360" w:lineRule="auto"/>
        <w:jc w:val="both"/>
      </w:pPr>
      <w:r>
        <w:t xml:space="preserve">. </w:t>
      </w:r>
    </w:p>
    <w:p w:rsidR="005F5D7C" w:rsidRPr="00A83B96" w:rsidRDefault="005F5D7C" w:rsidP="005F5D7C">
      <w:pPr>
        <w:spacing w:line="360" w:lineRule="auto"/>
        <w:jc w:val="center"/>
      </w:pPr>
    </w:p>
    <w:p w:rsidR="005F5D7C" w:rsidRPr="00A83B96" w:rsidRDefault="005F5D7C" w:rsidP="005F5D7C">
      <w:pPr>
        <w:spacing w:line="360" w:lineRule="auto"/>
        <w:jc w:val="center"/>
      </w:pPr>
    </w:p>
    <w:p w:rsidR="005F5D7C" w:rsidRPr="00A83B96" w:rsidRDefault="005F5D7C" w:rsidP="005F5D7C">
      <w:pPr>
        <w:spacing w:line="360" w:lineRule="auto"/>
        <w:jc w:val="center"/>
      </w:pPr>
    </w:p>
    <w:p w:rsidR="005F5D7C" w:rsidRPr="00A83B96" w:rsidRDefault="005F5D7C" w:rsidP="005F5D7C">
      <w:pPr>
        <w:spacing w:line="360" w:lineRule="auto"/>
        <w:jc w:val="center"/>
      </w:pPr>
    </w:p>
    <w:p w:rsidR="005F5D7C" w:rsidRPr="00A83B96" w:rsidRDefault="005F5D7C" w:rsidP="005F5D7C">
      <w:pPr>
        <w:spacing w:line="360" w:lineRule="auto"/>
        <w:jc w:val="center"/>
      </w:pPr>
    </w:p>
    <w:p w:rsidR="005F5D7C" w:rsidRPr="00A83B96" w:rsidRDefault="005F5D7C" w:rsidP="005F5D7C">
      <w:pPr>
        <w:spacing w:line="360" w:lineRule="auto"/>
        <w:jc w:val="center"/>
      </w:pPr>
    </w:p>
    <w:p w:rsidR="00B80E8D" w:rsidRPr="00B80E8D" w:rsidRDefault="00DB336C" w:rsidP="00B80E8D">
      <w:pPr>
        <w:spacing w:line="360" w:lineRule="auto"/>
        <w:jc w:val="both"/>
        <w:rPr>
          <w:lang w:val="en-US"/>
        </w:rPr>
      </w:pPr>
      <w:r>
        <w:rPr>
          <w:b/>
        </w:rPr>
        <w:lastRenderedPageBreak/>
        <w:t>Filho</w:t>
      </w:r>
      <w:r w:rsidRPr="00EB660E">
        <w:rPr>
          <w:b/>
        </w:rPr>
        <w:t xml:space="preserve">, </w:t>
      </w:r>
      <w:r w:rsidRPr="00DB336C">
        <w:rPr>
          <w:b/>
          <w:bCs/>
        </w:rPr>
        <w:t>Haroldo Costa Fernandes</w:t>
      </w:r>
      <w:r w:rsidR="00B80E8D" w:rsidRPr="00DB336C">
        <w:t>– “</w:t>
      </w:r>
      <w:r w:rsidR="00D32EAD" w:rsidRPr="00D32EAD">
        <w:rPr>
          <w:i/>
        </w:rPr>
        <w:t>Study Design DevelopmentofanOnshoreOilfield</w:t>
      </w:r>
      <w:r w:rsidR="00B80E8D" w:rsidRPr="00DB336C">
        <w:t xml:space="preserve">”. </w:t>
      </w:r>
      <w:r w:rsidR="00B80E8D">
        <w:t xml:space="preserve">Trabalho de Conclusão de Curso, Departamento de Engenharia de Petróleo, Universidade Federal do Rio Grande do Norte. </w:t>
      </w:r>
      <w:r w:rsidR="00B80E8D" w:rsidRPr="00B80E8D">
        <w:rPr>
          <w:lang w:val="en-US"/>
        </w:rPr>
        <w:t>Natal – RN, Brasil.</w:t>
      </w:r>
    </w:p>
    <w:p w:rsidR="00B80E8D" w:rsidRPr="00B80E8D" w:rsidRDefault="00B80E8D" w:rsidP="00B80E8D">
      <w:pPr>
        <w:jc w:val="both"/>
        <w:rPr>
          <w:b/>
          <w:lang w:val="en-US"/>
        </w:rPr>
      </w:pPr>
    </w:p>
    <w:p w:rsidR="00F00C1E" w:rsidRPr="00F00C1E" w:rsidRDefault="00F00C1E" w:rsidP="00F00C1E">
      <w:pPr>
        <w:spacing w:line="360" w:lineRule="auto"/>
      </w:pPr>
      <w:r w:rsidRPr="00F00C1E">
        <w:rPr>
          <w:b/>
        </w:rPr>
        <w:t>Orientador:</w:t>
      </w:r>
      <w:r w:rsidR="00B37371">
        <w:t xml:space="preserve"> Prof. Dr. Wilson da Mata </w:t>
      </w:r>
    </w:p>
    <w:p w:rsidR="00F00C1E" w:rsidRPr="00F00C1E" w:rsidRDefault="00F00C1E" w:rsidP="00F00C1E">
      <w:pPr>
        <w:spacing w:line="360" w:lineRule="auto"/>
        <w:rPr>
          <w:color w:val="000000"/>
          <w:shd w:val="clear" w:color="auto" w:fill="FFFFFF"/>
        </w:rPr>
      </w:pPr>
      <w:r w:rsidRPr="00F00C1E">
        <w:rPr>
          <w:b/>
        </w:rPr>
        <w:t>Co-orientadora:</w:t>
      </w:r>
      <w:r w:rsidRPr="00F00C1E">
        <w:t xml:space="preserve"> Prof. Dra. Jennys Lourdes Meneses Barillas</w:t>
      </w:r>
    </w:p>
    <w:p w:rsidR="00B80E8D" w:rsidRDefault="00B80E8D" w:rsidP="00B80E8D">
      <w:pPr>
        <w:spacing w:line="360" w:lineRule="auto"/>
        <w:rPr>
          <w:lang w:val="en-US"/>
        </w:rPr>
      </w:pPr>
    </w:p>
    <w:p w:rsidR="00B80E8D" w:rsidRDefault="00B80E8D" w:rsidP="00A166F1">
      <w:pPr>
        <w:spacing w:line="360" w:lineRule="auto"/>
        <w:jc w:val="center"/>
        <w:rPr>
          <w:lang w:val="en-US"/>
        </w:rPr>
      </w:pPr>
    </w:p>
    <w:p w:rsidR="00B80E8D" w:rsidRDefault="00B80E8D" w:rsidP="00A166F1">
      <w:pPr>
        <w:spacing w:line="360" w:lineRule="auto"/>
        <w:jc w:val="center"/>
        <w:rPr>
          <w:lang w:val="en-US"/>
        </w:rPr>
      </w:pPr>
    </w:p>
    <w:p w:rsidR="00A166F1" w:rsidRDefault="00A166F1" w:rsidP="00A166F1">
      <w:pPr>
        <w:pBdr>
          <w:bottom w:val="single" w:sz="12" w:space="1" w:color="auto"/>
        </w:pBdr>
        <w:spacing w:line="360" w:lineRule="auto"/>
        <w:jc w:val="center"/>
        <w:rPr>
          <w:b/>
          <w:lang w:val="en-US"/>
        </w:rPr>
      </w:pPr>
      <w:r w:rsidRPr="00A166F1">
        <w:rPr>
          <w:b/>
          <w:lang w:val="en-US"/>
        </w:rPr>
        <w:t xml:space="preserve">ABSTRACT </w:t>
      </w:r>
    </w:p>
    <w:p w:rsidR="00333EC4" w:rsidRPr="00A166F1" w:rsidRDefault="00333EC4" w:rsidP="00A166F1">
      <w:pPr>
        <w:pBdr>
          <w:bottom w:val="single" w:sz="12" w:space="1" w:color="auto"/>
        </w:pBdr>
        <w:spacing w:line="360" w:lineRule="auto"/>
        <w:jc w:val="center"/>
        <w:rPr>
          <w:b/>
          <w:lang w:val="en-US"/>
        </w:rPr>
      </w:pPr>
    </w:p>
    <w:p w:rsidR="00DB336C" w:rsidRPr="00BB4DB0" w:rsidRDefault="00DB336C" w:rsidP="00DB336C">
      <w:pPr>
        <w:jc w:val="both"/>
        <w:rPr>
          <w:lang w:val="en-US"/>
        </w:rPr>
      </w:pPr>
      <w:r w:rsidRPr="00BB4DB0">
        <w:rPr>
          <w:lang w:val="en-US"/>
        </w:rPr>
        <w:t>At the present juncture Brazil is one of the countries that developed their oil industry in recent decades, despite being one of those who have better growth prospects for the coming years. In Rio Grande do Norte region, all basins are between 25 and 30 years of exploration, which represents an increasingly smaller oil. The goal is to heat the thermal recovery tank and oil therein to increase your recovery. In Northeast Brazil have several heavy oil reservoirs whose primary energy recovery provides us with a small oil flow, which makes such reservoirs great candidates for application of a method of enhanced oil recovery, especially the heat. The continuous steam injection occurs through injection wells, is formed around an area steam which expands, resulting in displacement of oil viscosity and improved mobility. Thinking about this issue the study is divided into three stages. The first stage of this study is a theoretical work from all points necessary for understanding of the oil field, called UFRN-TCC-2013.1; The next moment is to obtain an optimal configuration, through simulations, in order to analyze the influence of parameters as the injection flow, cumulative oil production, recovery factor and oil-steam ratio and so on. No more, the third time this paper is to discuss the results of the system by analyzing the propositions and influences of continuous steam injection.</w:t>
      </w:r>
    </w:p>
    <w:p w:rsidR="00333EC4" w:rsidRDefault="00333EC4" w:rsidP="000A22A8">
      <w:pPr>
        <w:pBdr>
          <w:bottom w:val="single" w:sz="12" w:space="1" w:color="auto"/>
        </w:pBdr>
        <w:shd w:val="clear" w:color="auto" w:fill="FFFFFF"/>
        <w:spacing w:line="360" w:lineRule="auto"/>
        <w:jc w:val="both"/>
        <w:rPr>
          <w:lang w:val="en-US" w:eastAsia="pt-BR"/>
        </w:rPr>
      </w:pPr>
    </w:p>
    <w:p w:rsidR="007E24C6" w:rsidRPr="007E24C6" w:rsidRDefault="007E24C6" w:rsidP="007E24C6">
      <w:pPr>
        <w:shd w:val="clear" w:color="auto" w:fill="FFFFFF"/>
        <w:suppressAutoHyphens w:val="0"/>
        <w:spacing w:line="210" w:lineRule="atLeast"/>
        <w:rPr>
          <w:rFonts w:ascii="Tahoma" w:hAnsi="Tahoma" w:cs="Tahoma"/>
          <w:color w:val="333333"/>
          <w:sz w:val="17"/>
          <w:szCs w:val="17"/>
          <w:lang w:val="en-US" w:eastAsia="pt-BR"/>
        </w:rPr>
      </w:pPr>
    </w:p>
    <w:p w:rsidR="00F53DE9" w:rsidRDefault="000A22A8" w:rsidP="00F53DE9">
      <w:pPr>
        <w:spacing w:line="360" w:lineRule="auto"/>
        <w:jc w:val="both"/>
        <w:rPr>
          <w:lang w:val="en-US"/>
        </w:rPr>
      </w:pPr>
      <w:r w:rsidRPr="000A22A8">
        <w:rPr>
          <w:b/>
          <w:lang w:val="en-US"/>
        </w:rPr>
        <w:t>Keywords</w:t>
      </w:r>
      <w:r>
        <w:rPr>
          <w:lang w:val="en-US"/>
        </w:rPr>
        <w:t xml:space="preserve">: </w:t>
      </w:r>
      <w:r w:rsidR="00DB336C" w:rsidRPr="00BB4DB0">
        <w:rPr>
          <w:bCs/>
          <w:lang w:val="en-US"/>
        </w:rPr>
        <w:t>continuous steam injection, heavy oils, Simulations, Influence of parameters.</w:t>
      </w:r>
    </w:p>
    <w:p w:rsidR="005F5D7C" w:rsidRPr="00F53DE9" w:rsidRDefault="00A166F1" w:rsidP="0070143A">
      <w:pPr>
        <w:spacing w:line="360" w:lineRule="auto"/>
        <w:jc w:val="center"/>
        <w:rPr>
          <w:lang w:val="en-US"/>
        </w:rPr>
      </w:pPr>
      <w:r w:rsidRPr="00F53DE9">
        <w:rPr>
          <w:lang w:val="en-US"/>
        </w:rPr>
        <w:br w:type="page"/>
      </w:r>
      <w:r w:rsidR="005F5D7C" w:rsidRPr="00A166F1">
        <w:rPr>
          <w:b/>
          <w:lang w:val="en-US"/>
        </w:rPr>
        <w:lastRenderedPageBreak/>
        <w:t>SUMÁRIO</w:t>
      </w:r>
    </w:p>
    <w:p w:rsidR="005F5D7C" w:rsidRPr="00A166F1" w:rsidRDefault="005F5D7C" w:rsidP="005F5D7C">
      <w:pPr>
        <w:spacing w:line="360" w:lineRule="auto"/>
        <w:rPr>
          <w:b/>
          <w:lang w:val="en-US"/>
        </w:rPr>
      </w:pPr>
    </w:p>
    <w:p w:rsidR="00D67B29" w:rsidRPr="00772611" w:rsidRDefault="00AD4A85" w:rsidP="00D67B29">
      <w:pPr>
        <w:pStyle w:val="Sumrio1"/>
        <w:spacing w:line="360" w:lineRule="auto"/>
        <w:rPr>
          <w:rFonts w:ascii="Calibri" w:hAnsi="Calibri"/>
          <w:bCs w:val="0"/>
          <w:caps w:val="0"/>
          <w:noProof/>
          <w:sz w:val="22"/>
          <w:szCs w:val="22"/>
          <w:lang w:eastAsia="pt-BR"/>
        </w:rPr>
      </w:pPr>
      <w:r w:rsidRPr="00AD4A85">
        <w:fldChar w:fldCharType="begin"/>
      </w:r>
      <w:r w:rsidR="00D67B29" w:rsidRPr="00772611">
        <w:instrText xml:space="preserve"> TOC \o "1-3" \h \z \u </w:instrText>
      </w:r>
      <w:r w:rsidRPr="00AD4A85">
        <w:fldChar w:fldCharType="separate"/>
      </w:r>
    </w:p>
    <w:p w:rsidR="00D67B29" w:rsidRPr="00772611" w:rsidRDefault="00AD4A85" w:rsidP="00D67B29">
      <w:pPr>
        <w:pStyle w:val="Sumrio1"/>
        <w:spacing w:line="360" w:lineRule="auto"/>
        <w:rPr>
          <w:rFonts w:ascii="Calibri" w:hAnsi="Calibri"/>
          <w:b/>
          <w:bCs w:val="0"/>
          <w:caps w:val="0"/>
          <w:noProof/>
          <w:sz w:val="22"/>
          <w:szCs w:val="22"/>
          <w:lang w:eastAsia="pt-BR"/>
        </w:rPr>
      </w:pPr>
      <w:hyperlink w:anchor="_Toc358718126" w:history="1">
        <w:r w:rsidR="00D67B29" w:rsidRPr="00772611">
          <w:rPr>
            <w:rStyle w:val="Hyperlink"/>
            <w:b/>
            <w:noProof/>
            <w:color w:val="auto"/>
          </w:rPr>
          <w:t>1. Introdução</w:t>
        </w:r>
        <w:r w:rsidR="00D67B29" w:rsidRPr="00772611">
          <w:rPr>
            <w:b/>
            <w:noProof/>
            <w:webHidden/>
          </w:rPr>
          <w:tab/>
        </w:r>
        <w:r w:rsidR="00A4300B">
          <w:rPr>
            <w:b/>
            <w:noProof/>
            <w:webHidden/>
          </w:rPr>
          <w:t>1</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27" w:history="1">
        <w:r w:rsidR="00D67B29" w:rsidRPr="00772611">
          <w:rPr>
            <w:rStyle w:val="Hyperlink"/>
            <w:caps w:val="0"/>
            <w:noProof/>
            <w:color w:val="auto"/>
          </w:rPr>
          <w:t>1.1. Objetivo geral</w:t>
        </w:r>
        <w:r w:rsidR="00D67B29" w:rsidRPr="00772611">
          <w:rPr>
            <w:noProof/>
            <w:webHidden/>
          </w:rPr>
          <w:tab/>
        </w:r>
        <w:r w:rsidR="00B60DCB">
          <w:rPr>
            <w:noProof/>
            <w:webHidden/>
          </w:rPr>
          <w:t>4</w:t>
        </w:r>
      </w:hyperlink>
    </w:p>
    <w:p w:rsidR="00D67B29" w:rsidRPr="00772611" w:rsidRDefault="00AD4A85" w:rsidP="00D67B29">
      <w:pPr>
        <w:pStyle w:val="Sumrio1"/>
        <w:spacing w:line="360" w:lineRule="auto"/>
        <w:rPr>
          <w:rFonts w:ascii="Calibri" w:hAnsi="Calibri"/>
          <w:b/>
          <w:bCs w:val="0"/>
          <w:caps w:val="0"/>
          <w:noProof/>
          <w:sz w:val="22"/>
          <w:szCs w:val="22"/>
          <w:lang w:eastAsia="pt-BR"/>
        </w:rPr>
      </w:pPr>
      <w:hyperlink w:anchor="_Toc358718130" w:history="1">
        <w:r w:rsidR="00D67B29" w:rsidRPr="00772611">
          <w:rPr>
            <w:rStyle w:val="Hyperlink"/>
            <w:b/>
            <w:noProof/>
            <w:color w:val="auto"/>
          </w:rPr>
          <w:t>2. Aspectos Teóricos</w:t>
        </w:r>
        <w:r w:rsidR="00D67B29" w:rsidRPr="00772611">
          <w:rPr>
            <w:b/>
            <w:noProof/>
            <w:webHidden/>
          </w:rPr>
          <w:tab/>
        </w:r>
        <w:r w:rsidR="00B60DCB">
          <w:rPr>
            <w:b/>
            <w:noProof/>
            <w:webHidden/>
          </w:rPr>
          <w:t>5</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31" w:history="1">
        <w:r w:rsidR="00D67B29" w:rsidRPr="00772611">
          <w:rPr>
            <w:rStyle w:val="Hyperlink"/>
            <w:caps w:val="0"/>
            <w:noProof/>
            <w:color w:val="auto"/>
          </w:rPr>
          <w:t>2.1. Popriedades das rochas e fluidos</w:t>
        </w:r>
        <w:r w:rsidR="00D67B29" w:rsidRPr="00772611">
          <w:rPr>
            <w:noProof/>
            <w:webHidden/>
          </w:rPr>
          <w:tab/>
        </w:r>
        <w:r w:rsidR="00B60DCB">
          <w:rPr>
            <w:noProof/>
            <w:webHidden/>
          </w:rPr>
          <w:t>6</w:t>
        </w:r>
      </w:hyperlink>
    </w:p>
    <w:p w:rsidR="00D67B29" w:rsidRPr="00772611" w:rsidRDefault="00AD4A85" w:rsidP="00D67B29">
      <w:pPr>
        <w:pStyle w:val="Sumrio1"/>
        <w:spacing w:line="360" w:lineRule="auto"/>
        <w:rPr>
          <w:noProof/>
        </w:rPr>
      </w:pPr>
      <w:hyperlink w:anchor="_Toc358718132" w:history="1">
        <w:r w:rsidR="00D67B29" w:rsidRPr="00772611">
          <w:rPr>
            <w:rStyle w:val="Hyperlink"/>
            <w:caps w:val="0"/>
            <w:noProof/>
            <w:color w:val="auto"/>
          </w:rPr>
          <w:t>2.1.1. Porosidade</w:t>
        </w:r>
        <w:r w:rsidR="00D67B29" w:rsidRPr="00772611">
          <w:rPr>
            <w:noProof/>
            <w:webHidden/>
          </w:rPr>
          <w:tab/>
        </w:r>
        <w:r w:rsidR="00B60DCB">
          <w:rPr>
            <w:noProof/>
            <w:webHidden/>
          </w:rPr>
          <w:t>7</w:t>
        </w:r>
      </w:hyperlink>
    </w:p>
    <w:p w:rsidR="00D67B29" w:rsidRPr="00772611" w:rsidRDefault="00AD4A85" w:rsidP="00D67B29">
      <w:pPr>
        <w:pStyle w:val="Sumrio1"/>
        <w:spacing w:line="360" w:lineRule="auto"/>
        <w:rPr>
          <w:noProof/>
        </w:rPr>
      </w:pPr>
      <w:hyperlink w:anchor="_Toc358718132" w:history="1">
        <w:r w:rsidR="00D67B29" w:rsidRPr="00772611">
          <w:rPr>
            <w:rStyle w:val="Hyperlink"/>
            <w:caps w:val="0"/>
            <w:noProof/>
            <w:color w:val="auto"/>
          </w:rPr>
          <w:t>2.1.2 Saturação de Fluidos</w:t>
        </w:r>
        <w:r w:rsidR="00D67B29" w:rsidRPr="00772611">
          <w:rPr>
            <w:noProof/>
            <w:webHidden/>
          </w:rPr>
          <w:tab/>
        </w:r>
        <w:r w:rsidR="00AB4BB7">
          <w:rPr>
            <w:noProof/>
            <w:webHidden/>
          </w:rPr>
          <w:t>8</w:t>
        </w:r>
      </w:hyperlink>
    </w:p>
    <w:p w:rsidR="00D67B29" w:rsidRPr="00772611" w:rsidRDefault="00AD4A85" w:rsidP="00D67B29">
      <w:pPr>
        <w:pStyle w:val="Sumrio1"/>
        <w:spacing w:line="360" w:lineRule="auto"/>
        <w:rPr>
          <w:noProof/>
        </w:rPr>
      </w:pPr>
      <w:hyperlink w:anchor="_Toc358718132" w:history="1">
        <w:r w:rsidR="00D67B29" w:rsidRPr="00772611">
          <w:rPr>
            <w:rStyle w:val="Hyperlink"/>
            <w:caps w:val="0"/>
            <w:noProof/>
            <w:color w:val="auto"/>
          </w:rPr>
          <w:t>2.1.3 Permeabilidade</w:t>
        </w:r>
        <w:r w:rsidR="00D67B29" w:rsidRPr="00772611">
          <w:rPr>
            <w:noProof/>
            <w:webHidden/>
          </w:rPr>
          <w:tab/>
        </w:r>
        <w:r w:rsidR="00AB4BB7">
          <w:rPr>
            <w:noProof/>
            <w:webHidden/>
          </w:rPr>
          <w:t>8</w:t>
        </w:r>
      </w:hyperlink>
    </w:p>
    <w:p w:rsidR="00D67B29" w:rsidRPr="00772611" w:rsidRDefault="00AD4A85" w:rsidP="00D67B29">
      <w:pPr>
        <w:pStyle w:val="Sumrio1"/>
        <w:spacing w:line="360" w:lineRule="auto"/>
        <w:rPr>
          <w:noProof/>
        </w:rPr>
      </w:pPr>
      <w:hyperlink w:anchor="_Toc358718132" w:history="1">
        <w:r w:rsidR="00D67B29" w:rsidRPr="00772611">
          <w:rPr>
            <w:rStyle w:val="Hyperlink"/>
            <w:caps w:val="0"/>
            <w:noProof/>
            <w:color w:val="auto"/>
          </w:rPr>
          <w:t>2.1.4 Molhabilidade</w:t>
        </w:r>
        <w:r w:rsidR="00D67B29" w:rsidRPr="00772611">
          <w:rPr>
            <w:noProof/>
            <w:webHidden/>
          </w:rPr>
          <w:tab/>
        </w:r>
        <w:r w:rsidR="00AB4BB7">
          <w:rPr>
            <w:noProof/>
            <w:webHidden/>
          </w:rPr>
          <w:t>9</w:t>
        </w:r>
      </w:hyperlink>
    </w:p>
    <w:p w:rsidR="00D67B29" w:rsidRPr="00772611" w:rsidRDefault="00AD4A85" w:rsidP="00D67B29">
      <w:pPr>
        <w:pStyle w:val="Sumrio1"/>
        <w:spacing w:line="360" w:lineRule="auto"/>
      </w:pPr>
      <w:hyperlink w:anchor="_Toc358718132" w:history="1">
        <w:r w:rsidR="00D67B29" w:rsidRPr="00772611">
          <w:rPr>
            <w:rStyle w:val="Hyperlink"/>
            <w:caps w:val="0"/>
            <w:noProof/>
            <w:color w:val="auto"/>
          </w:rPr>
          <w:t>2.1.5 Viscosidade</w:t>
        </w:r>
        <w:r w:rsidR="00D67B29" w:rsidRPr="00772611">
          <w:rPr>
            <w:noProof/>
            <w:webHidden/>
          </w:rPr>
          <w:tab/>
          <w:t>1</w:t>
        </w:r>
      </w:hyperlink>
      <w:r w:rsidR="00AB4BB7">
        <w:rPr>
          <w:noProof/>
        </w:rPr>
        <w:t>0</w:t>
      </w:r>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33" w:history="1">
        <w:r w:rsidR="00D67B29" w:rsidRPr="00772611">
          <w:rPr>
            <w:rStyle w:val="Hyperlink"/>
            <w:caps w:val="0"/>
            <w:noProof/>
            <w:color w:val="auto"/>
          </w:rPr>
          <w:t>2.2. Métodos Recuperação Suplementar</w:t>
        </w:r>
        <w:r w:rsidR="00D67B29" w:rsidRPr="00772611">
          <w:rPr>
            <w:noProof/>
            <w:webHidden/>
          </w:rPr>
          <w:tab/>
          <w:t>1</w:t>
        </w:r>
        <w:r w:rsidR="00AB4BB7">
          <w:rPr>
            <w:noProof/>
            <w:webHidden/>
          </w:rPr>
          <w:t>0</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34" w:history="1">
        <w:r w:rsidR="00D67B29" w:rsidRPr="00772611">
          <w:rPr>
            <w:rStyle w:val="Hyperlink"/>
            <w:caps w:val="0"/>
            <w:noProof/>
            <w:color w:val="auto"/>
          </w:rPr>
          <w:t>2.2.1. Métodos térmicos</w:t>
        </w:r>
        <w:r w:rsidR="00D67B29" w:rsidRPr="00772611">
          <w:rPr>
            <w:noProof/>
            <w:webHidden/>
          </w:rPr>
          <w:tab/>
          <w:t>1</w:t>
        </w:r>
        <w:r w:rsidR="00AB4BB7">
          <w:rPr>
            <w:noProof/>
            <w:webHidden/>
          </w:rPr>
          <w:t>1</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35" w:history="1">
        <w:r w:rsidR="00D67B29" w:rsidRPr="00772611">
          <w:rPr>
            <w:rStyle w:val="Hyperlink"/>
            <w:caps w:val="0"/>
            <w:noProof/>
            <w:color w:val="auto"/>
          </w:rPr>
          <w:t>2.2.1.1. Injeção de vapor</w:t>
        </w:r>
        <w:r w:rsidR="00D67B29" w:rsidRPr="00772611">
          <w:rPr>
            <w:noProof/>
            <w:webHidden/>
          </w:rPr>
          <w:tab/>
          <w:t>1</w:t>
        </w:r>
        <w:r w:rsidR="00AB4BB7">
          <w:rPr>
            <w:noProof/>
            <w:webHidden/>
          </w:rPr>
          <w:t>2</w:t>
        </w:r>
      </w:hyperlink>
    </w:p>
    <w:p w:rsidR="00D67B29" w:rsidRPr="00772611" w:rsidRDefault="00AD4A85" w:rsidP="00D67B29">
      <w:pPr>
        <w:pStyle w:val="Sumrio1"/>
        <w:spacing w:line="360" w:lineRule="auto"/>
        <w:rPr>
          <w:rFonts w:ascii="Calibri" w:hAnsi="Calibri"/>
          <w:b/>
          <w:bCs w:val="0"/>
          <w:caps w:val="0"/>
          <w:noProof/>
          <w:sz w:val="22"/>
          <w:szCs w:val="22"/>
          <w:lang w:eastAsia="pt-BR"/>
        </w:rPr>
      </w:pPr>
      <w:hyperlink w:anchor="_Toc358718140" w:history="1">
        <w:r w:rsidR="00D67B29" w:rsidRPr="00772611">
          <w:rPr>
            <w:rStyle w:val="Hyperlink"/>
            <w:b/>
            <w:noProof/>
            <w:color w:val="auto"/>
            <w:lang w:val="pt-PT"/>
          </w:rPr>
          <w:t>3. Metodologia</w:t>
        </w:r>
        <w:r w:rsidR="00D67B29" w:rsidRPr="00772611">
          <w:rPr>
            <w:b/>
            <w:noProof/>
            <w:webHidden/>
          </w:rPr>
          <w:tab/>
        </w:r>
        <w:r w:rsidRPr="00772611">
          <w:rPr>
            <w:b/>
            <w:noProof/>
            <w:webHidden/>
          </w:rPr>
          <w:fldChar w:fldCharType="begin"/>
        </w:r>
        <w:r w:rsidR="00D67B29" w:rsidRPr="00772611">
          <w:rPr>
            <w:b/>
            <w:noProof/>
            <w:webHidden/>
          </w:rPr>
          <w:instrText xml:space="preserve"> PAGEREF _Toc358718140 \h </w:instrText>
        </w:r>
        <w:r w:rsidRPr="00772611">
          <w:rPr>
            <w:b/>
            <w:noProof/>
            <w:webHidden/>
          </w:rPr>
        </w:r>
        <w:r w:rsidRPr="00772611">
          <w:rPr>
            <w:b/>
            <w:noProof/>
            <w:webHidden/>
          </w:rPr>
          <w:fldChar w:fldCharType="separate"/>
        </w:r>
        <w:r w:rsidR="005C6035">
          <w:rPr>
            <w:b/>
            <w:noProof/>
            <w:webHidden/>
          </w:rPr>
          <w:t>15</w:t>
        </w:r>
        <w:r w:rsidRPr="00772611">
          <w:rPr>
            <w:b/>
            <w:noProof/>
            <w:webHidden/>
          </w:rPr>
          <w:fldChar w:fldCharType="end"/>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41" w:history="1">
        <w:r w:rsidR="00D67B29" w:rsidRPr="00772611">
          <w:rPr>
            <w:rStyle w:val="Hyperlink"/>
            <w:caps w:val="0"/>
            <w:noProof/>
            <w:color w:val="auto"/>
          </w:rPr>
          <w:t>3.1. Ferramenta computacional</w:t>
        </w:r>
        <w:r w:rsidR="00D67B29" w:rsidRPr="00772611">
          <w:rPr>
            <w:noProof/>
            <w:webHidden/>
          </w:rPr>
          <w:tab/>
        </w:r>
        <w:r w:rsidR="00AB4BB7">
          <w:rPr>
            <w:noProof/>
            <w:webHidden/>
          </w:rPr>
          <w:t>15</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42" w:history="1">
        <w:r w:rsidR="00D67B29" w:rsidRPr="00772611">
          <w:rPr>
            <w:rStyle w:val="Hyperlink"/>
            <w:caps w:val="0"/>
            <w:noProof/>
            <w:color w:val="auto"/>
          </w:rPr>
          <w:t>3.2. Modelo Físico</w:t>
        </w:r>
        <w:r w:rsidR="00D67B29" w:rsidRPr="00772611">
          <w:rPr>
            <w:noProof/>
            <w:webHidden/>
          </w:rPr>
          <w:tab/>
        </w:r>
        <w:r w:rsidR="00AB4BB7">
          <w:rPr>
            <w:noProof/>
            <w:webHidden/>
          </w:rPr>
          <w:t>15</w:t>
        </w:r>
      </w:hyperlink>
    </w:p>
    <w:p w:rsidR="00D67B29" w:rsidRPr="00772611" w:rsidRDefault="00AD4A85" w:rsidP="00D67B29">
      <w:pPr>
        <w:pStyle w:val="Sumrio1"/>
        <w:spacing w:line="360" w:lineRule="auto"/>
        <w:rPr>
          <w:noProof/>
        </w:rPr>
      </w:pPr>
      <w:hyperlink w:anchor="_Toc358718143" w:history="1">
        <w:r w:rsidR="00D67B29" w:rsidRPr="00772611">
          <w:rPr>
            <w:rStyle w:val="Hyperlink"/>
            <w:caps w:val="0"/>
            <w:noProof/>
            <w:color w:val="auto"/>
            <w:lang w:eastAsia="pt-BR"/>
          </w:rPr>
          <w:t>3.3. Propriedades da rocha - reservatório</w:t>
        </w:r>
        <w:r w:rsidR="00D67B29" w:rsidRPr="00772611">
          <w:rPr>
            <w:noProof/>
            <w:webHidden/>
          </w:rPr>
          <w:tab/>
        </w:r>
        <w:r w:rsidR="00AB4BB7">
          <w:rPr>
            <w:noProof/>
            <w:webHidden/>
          </w:rPr>
          <w:t>17</w:t>
        </w:r>
      </w:hyperlink>
    </w:p>
    <w:p w:rsidR="00D67B29" w:rsidRPr="00772611" w:rsidRDefault="00AD4A85" w:rsidP="00D67B29">
      <w:pPr>
        <w:pStyle w:val="Sumrio1"/>
        <w:spacing w:line="360" w:lineRule="auto"/>
      </w:pPr>
      <w:hyperlink w:anchor="_Toc358718145" w:history="1">
        <w:r w:rsidR="00D67B29" w:rsidRPr="00772611">
          <w:rPr>
            <w:rStyle w:val="Hyperlink"/>
            <w:caps w:val="0"/>
            <w:noProof/>
            <w:color w:val="auto"/>
            <w:lang w:eastAsia="pt-BR"/>
          </w:rPr>
          <w:t>3.3.1. Permeabilidades relativas da rocha</w:t>
        </w:r>
        <w:r w:rsidR="00D67B29" w:rsidRPr="00772611">
          <w:rPr>
            <w:noProof/>
            <w:webHidden/>
          </w:rPr>
          <w:tab/>
        </w:r>
        <w:r w:rsidR="00AB4BB7">
          <w:rPr>
            <w:noProof/>
            <w:webHidden/>
          </w:rPr>
          <w:t>17</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44" w:history="1">
        <w:r w:rsidR="00D67B29" w:rsidRPr="00772611">
          <w:rPr>
            <w:rStyle w:val="Hyperlink"/>
            <w:caps w:val="0"/>
            <w:noProof/>
            <w:color w:val="auto"/>
            <w:lang w:eastAsia="pt-BR"/>
          </w:rPr>
          <w:t>3.4. Propriedades do fluido</w:t>
        </w:r>
        <w:r w:rsidR="00D67B29" w:rsidRPr="00772611">
          <w:rPr>
            <w:noProof/>
            <w:webHidden/>
          </w:rPr>
          <w:tab/>
        </w:r>
        <w:r w:rsidRPr="00772611">
          <w:rPr>
            <w:noProof/>
            <w:webHidden/>
          </w:rPr>
          <w:fldChar w:fldCharType="begin"/>
        </w:r>
        <w:r w:rsidR="00D67B29" w:rsidRPr="00772611">
          <w:rPr>
            <w:noProof/>
            <w:webHidden/>
          </w:rPr>
          <w:instrText xml:space="preserve"> PAGEREF _Toc358718144 \h </w:instrText>
        </w:r>
        <w:r w:rsidRPr="00772611">
          <w:rPr>
            <w:noProof/>
            <w:webHidden/>
          </w:rPr>
        </w:r>
        <w:r w:rsidRPr="00772611">
          <w:rPr>
            <w:noProof/>
            <w:webHidden/>
          </w:rPr>
          <w:fldChar w:fldCharType="separate"/>
        </w:r>
        <w:r w:rsidR="005C6035">
          <w:rPr>
            <w:noProof/>
            <w:webHidden/>
          </w:rPr>
          <w:t>18</w:t>
        </w:r>
        <w:r w:rsidRPr="00772611">
          <w:rPr>
            <w:noProof/>
            <w:webHidden/>
          </w:rPr>
          <w:fldChar w:fldCharType="end"/>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46" w:history="1">
        <w:r w:rsidR="00D67B29" w:rsidRPr="00772611">
          <w:rPr>
            <w:rStyle w:val="Hyperlink"/>
            <w:noProof/>
            <w:color w:val="auto"/>
            <w:lang w:eastAsia="pt-BR"/>
          </w:rPr>
          <w:t xml:space="preserve">3.5. </w:t>
        </w:r>
        <w:r w:rsidR="00D67B29" w:rsidRPr="00772611">
          <w:rPr>
            <w:rStyle w:val="Hyperlink"/>
            <w:caps w:val="0"/>
            <w:noProof/>
            <w:color w:val="auto"/>
            <w:lang w:eastAsia="pt-BR"/>
          </w:rPr>
          <w:t>Condições operacionais do modelo base</w:t>
        </w:r>
        <w:r w:rsidR="00D67B29" w:rsidRPr="00772611">
          <w:rPr>
            <w:noProof/>
            <w:webHidden/>
          </w:rPr>
          <w:tab/>
          <w:t>2</w:t>
        </w:r>
        <w:r w:rsidR="00AB4BB7">
          <w:rPr>
            <w:noProof/>
            <w:webHidden/>
          </w:rPr>
          <w:t>0</w:t>
        </w:r>
      </w:hyperlink>
    </w:p>
    <w:p w:rsidR="00D67B29" w:rsidRPr="00772611" w:rsidRDefault="00AD4A85" w:rsidP="00D67B29">
      <w:pPr>
        <w:pStyle w:val="Sumrio1"/>
        <w:spacing w:line="360" w:lineRule="auto"/>
        <w:rPr>
          <w:noProof/>
        </w:rPr>
      </w:pPr>
      <w:hyperlink w:anchor="_Toc358718147" w:history="1">
        <w:r w:rsidR="00D67B29" w:rsidRPr="00772611">
          <w:rPr>
            <w:rStyle w:val="Hyperlink"/>
            <w:caps w:val="0"/>
            <w:noProof/>
            <w:color w:val="auto"/>
            <w:lang w:eastAsia="pt-BR"/>
          </w:rPr>
          <w:t>3.6. Malha de injeção</w:t>
        </w:r>
        <w:r w:rsidR="00D67B29" w:rsidRPr="00772611">
          <w:rPr>
            <w:noProof/>
            <w:webHidden/>
          </w:rPr>
          <w:tab/>
          <w:t>2</w:t>
        </w:r>
        <w:r w:rsidR="00AB4BB7">
          <w:rPr>
            <w:noProof/>
            <w:webHidden/>
          </w:rPr>
          <w:t>1</w:t>
        </w:r>
      </w:hyperlink>
    </w:p>
    <w:p w:rsidR="00D67B29" w:rsidRPr="00772611" w:rsidRDefault="00AD4A85" w:rsidP="00D67B29">
      <w:pPr>
        <w:pStyle w:val="Sumrio1"/>
        <w:spacing w:line="360" w:lineRule="auto"/>
      </w:pPr>
      <w:hyperlink w:anchor="_Toc358718147" w:history="1">
        <w:r w:rsidR="00D67B29" w:rsidRPr="00772611">
          <w:rPr>
            <w:rStyle w:val="Hyperlink"/>
            <w:caps w:val="0"/>
            <w:noProof/>
            <w:color w:val="auto"/>
            <w:lang w:eastAsia="pt-BR"/>
          </w:rPr>
          <w:t>3.7. Modelagem dos resultados</w:t>
        </w:r>
        <w:r w:rsidR="00D67B29" w:rsidRPr="00772611">
          <w:rPr>
            <w:noProof/>
            <w:webHidden/>
          </w:rPr>
          <w:tab/>
          <w:t>2</w:t>
        </w:r>
        <w:r w:rsidR="00AB4BB7">
          <w:rPr>
            <w:noProof/>
            <w:webHidden/>
          </w:rPr>
          <w:t>1</w:t>
        </w:r>
      </w:hyperlink>
    </w:p>
    <w:p w:rsidR="00D67B29" w:rsidRPr="00772611" w:rsidRDefault="00AD4A85" w:rsidP="00D67B29">
      <w:pPr>
        <w:pStyle w:val="Sumrio1"/>
        <w:spacing w:line="360" w:lineRule="auto"/>
        <w:rPr>
          <w:rFonts w:ascii="Calibri" w:hAnsi="Calibri"/>
          <w:b/>
          <w:bCs w:val="0"/>
          <w:caps w:val="0"/>
          <w:noProof/>
          <w:sz w:val="22"/>
          <w:szCs w:val="22"/>
          <w:lang w:eastAsia="pt-BR"/>
        </w:rPr>
      </w:pPr>
      <w:hyperlink w:anchor="_Toc358718150" w:history="1">
        <w:r w:rsidR="00D67B29" w:rsidRPr="00772611">
          <w:rPr>
            <w:rStyle w:val="Hyperlink"/>
            <w:b/>
            <w:noProof/>
            <w:color w:val="auto"/>
          </w:rPr>
          <w:t>4. Resultados e Discussões</w:t>
        </w:r>
        <w:r w:rsidR="00D67B29" w:rsidRPr="00772611">
          <w:rPr>
            <w:b/>
            <w:noProof/>
            <w:webHidden/>
          </w:rPr>
          <w:tab/>
        </w:r>
        <w:r w:rsidR="00AB4BB7">
          <w:rPr>
            <w:b/>
            <w:noProof/>
            <w:webHidden/>
          </w:rPr>
          <w:t>22</w:t>
        </w:r>
      </w:hyperlink>
    </w:p>
    <w:p w:rsidR="00D67B29" w:rsidRPr="00772611" w:rsidRDefault="00AD4A85" w:rsidP="00D67B29">
      <w:pPr>
        <w:pStyle w:val="Sumrio1"/>
        <w:spacing w:line="360" w:lineRule="auto"/>
        <w:rPr>
          <w:noProof/>
        </w:rPr>
      </w:pPr>
      <w:hyperlink w:anchor="_Toc358718151" w:history="1">
        <w:r w:rsidR="00D67B29" w:rsidRPr="00772611">
          <w:rPr>
            <w:rStyle w:val="Hyperlink"/>
            <w:caps w:val="0"/>
            <w:noProof/>
            <w:color w:val="auto"/>
          </w:rPr>
          <w:t>4.1. Análise dos Modelos de injeção</w:t>
        </w:r>
        <w:r w:rsidR="00D67B29" w:rsidRPr="00772611">
          <w:rPr>
            <w:noProof/>
            <w:webHidden/>
          </w:rPr>
          <w:tab/>
        </w:r>
        <w:r w:rsidR="00AB4BB7">
          <w:rPr>
            <w:noProof/>
            <w:webHidden/>
          </w:rPr>
          <w:t>23</w:t>
        </w:r>
      </w:hyperlink>
    </w:p>
    <w:p w:rsidR="00D67B29" w:rsidRPr="00772611" w:rsidRDefault="00AD4A85" w:rsidP="00D67B29">
      <w:pPr>
        <w:pStyle w:val="Sumrio1"/>
        <w:spacing w:line="360" w:lineRule="auto"/>
        <w:rPr>
          <w:noProof/>
        </w:rPr>
      </w:pPr>
      <w:hyperlink w:anchor="_Toc358718145" w:history="1">
        <w:r w:rsidR="00D67B29" w:rsidRPr="00772611">
          <w:rPr>
            <w:rStyle w:val="Hyperlink"/>
            <w:caps w:val="0"/>
            <w:noProof/>
            <w:color w:val="auto"/>
            <w:lang w:eastAsia="pt-BR"/>
          </w:rPr>
          <w:t>4.1.1. Espaçamento entre os poços</w:t>
        </w:r>
        <w:r w:rsidR="00D67B29" w:rsidRPr="00772611">
          <w:rPr>
            <w:noProof/>
            <w:webHidden/>
          </w:rPr>
          <w:tab/>
        </w:r>
        <w:r w:rsidR="00AB4BB7">
          <w:rPr>
            <w:noProof/>
            <w:webHidden/>
          </w:rPr>
          <w:t>23</w:t>
        </w:r>
      </w:hyperlink>
    </w:p>
    <w:p w:rsidR="00D67B29" w:rsidRPr="00772611" w:rsidRDefault="00AD4A85" w:rsidP="00D67B29">
      <w:pPr>
        <w:pStyle w:val="Sumrio1"/>
        <w:spacing w:line="360" w:lineRule="auto"/>
        <w:rPr>
          <w:noProof/>
        </w:rPr>
      </w:pPr>
      <w:hyperlink w:anchor="_Toc358718151" w:history="1">
        <w:r w:rsidR="00D67B29" w:rsidRPr="00772611">
          <w:rPr>
            <w:rStyle w:val="Hyperlink"/>
            <w:caps w:val="0"/>
            <w:noProof/>
            <w:color w:val="auto"/>
          </w:rPr>
          <w:t>4.2.Injeção de Vapor e  a recuperação primária</w:t>
        </w:r>
        <w:r w:rsidR="00D67B29" w:rsidRPr="00772611">
          <w:rPr>
            <w:noProof/>
            <w:webHidden/>
          </w:rPr>
          <w:tab/>
        </w:r>
        <w:r w:rsidR="00AB4BB7">
          <w:rPr>
            <w:noProof/>
            <w:webHidden/>
          </w:rPr>
          <w:t>25</w:t>
        </w:r>
      </w:hyperlink>
    </w:p>
    <w:p w:rsidR="00D67B29" w:rsidRPr="00772611" w:rsidRDefault="00AD4A85" w:rsidP="00D67B29">
      <w:pPr>
        <w:pStyle w:val="Sumrio1"/>
        <w:spacing w:line="360" w:lineRule="auto"/>
        <w:rPr>
          <w:noProof/>
        </w:rPr>
      </w:pPr>
      <w:hyperlink w:anchor="_Toc358718151" w:history="1">
        <w:r w:rsidR="00D67B29" w:rsidRPr="00772611">
          <w:rPr>
            <w:rStyle w:val="Hyperlink"/>
            <w:caps w:val="0"/>
            <w:noProof/>
            <w:color w:val="auto"/>
          </w:rPr>
          <w:t>4.3. Vazão de injeção de vapor</w:t>
        </w:r>
        <w:r w:rsidR="00D67B29" w:rsidRPr="00772611">
          <w:rPr>
            <w:noProof/>
            <w:webHidden/>
          </w:rPr>
          <w:tab/>
        </w:r>
        <w:r w:rsidR="00AB4BB7">
          <w:rPr>
            <w:noProof/>
            <w:webHidden/>
          </w:rPr>
          <w:t>27</w:t>
        </w:r>
      </w:hyperlink>
    </w:p>
    <w:p w:rsidR="00D67B29" w:rsidRPr="00772611" w:rsidRDefault="00AD4A85" w:rsidP="00D67B29">
      <w:pPr>
        <w:pStyle w:val="Sumrio1"/>
        <w:spacing w:line="360" w:lineRule="auto"/>
      </w:pPr>
      <w:hyperlink w:anchor="_Toc358718151" w:history="1">
        <w:r w:rsidR="00D67B29" w:rsidRPr="00772611">
          <w:rPr>
            <w:rStyle w:val="Hyperlink"/>
            <w:caps w:val="0"/>
            <w:noProof/>
            <w:color w:val="auto"/>
          </w:rPr>
          <w:t>4.4. Gráfico 3D da Temperatura e Saturação com injeção de vapor</w:t>
        </w:r>
        <w:r w:rsidR="00D67B29" w:rsidRPr="00772611">
          <w:rPr>
            <w:noProof/>
            <w:webHidden/>
          </w:rPr>
          <w:tab/>
        </w:r>
        <w:r w:rsidR="00AB4BB7">
          <w:rPr>
            <w:noProof/>
            <w:webHidden/>
          </w:rPr>
          <w:t>32</w:t>
        </w:r>
      </w:hyperlink>
    </w:p>
    <w:p w:rsidR="00D67B29" w:rsidRPr="00772611" w:rsidRDefault="00AD4A85" w:rsidP="00D67B29">
      <w:pPr>
        <w:pStyle w:val="Sumrio1"/>
        <w:spacing w:line="360" w:lineRule="auto"/>
        <w:rPr>
          <w:rFonts w:ascii="Calibri" w:hAnsi="Calibri"/>
          <w:b/>
          <w:bCs w:val="0"/>
          <w:caps w:val="0"/>
          <w:noProof/>
          <w:sz w:val="22"/>
          <w:szCs w:val="22"/>
          <w:lang w:eastAsia="pt-BR"/>
        </w:rPr>
      </w:pPr>
      <w:hyperlink w:anchor="_Toc358718159" w:history="1">
        <w:r w:rsidR="00D67B29" w:rsidRPr="00772611">
          <w:rPr>
            <w:rStyle w:val="Hyperlink"/>
            <w:b/>
            <w:noProof/>
            <w:color w:val="auto"/>
          </w:rPr>
          <w:t>5. Conclusão</w:t>
        </w:r>
        <w:r w:rsidR="00D67B29" w:rsidRPr="00772611">
          <w:rPr>
            <w:b/>
            <w:noProof/>
            <w:webHidden/>
          </w:rPr>
          <w:tab/>
          <w:t>4</w:t>
        </w:r>
        <w:r w:rsidR="00AB4BB7">
          <w:rPr>
            <w:b/>
            <w:noProof/>
            <w:webHidden/>
          </w:rPr>
          <w:t>0</w:t>
        </w:r>
      </w:hyperlink>
    </w:p>
    <w:p w:rsidR="00D67B29" w:rsidRPr="00772611" w:rsidRDefault="00AD4A85" w:rsidP="00D67B29">
      <w:pPr>
        <w:pStyle w:val="Sumrio1"/>
        <w:spacing w:line="360" w:lineRule="auto"/>
        <w:rPr>
          <w:rFonts w:ascii="Calibri" w:hAnsi="Calibri"/>
          <w:bCs w:val="0"/>
          <w:caps w:val="0"/>
          <w:noProof/>
          <w:sz w:val="22"/>
          <w:szCs w:val="22"/>
          <w:lang w:eastAsia="pt-BR"/>
        </w:rPr>
      </w:pPr>
      <w:hyperlink w:anchor="_Toc358718160" w:history="1">
        <w:r w:rsidR="00D67B29" w:rsidRPr="00772611">
          <w:rPr>
            <w:rStyle w:val="Hyperlink"/>
            <w:caps w:val="0"/>
            <w:noProof/>
            <w:color w:val="auto"/>
          </w:rPr>
          <w:t>5.1. Recomendações futuras</w:t>
        </w:r>
        <w:r w:rsidR="00D67B29" w:rsidRPr="00772611">
          <w:rPr>
            <w:noProof/>
            <w:webHidden/>
          </w:rPr>
          <w:tab/>
          <w:t>4</w:t>
        </w:r>
        <w:r w:rsidR="00AB4BB7">
          <w:rPr>
            <w:noProof/>
            <w:webHidden/>
          </w:rPr>
          <w:t>1</w:t>
        </w:r>
      </w:hyperlink>
    </w:p>
    <w:p w:rsidR="00D67B29" w:rsidRPr="00772611" w:rsidRDefault="00AD4A85" w:rsidP="00D67B29">
      <w:pPr>
        <w:pStyle w:val="Sumrio1"/>
        <w:spacing w:line="360" w:lineRule="auto"/>
        <w:rPr>
          <w:rFonts w:ascii="Calibri" w:hAnsi="Calibri"/>
          <w:b/>
          <w:bCs w:val="0"/>
          <w:caps w:val="0"/>
          <w:noProof/>
          <w:sz w:val="22"/>
          <w:szCs w:val="22"/>
          <w:lang w:eastAsia="pt-BR"/>
        </w:rPr>
      </w:pPr>
      <w:hyperlink w:anchor="_Toc358718163" w:history="1">
        <w:r w:rsidR="00D67B29" w:rsidRPr="00772611">
          <w:rPr>
            <w:rStyle w:val="Hyperlink"/>
            <w:b/>
            <w:noProof/>
            <w:color w:val="auto"/>
          </w:rPr>
          <w:t>6. Referências</w:t>
        </w:r>
        <w:r w:rsidR="00D67B29" w:rsidRPr="00772611">
          <w:rPr>
            <w:b/>
            <w:noProof/>
            <w:webHidden/>
          </w:rPr>
          <w:tab/>
        </w:r>
        <w:r w:rsidR="00AB4BB7">
          <w:rPr>
            <w:b/>
            <w:noProof/>
            <w:webHidden/>
          </w:rPr>
          <w:t>42</w:t>
        </w:r>
      </w:hyperlink>
    </w:p>
    <w:p w:rsidR="00D67B29" w:rsidRDefault="00AD4A85" w:rsidP="00D67B29">
      <w:pPr>
        <w:spacing w:line="360" w:lineRule="auto"/>
      </w:pPr>
      <w:r w:rsidRPr="00772611">
        <w:rPr>
          <w:b/>
          <w:bCs/>
        </w:rPr>
        <w:fldChar w:fldCharType="end"/>
      </w:r>
    </w:p>
    <w:p w:rsidR="00D67B29" w:rsidRPr="00A166F1" w:rsidRDefault="00D67B29" w:rsidP="00D67B29">
      <w:pPr>
        <w:rPr>
          <w:lang w:val="en-US"/>
        </w:rPr>
      </w:pPr>
    </w:p>
    <w:p w:rsidR="00E17146" w:rsidRDefault="004779BB" w:rsidP="009C14CF">
      <w:pPr>
        <w:jc w:val="center"/>
        <w:rPr>
          <w:b/>
          <w:lang w:val="en-US"/>
        </w:rPr>
      </w:pPr>
      <w:r>
        <w:rPr>
          <w:lang w:val="en-US"/>
        </w:rPr>
        <w:br w:type="page"/>
      </w:r>
      <w:r w:rsidRPr="004779BB">
        <w:rPr>
          <w:b/>
          <w:lang w:val="en-US"/>
        </w:rPr>
        <w:lastRenderedPageBreak/>
        <w:t>LISTA DE TABELAS</w:t>
      </w:r>
    </w:p>
    <w:p w:rsidR="004779BB" w:rsidRDefault="004779BB" w:rsidP="004779BB">
      <w:pPr>
        <w:jc w:val="both"/>
        <w:rPr>
          <w:b/>
          <w:lang w:val="en-US"/>
        </w:rPr>
      </w:pPr>
    </w:p>
    <w:p w:rsidR="004779BB" w:rsidRDefault="004779BB" w:rsidP="004779BB">
      <w:pPr>
        <w:jc w:val="both"/>
        <w:rPr>
          <w:b/>
          <w:lang w:val="en-US"/>
        </w:rPr>
      </w:pPr>
    </w:p>
    <w:p w:rsidR="004779BB" w:rsidRDefault="004779BB" w:rsidP="00BC2152">
      <w:pPr>
        <w:pStyle w:val="Sumrio1"/>
        <w:spacing w:line="360" w:lineRule="auto"/>
        <w:rPr>
          <w:rStyle w:val="Hyperlink"/>
          <w:b/>
          <w:noProof/>
          <w:color w:val="auto"/>
          <w:u w:val="none"/>
        </w:rPr>
      </w:pPr>
    </w:p>
    <w:p w:rsidR="00C97A8B" w:rsidRPr="006D7568" w:rsidRDefault="00C97A8B" w:rsidP="00C97A8B">
      <w:pPr>
        <w:pStyle w:val="Sumrio1"/>
        <w:spacing w:line="360" w:lineRule="auto"/>
        <w:rPr>
          <w:rFonts w:ascii="Calibri" w:hAnsi="Calibri"/>
          <w:bCs w:val="0"/>
          <w:caps w:val="0"/>
          <w:noProof/>
          <w:sz w:val="22"/>
          <w:szCs w:val="22"/>
          <w:lang w:eastAsia="pt-BR"/>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3.1. Características do reservatório</w:t>
        </w:r>
        <w:r w:rsidRPr="006D7568">
          <w:rPr>
            <w:noProof/>
            <w:webHidden/>
          </w:rPr>
          <w:tab/>
        </w:r>
        <w:r w:rsidR="00712FF6">
          <w:rPr>
            <w:noProof/>
            <w:webHidden/>
          </w:rPr>
          <w:t>17</w:t>
        </w:r>
      </w:hyperlink>
    </w:p>
    <w:p w:rsidR="00C97A8B" w:rsidRPr="006D7568" w:rsidRDefault="00C97A8B" w:rsidP="00C97A8B">
      <w:pPr>
        <w:pStyle w:val="Sumrio1"/>
        <w:spacing w:line="360" w:lineRule="auto"/>
        <w:rPr>
          <w:rFonts w:ascii="Calibri" w:hAnsi="Calibri"/>
          <w:bCs w:val="0"/>
          <w:caps w:val="0"/>
          <w:noProof/>
          <w:sz w:val="22"/>
          <w:szCs w:val="22"/>
          <w:lang w:eastAsia="pt-BR"/>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3.2. Fração molar presentes no óleo</w:t>
        </w:r>
        <w:r w:rsidRPr="006D7568">
          <w:rPr>
            <w:noProof/>
            <w:webHidden/>
          </w:rPr>
          <w:tab/>
        </w:r>
        <w:r w:rsidR="00712FF6">
          <w:rPr>
            <w:noProof/>
            <w:webHidden/>
          </w:rPr>
          <w:t>18</w:t>
        </w:r>
      </w:hyperlink>
    </w:p>
    <w:p w:rsidR="00C97A8B" w:rsidRPr="006D7568" w:rsidRDefault="00C97A8B" w:rsidP="00C97A8B">
      <w:pPr>
        <w:pStyle w:val="Sumrio1"/>
        <w:spacing w:line="360" w:lineRule="auto"/>
        <w:rPr>
          <w:noProof/>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3.3. Características operacionais do Modelo Base</w:t>
        </w:r>
        <w:r w:rsidRPr="006D7568">
          <w:rPr>
            <w:noProof/>
            <w:webHidden/>
          </w:rPr>
          <w:tab/>
          <w:t>2</w:t>
        </w:r>
        <w:r w:rsidR="00712FF6">
          <w:rPr>
            <w:noProof/>
            <w:webHidden/>
          </w:rPr>
          <w:t>0</w:t>
        </w:r>
      </w:hyperlink>
    </w:p>
    <w:p w:rsidR="00C97A8B" w:rsidRPr="006D7568" w:rsidRDefault="00C97A8B" w:rsidP="00C97A8B">
      <w:pPr>
        <w:pStyle w:val="Sumrio1"/>
        <w:spacing w:line="360" w:lineRule="auto"/>
        <w:rPr>
          <w:noProof/>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3.4. Fator de Recuperação: Injeção de Vapor</w:t>
        </w:r>
        <w:r w:rsidRPr="006D7568">
          <w:rPr>
            <w:noProof/>
            <w:webHidden/>
          </w:rPr>
          <w:tab/>
        </w:r>
        <w:r w:rsidR="00712FF6">
          <w:rPr>
            <w:noProof/>
            <w:webHidden/>
          </w:rPr>
          <w:t>28</w:t>
        </w:r>
      </w:hyperlink>
    </w:p>
    <w:p w:rsidR="00C97A8B" w:rsidRPr="006D7568" w:rsidRDefault="00C97A8B" w:rsidP="00C97A8B">
      <w:pPr>
        <w:pStyle w:val="Sumrio1"/>
        <w:spacing w:line="360" w:lineRule="auto"/>
        <w:rPr>
          <w:noProof/>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3.5.Óleo Acumulado:Injeção de Vapor</w:t>
        </w:r>
        <w:r w:rsidRPr="006D7568">
          <w:rPr>
            <w:noProof/>
            <w:webHidden/>
          </w:rPr>
          <w:tab/>
        </w:r>
        <w:r w:rsidR="00712FF6">
          <w:rPr>
            <w:noProof/>
            <w:webHidden/>
          </w:rPr>
          <w:t>29</w:t>
        </w:r>
      </w:hyperlink>
    </w:p>
    <w:p w:rsidR="00C97A8B" w:rsidRPr="006D7568" w:rsidRDefault="00C97A8B" w:rsidP="00C97A8B">
      <w:pPr>
        <w:pStyle w:val="Sumrio1"/>
        <w:spacing w:line="360" w:lineRule="auto"/>
        <w:rPr>
          <w:noProof/>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3.6. ROV: Injeção de Vapor</w:t>
        </w:r>
        <w:r w:rsidRPr="006D7568">
          <w:rPr>
            <w:noProof/>
            <w:webHidden/>
          </w:rPr>
          <w:tab/>
        </w:r>
        <w:r w:rsidR="00712FF6">
          <w:rPr>
            <w:noProof/>
            <w:webHidden/>
          </w:rPr>
          <w:t>30</w:t>
        </w:r>
      </w:hyperlink>
    </w:p>
    <w:p w:rsidR="00C97A8B" w:rsidRPr="006D7568" w:rsidRDefault="00C97A8B" w:rsidP="00C97A8B">
      <w:pPr>
        <w:pStyle w:val="Sumrio1"/>
        <w:spacing w:line="360" w:lineRule="auto"/>
        <w:rPr>
          <w:noProof/>
        </w:rPr>
      </w:pPr>
      <w:r w:rsidRPr="006D7568">
        <w:rPr>
          <w:rStyle w:val="Hyperlink"/>
          <w:noProof/>
          <w:color w:val="auto"/>
          <w:u w:val="none"/>
        </w:rPr>
        <w:t>t</w:t>
      </w:r>
      <w:r w:rsidRPr="006D7568">
        <w:rPr>
          <w:rStyle w:val="Hyperlink"/>
          <w:caps w:val="0"/>
          <w:noProof/>
          <w:color w:val="auto"/>
          <w:u w:val="none"/>
        </w:rPr>
        <w:t>abela</w:t>
      </w:r>
      <w:hyperlink w:anchor="_Toc358718131" w:history="1">
        <w:r w:rsidRPr="006D7568">
          <w:rPr>
            <w:rStyle w:val="Hyperlink"/>
            <w:caps w:val="0"/>
            <w:noProof/>
            <w:color w:val="auto"/>
            <w:u w:val="none"/>
          </w:rPr>
          <w:t>3.7.Fator de Recuperação: Gás</w:t>
        </w:r>
        <w:r w:rsidRPr="006D7568">
          <w:rPr>
            <w:noProof/>
            <w:webHidden/>
          </w:rPr>
          <w:tab/>
        </w:r>
        <w:r w:rsidR="00712FF6">
          <w:rPr>
            <w:noProof/>
            <w:webHidden/>
          </w:rPr>
          <w:t>31</w:t>
        </w:r>
      </w:hyperlink>
    </w:p>
    <w:p w:rsidR="00C97A8B" w:rsidRPr="00C97A8B" w:rsidRDefault="00C97A8B" w:rsidP="00C97A8B"/>
    <w:p w:rsidR="00C97A8B" w:rsidRPr="00C97A8B" w:rsidRDefault="00C97A8B" w:rsidP="00C97A8B"/>
    <w:p w:rsidR="00C97A8B" w:rsidRDefault="00C97A8B"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Default="009C14CF" w:rsidP="00C97A8B"/>
    <w:p w:rsidR="009C14CF" w:rsidRPr="00C97A8B" w:rsidRDefault="009C14CF" w:rsidP="00C97A8B"/>
    <w:p w:rsidR="00BC2152" w:rsidRPr="00BC2152" w:rsidRDefault="00BC2152" w:rsidP="00BC2152">
      <w:pPr>
        <w:jc w:val="center"/>
        <w:rPr>
          <w:b/>
        </w:rPr>
      </w:pPr>
    </w:p>
    <w:p w:rsidR="00BC2152" w:rsidRPr="00BC2152" w:rsidRDefault="00BC2152" w:rsidP="00BC2152">
      <w:pPr>
        <w:jc w:val="center"/>
        <w:rPr>
          <w:b/>
        </w:rPr>
      </w:pPr>
      <w:r w:rsidRPr="00BC2152">
        <w:rPr>
          <w:b/>
        </w:rPr>
        <w:t xml:space="preserve">LISTA DE FIGURAS </w:t>
      </w:r>
    </w:p>
    <w:p w:rsidR="00132B4E" w:rsidRPr="004779BB" w:rsidRDefault="00132B4E" w:rsidP="00132B4E">
      <w:pPr>
        <w:pStyle w:val="Cabealho"/>
        <w:spacing w:line="360" w:lineRule="auto"/>
        <w:ind w:firstLine="1077"/>
        <w:jc w:val="both"/>
      </w:pPr>
    </w:p>
    <w:p w:rsidR="00CC5932" w:rsidRPr="004779BB" w:rsidRDefault="00CC5932" w:rsidP="00CC5932">
      <w:pPr>
        <w:pStyle w:val="Cabealho"/>
        <w:spacing w:line="360" w:lineRule="auto"/>
        <w:ind w:firstLine="1077"/>
        <w:jc w:val="both"/>
      </w:pPr>
    </w:p>
    <w:p w:rsidR="00CC5932" w:rsidRPr="006D7568" w:rsidRDefault="00CC5932" w:rsidP="00CC5932">
      <w:pPr>
        <w:pStyle w:val="Sumrio1"/>
        <w:spacing w:line="360" w:lineRule="auto"/>
        <w:rPr>
          <w:rFonts w:ascii="Calibri" w:hAnsi="Calibri"/>
          <w:bCs w:val="0"/>
          <w:caps w:val="0"/>
          <w:noProof/>
          <w:sz w:val="22"/>
          <w:szCs w:val="22"/>
          <w:lang w:eastAsia="pt-BR"/>
        </w:rPr>
      </w:pPr>
      <w:r w:rsidRPr="006D7568">
        <w:rPr>
          <w:rStyle w:val="Hyperlink"/>
          <w:caps w:val="0"/>
          <w:noProof/>
          <w:color w:val="auto"/>
          <w:u w:val="none"/>
        </w:rPr>
        <w:t>Figura</w:t>
      </w:r>
      <w:hyperlink w:anchor="_Toc358718131" w:history="1">
        <w:r w:rsidR="006522B9">
          <w:rPr>
            <w:rStyle w:val="Hyperlink"/>
            <w:caps w:val="0"/>
            <w:noProof/>
            <w:color w:val="auto"/>
            <w:u w:val="none"/>
          </w:rPr>
          <w:t>2.1.</w:t>
        </w:r>
        <w:r w:rsidRPr="006D7568">
          <w:rPr>
            <w:rStyle w:val="Hyperlink"/>
            <w:caps w:val="0"/>
            <w:noProof/>
            <w:color w:val="auto"/>
            <w:u w:val="none"/>
          </w:rPr>
          <w:t>Porosidade de uma rocha reservatório</w:t>
        </w:r>
        <w:r w:rsidRPr="006D7568">
          <w:rPr>
            <w:noProof/>
            <w:webHidden/>
          </w:rPr>
          <w:tab/>
        </w:r>
        <w:r w:rsidR="0069177F">
          <w:rPr>
            <w:noProof/>
            <w:webHidden/>
          </w:rPr>
          <w:t>7</w:t>
        </w:r>
      </w:hyperlink>
    </w:p>
    <w:p w:rsidR="00CC5932" w:rsidRPr="006D7568" w:rsidRDefault="00CC5932" w:rsidP="00CC593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2.2.Permeabilidade de uma rocha reservatório</w:t>
        </w:r>
        <w:r w:rsidRPr="006D7568">
          <w:rPr>
            <w:noProof/>
            <w:webHidden/>
          </w:rPr>
          <w:tab/>
        </w:r>
        <w:r w:rsidR="0069177F">
          <w:rPr>
            <w:noProof/>
            <w:webHidden/>
          </w:rPr>
          <w:t>9</w:t>
        </w:r>
      </w:hyperlink>
    </w:p>
    <w:p w:rsidR="00CC5932" w:rsidRPr="006D7568" w:rsidRDefault="00CC5932" w:rsidP="00CC593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2.3.Efeito da molhabilidade</w:t>
        </w:r>
        <w:r w:rsidRPr="006D7568">
          <w:rPr>
            <w:noProof/>
            <w:webHidden/>
          </w:rPr>
          <w:tab/>
          <w:t>1</w:t>
        </w:r>
        <w:r w:rsidR="0069177F">
          <w:rPr>
            <w:noProof/>
            <w:webHidden/>
          </w:rPr>
          <w:t>0</w:t>
        </w:r>
      </w:hyperlink>
    </w:p>
    <w:p w:rsidR="00CC5932" w:rsidRPr="006D7568" w:rsidRDefault="00CC5932" w:rsidP="00CC593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2.4.Processo de Injeção continua de vapor</w:t>
        </w:r>
        <w:r w:rsidRPr="006D7568">
          <w:rPr>
            <w:noProof/>
            <w:webHidden/>
          </w:rPr>
          <w:tab/>
          <w:t>1</w:t>
        </w:r>
        <w:r w:rsidR="0069177F">
          <w:rPr>
            <w:noProof/>
            <w:webHidden/>
          </w:rPr>
          <w:t>2</w:t>
        </w:r>
      </w:hyperlink>
    </w:p>
    <w:p w:rsidR="00CC5932" w:rsidRPr="006D7568" w:rsidRDefault="00CC5932" w:rsidP="00CC593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3.1.Esboço do reservatório</w:t>
        </w:r>
        <w:r w:rsidRPr="006D7568">
          <w:rPr>
            <w:noProof/>
            <w:webHidden/>
          </w:rPr>
          <w:tab/>
        </w:r>
        <w:r w:rsidR="0069177F">
          <w:rPr>
            <w:noProof/>
            <w:webHidden/>
          </w:rPr>
          <w:t>16</w:t>
        </w:r>
      </w:hyperlink>
    </w:p>
    <w:p w:rsidR="00CC5932" w:rsidRPr="006D7568" w:rsidRDefault="00CC5932" w:rsidP="00CC593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3.2.Vista 3D do esquema de injeção 5-spot invertido</w:t>
        </w:r>
        <w:r w:rsidRPr="006D7568">
          <w:rPr>
            <w:noProof/>
            <w:webHidden/>
          </w:rPr>
          <w:tab/>
        </w:r>
        <w:r w:rsidR="0069177F">
          <w:rPr>
            <w:noProof/>
            <w:webHidden/>
          </w:rPr>
          <w:t>16</w:t>
        </w:r>
      </w:hyperlink>
    </w:p>
    <w:p w:rsidR="00CC5932" w:rsidRPr="006D7568" w:rsidRDefault="00CC5932" w:rsidP="00CC5932">
      <w:pPr>
        <w:pStyle w:val="Sumrio1"/>
        <w:spacing w:line="360" w:lineRule="auto"/>
        <w:rPr>
          <w:rStyle w:val="Hyperlink"/>
          <w:caps w:val="0"/>
          <w:noProof/>
          <w:color w:val="auto"/>
          <w:u w:val="none"/>
        </w:rPr>
      </w:pPr>
      <w:r w:rsidRPr="006D7568">
        <w:rPr>
          <w:rStyle w:val="Hyperlink"/>
          <w:caps w:val="0"/>
          <w:noProof/>
          <w:color w:val="auto"/>
          <w:u w:val="none"/>
        </w:rPr>
        <w:t>Figura</w:t>
      </w:r>
      <w:hyperlink w:anchor="_Toc358718131" w:history="1">
        <w:r w:rsidRPr="006D7568">
          <w:rPr>
            <w:rStyle w:val="Hyperlink"/>
            <w:caps w:val="0"/>
            <w:noProof/>
            <w:color w:val="auto"/>
            <w:u w:val="none"/>
          </w:rPr>
          <w:t>3.3.Permeabilidades relativas da água e do óleo em função da saturação de água</w:t>
        </w:r>
        <w:r w:rsidRPr="006D7568">
          <w:rPr>
            <w:noProof/>
            <w:webHidden/>
          </w:rPr>
          <w:tab/>
        </w:r>
        <w:r w:rsidR="0069177F">
          <w:rPr>
            <w:noProof/>
            <w:webHidden/>
          </w:rPr>
          <w:t>18</w:t>
        </w:r>
      </w:hyperlink>
    </w:p>
    <w:p w:rsidR="00CC5932" w:rsidRPr="006D7568" w:rsidRDefault="00CC5932" w:rsidP="00E217B2">
      <w:pPr>
        <w:pStyle w:val="Sumrio1"/>
        <w:spacing w:line="360" w:lineRule="auto"/>
      </w:pPr>
      <w:r w:rsidRPr="006D7568">
        <w:rPr>
          <w:rStyle w:val="Hyperlink"/>
          <w:caps w:val="0"/>
          <w:noProof/>
          <w:color w:val="auto"/>
          <w:u w:val="none"/>
        </w:rPr>
        <w:t>Figura</w:t>
      </w:r>
      <w:hyperlink w:anchor="_Toc358718131" w:history="1">
        <w:r w:rsidR="006522B9">
          <w:rPr>
            <w:rStyle w:val="Hyperlink"/>
            <w:caps w:val="0"/>
            <w:noProof/>
            <w:color w:val="auto"/>
            <w:u w:val="none"/>
          </w:rPr>
          <w:t>3.4.</w:t>
        </w:r>
        <w:r w:rsidRPr="006D7568">
          <w:rPr>
            <w:rStyle w:val="Hyperlink"/>
            <w:caps w:val="0"/>
            <w:noProof/>
            <w:color w:val="auto"/>
            <w:u w:val="none"/>
          </w:rPr>
          <w:t xml:space="preserve">Curvas de viscosidade do óleo </w:t>
        </w:r>
        <w:r w:rsidRPr="006D7568">
          <w:rPr>
            <w:rStyle w:val="Hyperlink"/>
            <w:i/>
            <w:caps w:val="0"/>
            <w:noProof/>
            <w:color w:val="auto"/>
            <w:u w:val="none"/>
          </w:rPr>
          <w:t>versus</w:t>
        </w:r>
        <w:r w:rsidRPr="006D7568">
          <w:rPr>
            <w:rStyle w:val="Hyperlink"/>
            <w:caps w:val="0"/>
            <w:noProof/>
            <w:color w:val="auto"/>
            <w:u w:val="none"/>
          </w:rPr>
          <w:t xml:space="preserve"> tempo @ 14,7 psi</w:t>
        </w:r>
        <w:r w:rsidRPr="006D7568">
          <w:rPr>
            <w:noProof/>
            <w:webHidden/>
          </w:rPr>
          <w:tab/>
        </w:r>
        <w:r w:rsidR="0069177F">
          <w:rPr>
            <w:noProof/>
            <w:webHidden/>
          </w:rPr>
          <w:t>19</w:t>
        </w:r>
      </w:hyperlink>
    </w:p>
    <w:p w:rsidR="00723B59" w:rsidRPr="00723B59" w:rsidRDefault="00723B59" w:rsidP="00CC5932">
      <w:pPr>
        <w:pStyle w:val="Sumrio1"/>
        <w:spacing w:line="360" w:lineRule="auto"/>
        <w:rPr>
          <w:rStyle w:val="Hyperlink"/>
          <w:rFonts w:ascii="Calibri" w:hAnsi="Calibri"/>
          <w:bCs w:val="0"/>
          <w:caps w:val="0"/>
          <w:noProof/>
          <w:color w:val="auto"/>
          <w:sz w:val="22"/>
          <w:szCs w:val="22"/>
          <w:u w:val="none"/>
          <w:lang w:eastAsia="pt-BR"/>
        </w:rPr>
      </w:pPr>
      <w:r w:rsidRPr="006D7568">
        <w:rPr>
          <w:rStyle w:val="Hyperlink"/>
          <w:caps w:val="0"/>
          <w:noProof/>
          <w:color w:val="auto"/>
          <w:u w:val="none"/>
        </w:rPr>
        <w:t>Figura</w:t>
      </w:r>
      <w:hyperlink w:anchor="_Toc358718131" w:history="1">
        <w:r w:rsidRPr="006D7568">
          <w:rPr>
            <w:rStyle w:val="Hyperlink"/>
            <w:caps w:val="0"/>
            <w:noProof/>
            <w:color w:val="auto"/>
            <w:u w:val="none"/>
          </w:rPr>
          <w:t>3.5.</w:t>
        </w:r>
        <w:r>
          <w:rPr>
            <w:rStyle w:val="Hyperlink"/>
            <w:caps w:val="0"/>
            <w:noProof/>
            <w:color w:val="auto"/>
            <w:u w:val="none"/>
          </w:rPr>
          <w:t>Sistema de completação utilizado para criação do modelo base</w:t>
        </w:r>
        <w:r w:rsidRPr="006D7568">
          <w:rPr>
            <w:noProof/>
            <w:webHidden/>
          </w:rPr>
          <w:tab/>
          <w:t>2</w:t>
        </w:r>
        <w:r>
          <w:rPr>
            <w:noProof/>
            <w:webHidden/>
          </w:rPr>
          <w:t>0</w:t>
        </w:r>
      </w:hyperlink>
    </w:p>
    <w:p w:rsidR="00CC5932" w:rsidRPr="006D7568" w:rsidRDefault="00CC5932" w:rsidP="00CC5932">
      <w:pPr>
        <w:pStyle w:val="Sumrio1"/>
        <w:spacing w:line="360" w:lineRule="auto"/>
        <w:rPr>
          <w:rFonts w:ascii="Calibri" w:hAnsi="Calibri"/>
          <w:bCs w:val="0"/>
          <w:caps w:val="0"/>
          <w:noProof/>
          <w:sz w:val="22"/>
          <w:szCs w:val="22"/>
          <w:lang w:eastAsia="pt-BR"/>
        </w:rPr>
      </w:pPr>
      <w:r w:rsidRPr="006D7568">
        <w:rPr>
          <w:rStyle w:val="Hyperlink"/>
          <w:caps w:val="0"/>
          <w:noProof/>
          <w:color w:val="auto"/>
          <w:u w:val="none"/>
        </w:rPr>
        <w:t>Figura</w:t>
      </w:r>
      <w:hyperlink w:anchor="_Toc358718131" w:history="1">
        <w:r w:rsidRPr="006D7568">
          <w:rPr>
            <w:rStyle w:val="Hyperlink"/>
            <w:caps w:val="0"/>
            <w:noProof/>
            <w:color w:val="auto"/>
            <w:u w:val="none"/>
          </w:rPr>
          <w:t>3.</w:t>
        </w:r>
        <w:r w:rsidR="00723B59">
          <w:rPr>
            <w:rStyle w:val="Hyperlink"/>
            <w:caps w:val="0"/>
            <w:noProof/>
            <w:color w:val="auto"/>
            <w:u w:val="none"/>
          </w:rPr>
          <w:t>6</w:t>
        </w:r>
        <w:r w:rsidRPr="006D7568">
          <w:rPr>
            <w:rStyle w:val="Hyperlink"/>
            <w:caps w:val="0"/>
            <w:noProof/>
            <w:color w:val="auto"/>
            <w:u w:val="none"/>
          </w:rPr>
          <w:t>.Malha de Injeção</w:t>
        </w:r>
        <w:r w:rsidRPr="006D7568">
          <w:rPr>
            <w:noProof/>
            <w:webHidden/>
          </w:rPr>
          <w:tab/>
          <w:t>2</w:t>
        </w:r>
        <w:r w:rsidR="0069177F">
          <w:rPr>
            <w:noProof/>
            <w:webHidden/>
          </w:rPr>
          <w:t>1</w:t>
        </w:r>
      </w:hyperlink>
    </w:p>
    <w:p w:rsidR="00CC5932" w:rsidRPr="006D7568" w:rsidRDefault="00CC5932" w:rsidP="00CC5932">
      <w:pPr>
        <w:pStyle w:val="Sumrio1"/>
        <w:spacing w:line="360" w:lineRule="auto"/>
        <w:rPr>
          <w:rFonts w:ascii="Calibri" w:hAnsi="Calibri"/>
          <w:bCs w:val="0"/>
          <w:caps w:val="0"/>
          <w:noProof/>
          <w:sz w:val="22"/>
          <w:szCs w:val="22"/>
          <w:lang w:eastAsia="pt-BR"/>
        </w:rPr>
      </w:pPr>
      <w:r w:rsidRPr="006D7568">
        <w:rPr>
          <w:rStyle w:val="Hyperlink"/>
          <w:caps w:val="0"/>
          <w:noProof/>
          <w:color w:val="auto"/>
          <w:u w:val="none"/>
        </w:rPr>
        <w:t>Figura</w:t>
      </w:r>
      <w:hyperlink w:anchor="_Toc358718131" w:history="1">
        <w:r w:rsidR="006522B9">
          <w:rPr>
            <w:rStyle w:val="Hyperlink"/>
            <w:caps w:val="0"/>
            <w:noProof/>
            <w:color w:val="auto"/>
            <w:u w:val="none"/>
          </w:rPr>
          <w:t>4.1.</w:t>
        </w:r>
        <w:r w:rsidRPr="006D7568">
          <w:rPr>
            <w:rStyle w:val="Hyperlink"/>
            <w:caps w:val="0"/>
            <w:noProof/>
            <w:color w:val="auto"/>
            <w:u w:val="none"/>
          </w:rPr>
          <w:t>Espaçamento entre poços</w:t>
        </w:r>
        <w:r w:rsidRPr="006D7568">
          <w:rPr>
            <w:noProof/>
            <w:webHidden/>
          </w:rPr>
          <w:tab/>
        </w:r>
        <w:r w:rsidR="00723B59">
          <w:rPr>
            <w:noProof/>
            <w:webHidden/>
          </w:rPr>
          <w:t>24</w:t>
        </w:r>
      </w:hyperlink>
    </w:p>
    <w:p w:rsidR="00CC5932" w:rsidRPr="006D7568" w:rsidRDefault="00CC5932" w:rsidP="00CC5932">
      <w:pPr>
        <w:pStyle w:val="Sumrio1"/>
        <w:spacing w:line="360" w:lineRule="auto"/>
        <w:rPr>
          <w:noProof/>
        </w:rPr>
      </w:pPr>
      <w:r w:rsidRPr="006D7568">
        <w:rPr>
          <w:rStyle w:val="Hyperlink"/>
          <w:caps w:val="0"/>
          <w:noProof/>
          <w:color w:val="auto"/>
          <w:u w:val="none"/>
        </w:rPr>
        <w:t>Figura</w:t>
      </w:r>
      <w:hyperlink w:anchor="_Toc358718131" w:history="1">
        <w:r w:rsidR="006522B9">
          <w:rPr>
            <w:rStyle w:val="Hyperlink"/>
            <w:caps w:val="0"/>
            <w:noProof/>
            <w:color w:val="auto"/>
            <w:u w:val="none"/>
          </w:rPr>
          <w:t>4.2.</w:t>
        </w:r>
        <w:r w:rsidR="00B64671">
          <w:rPr>
            <w:rStyle w:val="Hyperlink"/>
            <w:caps w:val="0"/>
            <w:noProof/>
            <w:color w:val="auto"/>
            <w:u w:val="none"/>
          </w:rPr>
          <w:t>Fator de Recuperação</w:t>
        </w:r>
        <w:r w:rsidRPr="006D7568">
          <w:rPr>
            <w:noProof/>
            <w:webHidden/>
          </w:rPr>
          <w:tab/>
        </w:r>
        <w:r w:rsidR="00723B59">
          <w:rPr>
            <w:noProof/>
            <w:webHidden/>
          </w:rPr>
          <w:t>24</w:t>
        </w:r>
      </w:hyperlink>
    </w:p>
    <w:p w:rsidR="00CC5932" w:rsidRPr="006D7568" w:rsidRDefault="00CC5932" w:rsidP="00CC5932">
      <w:pPr>
        <w:pStyle w:val="Sumrio1"/>
        <w:spacing w:line="360" w:lineRule="auto"/>
        <w:rPr>
          <w:rFonts w:ascii="Calibri" w:hAnsi="Calibri"/>
          <w:bCs w:val="0"/>
          <w:caps w:val="0"/>
          <w:noProof/>
          <w:sz w:val="22"/>
          <w:szCs w:val="22"/>
          <w:lang w:eastAsia="pt-BR"/>
        </w:rPr>
      </w:pPr>
      <w:r w:rsidRPr="006D7568">
        <w:rPr>
          <w:rStyle w:val="Hyperlink"/>
          <w:caps w:val="0"/>
          <w:noProof/>
          <w:color w:val="auto"/>
          <w:u w:val="none"/>
        </w:rPr>
        <w:t>Figura</w:t>
      </w:r>
      <w:hyperlink w:anchor="_Toc358718131" w:history="1">
        <w:r w:rsidRPr="006D7568">
          <w:rPr>
            <w:rStyle w:val="Hyperlink"/>
            <w:caps w:val="0"/>
            <w:noProof/>
            <w:color w:val="auto"/>
            <w:u w:val="none"/>
          </w:rPr>
          <w:t>4.3</w:t>
        </w:r>
        <w:r w:rsidR="006522B9">
          <w:rPr>
            <w:rStyle w:val="Hyperlink"/>
            <w:caps w:val="0"/>
            <w:noProof/>
            <w:color w:val="auto"/>
            <w:u w:val="none"/>
          </w:rPr>
          <w:t>.</w:t>
        </w:r>
        <w:r w:rsidRPr="006D7568">
          <w:rPr>
            <w:rStyle w:val="Hyperlink"/>
            <w:caps w:val="0"/>
            <w:noProof/>
            <w:color w:val="auto"/>
            <w:u w:val="none"/>
          </w:rPr>
          <w:t>Fator de Recuperação do Óleo</w:t>
        </w:r>
        <w:r w:rsidRPr="006D7568">
          <w:rPr>
            <w:noProof/>
            <w:webHidden/>
          </w:rPr>
          <w:tab/>
        </w:r>
        <w:r w:rsidR="00723B59">
          <w:rPr>
            <w:noProof/>
            <w:webHidden/>
          </w:rPr>
          <w:t>26</w:t>
        </w:r>
      </w:hyperlink>
    </w:p>
    <w:p w:rsidR="00CC5932" w:rsidRPr="006D7568" w:rsidRDefault="00CC5932" w:rsidP="00CC5932">
      <w:pPr>
        <w:pStyle w:val="Sumrio1"/>
        <w:spacing w:line="360" w:lineRule="auto"/>
        <w:rPr>
          <w:rFonts w:ascii="Calibri" w:hAnsi="Calibri"/>
          <w:bCs w:val="0"/>
          <w:caps w:val="0"/>
          <w:noProof/>
          <w:sz w:val="22"/>
          <w:szCs w:val="22"/>
          <w:lang w:eastAsia="pt-BR"/>
        </w:rPr>
      </w:pPr>
      <w:r w:rsidRPr="006D7568">
        <w:rPr>
          <w:rStyle w:val="Hyperlink"/>
          <w:caps w:val="0"/>
          <w:noProof/>
          <w:color w:val="auto"/>
          <w:u w:val="none"/>
        </w:rPr>
        <w:t>Figura</w:t>
      </w:r>
      <w:hyperlink w:anchor="_Toc358718131" w:history="1">
        <w:r w:rsidRPr="006D7568">
          <w:rPr>
            <w:rStyle w:val="Hyperlink"/>
            <w:caps w:val="0"/>
            <w:noProof/>
            <w:color w:val="auto"/>
            <w:u w:val="none"/>
          </w:rPr>
          <w:t>4.4.Vazão de Óleo</w:t>
        </w:r>
        <w:r w:rsidRPr="006D7568">
          <w:rPr>
            <w:noProof/>
            <w:webHidden/>
          </w:rPr>
          <w:tab/>
        </w:r>
        <w:r w:rsidR="00723B59">
          <w:rPr>
            <w:noProof/>
            <w:webHidden/>
          </w:rPr>
          <w:t>26</w:t>
        </w:r>
      </w:hyperlink>
    </w:p>
    <w:p w:rsidR="00CC5932" w:rsidRPr="006D7568" w:rsidRDefault="00CC5932" w:rsidP="00E217B2">
      <w:pPr>
        <w:pStyle w:val="Sumrio1"/>
        <w:spacing w:line="360" w:lineRule="auto"/>
      </w:pPr>
      <w:r w:rsidRPr="006D7568">
        <w:rPr>
          <w:rStyle w:val="Hyperlink"/>
          <w:caps w:val="0"/>
          <w:noProof/>
          <w:color w:val="auto"/>
          <w:u w:val="none"/>
        </w:rPr>
        <w:t>Figura</w:t>
      </w:r>
      <w:hyperlink w:anchor="_Toc358718131" w:history="1">
        <w:r w:rsidRPr="006D7568">
          <w:rPr>
            <w:rStyle w:val="Hyperlink"/>
            <w:caps w:val="0"/>
            <w:noProof/>
            <w:color w:val="auto"/>
            <w:u w:val="none"/>
          </w:rPr>
          <w:t>4.5</w:t>
        </w:r>
        <w:r w:rsidR="006522B9">
          <w:rPr>
            <w:rStyle w:val="Hyperlink"/>
            <w:caps w:val="0"/>
            <w:noProof/>
            <w:color w:val="auto"/>
            <w:u w:val="none"/>
          </w:rPr>
          <w:t>.</w:t>
        </w:r>
        <w:r w:rsidRPr="006D7568">
          <w:rPr>
            <w:rStyle w:val="Hyperlink"/>
            <w:caps w:val="0"/>
            <w:noProof/>
            <w:color w:val="auto"/>
            <w:u w:val="none"/>
          </w:rPr>
          <w:t>Produção de Água Acumulada</w:t>
        </w:r>
        <w:r w:rsidRPr="006D7568">
          <w:rPr>
            <w:noProof/>
            <w:webHidden/>
          </w:rPr>
          <w:tab/>
        </w:r>
        <w:r w:rsidR="00723B59">
          <w:rPr>
            <w:noProof/>
            <w:webHidden/>
          </w:rPr>
          <w:t>27</w:t>
        </w:r>
      </w:hyperlink>
    </w:p>
    <w:p w:rsidR="00CC5932" w:rsidRPr="006D7568" w:rsidRDefault="00CC5932" w:rsidP="00CC5932">
      <w:pPr>
        <w:pStyle w:val="Sumrio1"/>
        <w:spacing w:line="360" w:lineRule="auto"/>
        <w:rPr>
          <w:rFonts w:ascii="Calibri" w:hAnsi="Calibri"/>
          <w:bCs w:val="0"/>
          <w:caps w:val="0"/>
          <w:noProof/>
          <w:sz w:val="22"/>
          <w:szCs w:val="22"/>
          <w:lang w:eastAsia="pt-BR"/>
        </w:rPr>
      </w:pPr>
      <w:r w:rsidRPr="006D7568">
        <w:rPr>
          <w:rStyle w:val="Hyperlink"/>
          <w:caps w:val="0"/>
          <w:noProof/>
          <w:color w:val="auto"/>
          <w:u w:val="none"/>
        </w:rPr>
        <w:t>Figura</w:t>
      </w:r>
      <w:hyperlink w:anchor="_Toc358718131" w:history="1">
        <w:r w:rsidRPr="006D7568">
          <w:rPr>
            <w:rStyle w:val="Hyperlink"/>
            <w:caps w:val="0"/>
            <w:noProof/>
            <w:color w:val="auto"/>
            <w:u w:val="none"/>
          </w:rPr>
          <w:t>4.6</w:t>
        </w:r>
        <w:r w:rsidR="006522B9">
          <w:rPr>
            <w:rStyle w:val="Hyperlink"/>
            <w:caps w:val="0"/>
            <w:noProof/>
            <w:color w:val="auto"/>
            <w:u w:val="none"/>
          </w:rPr>
          <w:t>.</w:t>
        </w:r>
        <w:r w:rsidRPr="006D7568">
          <w:rPr>
            <w:rStyle w:val="Hyperlink"/>
            <w:caps w:val="0"/>
            <w:noProof/>
            <w:color w:val="auto"/>
            <w:u w:val="none"/>
          </w:rPr>
          <w:t xml:space="preserve">Fator de Recuperação do Óleo </w:t>
        </w:r>
        <w:r w:rsidRPr="006D7568">
          <w:rPr>
            <w:rStyle w:val="Hyperlink"/>
            <w:i/>
            <w:caps w:val="0"/>
            <w:noProof/>
            <w:color w:val="auto"/>
            <w:u w:val="none"/>
          </w:rPr>
          <w:t xml:space="preserve">versus </w:t>
        </w:r>
        <w:r w:rsidRPr="006D7568">
          <w:rPr>
            <w:rStyle w:val="Hyperlink"/>
            <w:caps w:val="0"/>
            <w:noProof/>
            <w:color w:val="auto"/>
            <w:u w:val="none"/>
          </w:rPr>
          <w:t>tempo</w:t>
        </w:r>
        <w:r w:rsidRPr="006D7568">
          <w:rPr>
            <w:noProof/>
            <w:webHidden/>
          </w:rPr>
          <w:tab/>
        </w:r>
        <w:r w:rsidR="00723B59">
          <w:rPr>
            <w:noProof/>
            <w:webHidden/>
          </w:rPr>
          <w:t>28</w:t>
        </w:r>
      </w:hyperlink>
    </w:p>
    <w:p w:rsidR="00E217B2" w:rsidRPr="006D7568" w:rsidRDefault="00CC5932" w:rsidP="00E217B2">
      <w:pPr>
        <w:pStyle w:val="Sumrio1"/>
        <w:spacing w:line="360" w:lineRule="auto"/>
      </w:pPr>
      <w:r w:rsidRPr="006D7568">
        <w:rPr>
          <w:rStyle w:val="Hyperlink"/>
          <w:caps w:val="0"/>
          <w:noProof/>
          <w:color w:val="auto"/>
          <w:u w:val="none"/>
        </w:rPr>
        <w:t>Figura</w:t>
      </w:r>
      <w:hyperlink w:anchor="_Toc358718131" w:history="1">
        <w:r w:rsidRPr="006D7568">
          <w:rPr>
            <w:rStyle w:val="Hyperlink"/>
            <w:caps w:val="0"/>
            <w:noProof/>
            <w:color w:val="auto"/>
            <w:u w:val="none"/>
          </w:rPr>
          <w:t>4.</w:t>
        </w:r>
        <w:r w:rsidR="00E217B2" w:rsidRPr="006D7568">
          <w:rPr>
            <w:rStyle w:val="Hyperlink"/>
            <w:caps w:val="0"/>
            <w:noProof/>
            <w:color w:val="auto"/>
            <w:u w:val="none"/>
          </w:rPr>
          <w:t>7</w:t>
        </w:r>
        <w:r w:rsidR="006522B9">
          <w:rPr>
            <w:rStyle w:val="Hyperlink"/>
            <w:caps w:val="0"/>
            <w:noProof/>
            <w:color w:val="auto"/>
            <w:u w:val="none"/>
          </w:rPr>
          <w:t>.</w:t>
        </w:r>
        <w:r w:rsidR="00E217B2" w:rsidRPr="006D7568">
          <w:rPr>
            <w:rStyle w:val="Hyperlink"/>
            <w:caps w:val="0"/>
            <w:noProof/>
            <w:color w:val="auto"/>
            <w:u w:val="none"/>
          </w:rPr>
          <w:t xml:space="preserve">Produção acumulada do componente óleo </w:t>
        </w:r>
        <w:r w:rsidR="00E217B2" w:rsidRPr="006D7568">
          <w:rPr>
            <w:rStyle w:val="Hyperlink"/>
            <w:i/>
            <w:caps w:val="0"/>
            <w:noProof/>
            <w:color w:val="auto"/>
            <w:u w:val="none"/>
          </w:rPr>
          <w:t>versus</w:t>
        </w:r>
        <w:r w:rsidR="00E217B2" w:rsidRPr="006D7568">
          <w:rPr>
            <w:rStyle w:val="Hyperlink"/>
            <w:caps w:val="0"/>
            <w:noProof/>
            <w:color w:val="auto"/>
            <w:u w:val="none"/>
          </w:rPr>
          <w:t xml:space="preserve"> tempo</w:t>
        </w:r>
        <w:r w:rsidRPr="006D7568">
          <w:rPr>
            <w:noProof/>
            <w:webHidden/>
          </w:rPr>
          <w:tab/>
        </w:r>
        <w:r w:rsidR="00723B59">
          <w:rPr>
            <w:noProof/>
            <w:webHidden/>
          </w:rPr>
          <w:t>29</w:t>
        </w:r>
      </w:hyperlink>
    </w:p>
    <w:p w:rsidR="00E217B2" w:rsidRPr="006D7568" w:rsidRDefault="00E217B2" w:rsidP="00E217B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4.8</w:t>
        </w:r>
        <w:r w:rsidR="006522B9">
          <w:rPr>
            <w:rStyle w:val="Hyperlink"/>
            <w:caps w:val="0"/>
            <w:noProof/>
            <w:color w:val="auto"/>
            <w:u w:val="none"/>
          </w:rPr>
          <w:t>.</w:t>
        </w:r>
        <w:r w:rsidRPr="006D7568">
          <w:rPr>
            <w:rStyle w:val="Hyperlink"/>
            <w:caps w:val="0"/>
            <w:noProof/>
            <w:color w:val="auto"/>
            <w:u w:val="none"/>
          </w:rPr>
          <w:t xml:space="preserve">Razão óleo vapor </w:t>
        </w:r>
        <w:r w:rsidRPr="006D7568">
          <w:rPr>
            <w:rStyle w:val="Hyperlink"/>
            <w:i/>
            <w:caps w:val="0"/>
            <w:noProof/>
            <w:color w:val="auto"/>
            <w:u w:val="none"/>
          </w:rPr>
          <w:t>versus</w:t>
        </w:r>
        <w:r w:rsidRPr="006D7568">
          <w:rPr>
            <w:rStyle w:val="Hyperlink"/>
            <w:caps w:val="0"/>
            <w:noProof/>
            <w:color w:val="auto"/>
            <w:u w:val="none"/>
          </w:rPr>
          <w:t xml:space="preserve"> tempo</w:t>
        </w:r>
        <w:r w:rsidRPr="006D7568">
          <w:rPr>
            <w:noProof/>
            <w:webHidden/>
          </w:rPr>
          <w:tab/>
        </w:r>
        <w:r w:rsidR="00723B59">
          <w:rPr>
            <w:noProof/>
            <w:webHidden/>
          </w:rPr>
          <w:t>30</w:t>
        </w:r>
      </w:hyperlink>
    </w:p>
    <w:p w:rsidR="00E217B2" w:rsidRPr="006D7568" w:rsidRDefault="00E217B2" w:rsidP="00E217B2">
      <w:pPr>
        <w:pStyle w:val="Sumrio1"/>
        <w:spacing w:line="360" w:lineRule="auto"/>
      </w:pPr>
      <w:r w:rsidRPr="006D7568">
        <w:rPr>
          <w:rStyle w:val="Hyperlink"/>
          <w:caps w:val="0"/>
          <w:noProof/>
          <w:color w:val="auto"/>
          <w:u w:val="none"/>
        </w:rPr>
        <w:t>Figura</w:t>
      </w:r>
      <w:hyperlink w:anchor="_Toc358718131" w:history="1">
        <w:r w:rsidRPr="006D7568">
          <w:rPr>
            <w:rStyle w:val="Hyperlink"/>
            <w:caps w:val="0"/>
            <w:noProof/>
            <w:color w:val="auto"/>
            <w:u w:val="none"/>
          </w:rPr>
          <w:t>4.9</w:t>
        </w:r>
        <w:r w:rsidR="006522B9">
          <w:rPr>
            <w:rStyle w:val="Hyperlink"/>
            <w:caps w:val="0"/>
            <w:noProof/>
            <w:color w:val="auto"/>
            <w:u w:val="none"/>
          </w:rPr>
          <w:t>.</w:t>
        </w:r>
        <w:r w:rsidRPr="006D7568">
          <w:rPr>
            <w:rStyle w:val="Hyperlink"/>
            <w:caps w:val="0"/>
            <w:noProof/>
            <w:color w:val="auto"/>
            <w:u w:val="none"/>
          </w:rPr>
          <w:t xml:space="preserve">Fator de Recuperação de Gás </w:t>
        </w:r>
        <w:r w:rsidRPr="006D7568">
          <w:rPr>
            <w:rStyle w:val="Hyperlink"/>
            <w:i/>
            <w:caps w:val="0"/>
            <w:noProof/>
            <w:color w:val="auto"/>
            <w:u w:val="none"/>
          </w:rPr>
          <w:t>versus</w:t>
        </w:r>
        <w:r w:rsidRPr="006D7568">
          <w:rPr>
            <w:rStyle w:val="Hyperlink"/>
            <w:caps w:val="0"/>
            <w:noProof/>
            <w:color w:val="auto"/>
            <w:u w:val="none"/>
          </w:rPr>
          <w:t xml:space="preserve"> tempo</w:t>
        </w:r>
        <w:r w:rsidRPr="006D7568">
          <w:rPr>
            <w:noProof/>
            <w:webHidden/>
          </w:rPr>
          <w:tab/>
        </w:r>
        <w:r w:rsidR="00723B59">
          <w:rPr>
            <w:noProof/>
            <w:webHidden/>
          </w:rPr>
          <w:t>31</w:t>
        </w:r>
      </w:hyperlink>
    </w:p>
    <w:p w:rsidR="00E217B2" w:rsidRPr="006D7568" w:rsidRDefault="00E217B2" w:rsidP="00E217B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4.10</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2000 (50t/dia)</w:t>
        </w:r>
        <w:r w:rsidRPr="006D7568">
          <w:rPr>
            <w:noProof/>
            <w:webHidden/>
          </w:rPr>
          <w:tab/>
        </w:r>
        <w:r w:rsidR="00723B59">
          <w:rPr>
            <w:noProof/>
            <w:webHidden/>
          </w:rPr>
          <w:t>3</w:t>
        </w:r>
        <w:r w:rsidRPr="006D7568">
          <w:rPr>
            <w:noProof/>
            <w:webHidden/>
          </w:rPr>
          <w:t>2</w:t>
        </w:r>
      </w:hyperlink>
    </w:p>
    <w:p w:rsidR="00E217B2" w:rsidRPr="006D7568" w:rsidRDefault="00E217B2" w:rsidP="00E217B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4.11</w:t>
        </w:r>
        <w:r w:rsidR="006522B9">
          <w:rPr>
            <w:rStyle w:val="Hyperlink"/>
            <w:caps w:val="0"/>
            <w:noProof/>
            <w:color w:val="auto"/>
            <w:u w:val="none"/>
          </w:rPr>
          <w:t>.</w:t>
        </w:r>
        <w:r w:rsidR="004B7B4D" w:rsidRPr="004B7B4D">
          <w:rPr>
            <w:rStyle w:val="Hyperlink"/>
            <w:caps w:val="0"/>
            <w:noProof/>
            <w:color w:val="auto"/>
            <w:u w:val="none"/>
          </w:rPr>
          <w:t xml:space="preserve">Gráfico 3D do comportamento da pressão no tempo </w:t>
        </w:r>
        <w:r w:rsidR="004B7B4D">
          <w:rPr>
            <w:rStyle w:val="Hyperlink"/>
            <w:caps w:val="0"/>
            <w:noProof/>
            <w:color w:val="auto"/>
            <w:u w:val="none"/>
          </w:rPr>
          <w:t>a</w:t>
        </w:r>
        <w:r w:rsidR="004B7B4D" w:rsidRPr="004B7B4D">
          <w:rPr>
            <w:rStyle w:val="Hyperlink"/>
            <w:caps w:val="0"/>
            <w:noProof/>
            <w:color w:val="auto"/>
            <w:u w:val="none"/>
          </w:rPr>
          <w:t>no 20</w:t>
        </w:r>
        <w:r w:rsidR="004B7B4D">
          <w:rPr>
            <w:rStyle w:val="Hyperlink"/>
            <w:caps w:val="0"/>
            <w:noProof/>
            <w:color w:val="auto"/>
            <w:u w:val="none"/>
          </w:rPr>
          <w:t>07</w:t>
        </w:r>
        <w:r w:rsidR="004B7B4D" w:rsidRPr="004B7B4D">
          <w:rPr>
            <w:rStyle w:val="Hyperlink"/>
            <w:caps w:val="0"/>
            <w:noProof/>
            <w:color w:val="auto"/>
            <w:u w:val="none"/>
          </w:rPr>
          <w:t xml:space="preserve"> (50t/dia)</w:t>
        </w:r>
        <w:r w:rsidRPr="006D7568">
          <w:rPr>
            <w:noProof/>
            <w:webHidden/>
          </w:rPr>
          <w:tab/>
        </w:r>
        <w:r w:rsidR="00723B59">
          <w:rPr>
            <w:noProof/>
            <w:webHidden/>
          </w:rPr>
          <w:t>3</w:t>
        </w:r>
        <w:r w:rsidRPr="006D7568">
          <w:rPr>
            <w:noProof/>
            <w:webHidden/>
          </w:rPr>
          <w:t>3</w:t>
        </w:r>
      </w:hyperlink>
    </w:p>
    <w:p w:rsidR="00E217B2" w:rsidRPr="006D7568" w:rsidRDefault="00A518BA" w:rsidP="00E217B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4.12</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2014 (50t/dia)</w:t>
        </w:r>
        <w:r w:rsidRPr="006D7568">
          <w:rPr>
            <w:noProof/>
            <w:webHidden/>
          </w:rPr>
          <w:tab/>
        </w:r>
        <w:r w:rsidR="00723B59">
          <w:rPr>
            <w:noProof/>
            <w:webHidden/>
          </w:rPr>
          <w:t>33</w:t>
        </w:r>
      </w:hyperlink>
    </w:p>
    <w:p w:rsidR="00E217B2" w:rsidRPr="006D7568" w:rsidRDefault="00A518BA" w:rsidP="00E217B2">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4.13</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2021 (50t/dia)</w:t>
        </w:r>
        <w:r w:rsidRPr="006D7568">
          <w:rPr>
            <w:noProof/>
            <w:webHidden/>
          </w:rPr>
          <w:tab/>
        </w:r>
        <w:r w:rsidR="00723B59">
          <w:rPr>
            <w:noProof/>
            <w:webHidden/>
          </w:rPr>
          <w:t>34</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4.14</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2000 (200t/dia)</w:t>
        </w:r>
        <w:r w:rsidRPr="006D7568">
          <w:rPr>
            <w:noProof/>
            <w:webHidden/>
          </w:rPr>
          <w:tab/>
        </w:r>
        <w:r w:rsidR="00723B59">
          <w:rPr>
            <w:noProof/>
            <w:webHidden/>
          </w:rPr>
          <w:t>34</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4.15</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2007(200t/dia)</w:t>
        </w:r>
        <w:r w:rsidRPr="006D7568">
          <w:rPr>
            <w:noProof/>
            <w:webHidden/>
          </w:rPr>
          <w:tab/>
        </w:r>
        <w:r w:rsidR="00723B59">
          <w:rPr>
            <w:noProof/>
            <w:webHidden/>
          </w:rPr>
          <w:t>35</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4.16</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2014 (200t/dia)</w:t>
        </w:r>
        <w:r w:rsidRPr="006D7568">
          <w:rPr>
            <w:noProof/>
            <w:webHidden/>
          </w:rPr>
          <w:tab/>
        </w:r>
        <w:r w:rsidR="00723B59">
          <w:rPr>
            <w:noProof/>
            <w:webHidden/>
          </w:rPr>
          <w:t>35</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4.17</w:t>
        </w:r>
        <w:r w:rsidR="006522B9">
          <w:rPr>
            <w:rStyle w:val="Hyperlink"/>
            <w:caps w:val="0"/>
            <w:noProof/>
            <w:color w:val="auto"/>
            <w:u w:val="none"/>
          </w:rPr>
          <w:t>.</w:t>
        </w:r>
        <w:r w:rsidRPr="006D7568">
          <w:rPr>
            <w:rStyle w:val="Hyperlink"/>
            <w:caps w:val="0"/>
            <w:noProof/>
            <w:color w:val="auto"/>
            <w:u w:val="none"/>
          </w:rPr>
          <w:t xml:space="preserve">Gráfico 3D do comportamento da pressão no tempo </w:t>
        </w:r>
        <w:r w:rsidR="004B7B4D">
          <w:rPr>
            <w:rStyle w:val="Hyperlink"/>
            <w:caps w:val="0"/>
            <w:noProof/>
            <w:color w:val="auto"/>
            <w:u w:val="none"/>
          </w:rPr>
          <w:t>a</w:t>
        </w:r>
        <w:r w:rsidRPr="006D7568">
          <w:rPr>
            <w:rStyle w:val="Hyperlink"/>
            <w:caps w:val="0"/>
            <w:noProof/>
            <w:color w:val="auto"/>
            <w:u w:val="none"/>
          </w:rPr>
          <w:t>no 2021 (200t/dia)</w:t>
        </w:r>
        <w:r w:rsidRPr="006D7568">
          <w:rPr>
            <w:noProof/>
            <w:webHidden/>
          </w:rPr>
          <w:tab/>
        </w:r>
        <w:r w:rsidR="00723B59">
          <w:rPr>
            <w:noProof/>
            <w:webHidden/>
          </w:rPr>
          <w:t>36</w:t>
        </w:r>
      </w:hyperlink>
    </w:p>
    <w:p w:rsidR="00A518BA" w:rsidRPr="006D7568" w:rsidRDefault="00A518BA" w:rsidP="00A518BA">
      <w:pPr>
        <w:pStyle w:val="Sumrio1"/>
        <w:spacing w:line="360" w:lineRule="auto"/>
      </w:pPr>
      <w:r w:rsidRPr="006D7568">
        <w:rPr>
          <w:rStyle w:val="Hyperlink"/>
          <w:caps w:val="0"/>
          <w:noProof/>
          <w:color w:val="auto"/>
          <w:u w:val="none"/>
        </w:rPr>
        <w:t>Figura</w:t>
      </w:r>
      <w:hyperlink w:anchor="_Toc358718131" w:history="1">
        <w:r w:rsidRPr="006D7568">
          <w:rPr>
            <w:rStyle w:val="Hyperlink"/>
            <w:caps w:val="0"/>
            <w:noProof/>
            <w:color w:val="auto"/>
            <w:u w:val="none"/>
          </w:rPr>
          <w:t>4.1</w:t>
        </w:r>
        <w:r w:rsidR="004B7B4D">
          <w:rPr>
            <w:rStyle w:val="Hyperlink"/>
            <w:caps w:val="0"/>
            <w:noProof/>
            <w:color w:val="auto"/>
            <w:u w:val="none"/>
          </w:rPr>
          <w:t>8</w:t>
        </w:r>
        <w:r w:rsidR="006522B9">
          <w:rPr>
            <w:rStyle w:val="Hyperlink"/>
            <w:caps w:val="0"/>
            <w:noProof/>
            <w:color w:val="auto"/>
            <w:u w:val="none"/>
          </w:rPr>
          <w:t>.</w:t>
        </w:r>
        <w:r w:rsidRPr="006D7568">
          <w:rPr>
            <w:rStyle w:val="Hyperlink"/>
            <w:caps w:val="0"/>
            <w:noProof/>
            <w:color w:val="auto"/>
            <w:u w:val="none"/>
          </w:rPr>
          <w:t xml:space="preserve">Gráfico 3D do comportamento da </w:t>
        </w:r>
        <w:r w:rsidR="004B7B4D">
          <w:rPr>
            <w:rStyle w:val="Hyperlink"/>
            <w:caps w:val="0"/>
            <w:noProof/>
            <w:color w:val="auto"/>
            <w:u w:val="none"/>
          </w:rPr>
          <w:t>saturação</w:t>
        </w:r>
        <w:r w:rsidRPr="006D7568">
          <w:rPr>
            <w:rStyle w:val="Hyperlink"/>
            <w:caps w:val="0"/>
            <w:noProof/>
            <w:color w:val="auto"/>
            <w:u w:val="none"/>
          </w:rPr>
          <w:t xml:space="preserve"> no tempo </w:t>
        </w:r>
        <w:r w:rsidR="004B7B4D">
          <w:rPr>
            <w:rStyle w:val="Hyperlink"/>
            <w:caps w:val="0"/>
            <w:noProof/>
            <w:color w:val="auto"/>
            <w:u w:val="none"/>
          </w:rPr>
          <w:t>a</w:t>
        </w:r>
        <w:r w:rsidRPr="006D7568">
          <w:rPr>
            <w:rStyle w:val="Hyperlink"/>
            <w:caps w:val="0"/>
            <w:noProof/>
            <w:color w:val="auto"/>
            <w:u w:val="none"/>
          </w:rPr>
          <w:t>no 2000</w:t>
        </w:r>
        <w:r w:rsidRPr="006D7568">
          <w:rPr>
            <w:noProof/>
            <w:webHidden/>
          </w:rPr>
          <w:tab/>
        </w:r>
        <w:r w:rsidR="00723B59">
          <w:rPr>
            <w:noProof/>
            <w:webHidden/>
          </w:rPr>
          <w:t>37</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4.1</w:t>
        </w:r>
        <w:r w:rsidR="004B7B4D">
          <w:rPr>
            <w:rStyle w:val="Hyperlink"/>
            <w:caps w:val="0"/>
            <w:noProof/>
            <w:color w:val="auto"/>
            <w:u w:val="none"/>
          </w:rPr>
          <w:t>9</w:t>
        </w:r>
        <w:r w:rsidR="006522B9">
          <w:rPr>
            <w:rStyle w:val="Hyperlink"/>
            <w:caps w:val="0"/>
            <w:noProof/>
            <w:color w:val="auto"/>
            <w:u w:val="none"/>
          </w:rPr>
          <w:t>.</w:t>
        </w:r>
        <w:r w:rsidRPr="006D7568">
          <w:rPr>
            <w:rStyle w:val="Hyperlink"/>
            <w:caps w:val="0"/>
            <w:noProof/>
            <w:color w:val="auto"/>
            <w:u w:val="none"/>
          </w:rPr>
          <w:t xml:space="preserve">Gráfico 3D do comportamento da </w:t>
        </w:r>
        <w:r w:rsidR="004B7B4D" w:rsidRPr="004B7B4D">
          <w:rPr>
            <w:rStyle w:val="Hyperlink"/>
            <w:caps w:val="0"/>
            <w:noProof/>
            <w:color w:val="auto"/>
            <w:u w:val="none"/>
          </w:rPr>
          <w:t>saturação</w:t>
        </w:r>
        <w:r w:rsidRPr="006D7568">
          <w:rPr>
            <w:rStyle w:val="Hyperlink"/>
            <w:caps w:val="0"/>
            <w:noProof/>
            <w:color w:val="auto"/>
            <w:u w:val="none"/>
          </w:rPr>
          <w:t xml:space="preserve"> no tempo </w:t>
        </w:r>
        <w:r w:rsidR="004B7B4D">
          <w:rPr>
            <w:rStyle w:val="Hyperlink"/>
            <w:caps w:val="0"/>
            <w:noProof/>
            <w:color w:val="auto"/>
            <w:u w:val="none"/>
          </w:rPr>
          <w:t>a</w:t>
        </w:r>
        <w:r w:rsidRPr="006D7568">
          <w:rPr>
            <w:rStyle w:val="Hyperlink"/>
            <w:caps w:val="0"/>
            <w:noProof/>
            <w:color w:val="auto"/>
            <w:u w:val="none"/>
          </w:rPr>
          <w:t xml:space="preserve">no 2007 </w:t>
        </w:r>
        <w:r w:rsidRPr="006D7568">
          <w:rPr>
            <w:noProof/>
            <w:webHidden/>
          </w:rPr>
          <w:tab/>
        </w:r>
        <w:r w:rsidR="00723B59">
          <w:rPr>
            <w:noProof/>
            <w:webHidden/>
          </w:rPr>
          <w:t>37</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w:t>
        </w:r>
        <w:r w:rsidR="004B7B4D">
          <w:rPr>
            <w:rStyle w:val="Hyperlink"/>
            <w:caps w:val="0"/>
            <w:noProof/>
            <w:color w:val="auto"/>
            <w:u w:val="none"/>
          </w:rPr>
          <w:t>20</w:t>
        </w:r>
        <w:r w:rsidR="006522B9">
          <w:rPr>
            <w:rStyle w:val="Hyperlink"/>
            <w:caps w:val="0"/>
            <w:noProof/>
            <w:color w:val="auto"/>
            <w:u w:val="none"/>
          </w:rPr>
          <w:t>.</w:t>
        </w:r>
        <w:r w:rsidRPr="006D7568">
          <w:rPr>
            <w:rStyle w:val="Hyperlink"/>
            <w:caps w:val="0"/>
            <w:noProof/>
            <w:color w:val="auto"/>
            <w:u w:val="none"/>
          </w:rPr>
          <w:t xml:space="preserve">Gráfico 3D do comportamento da </w:t>
        </w:r>
        <w:r w:rsidR="004B7B4D" w:rsidRPr="004B7B4D">
          <w:rPr>
            <w:rStyle w:val="Hyperlink"/>
            <w:caps w:val="0"/>
            <w:noProof/>
            <w:color w:val="auto"/>
            <w:u w:val="none"/>
          </w:rPr>
          <w:t>saturação</w:t>
        </w:r>
        <w:r w:rsidRPr="006D7568">
          <w:rPr>
            <w:rStyle w:val="Hyperlink"/>
            <w:caps w:val="0"/>
            <w:noProof/>
            <w:color w:val="auto"/>
            <w:u w:val="none"/>
          </w:rPr>
          <w:t xml:space="preserve"> no tempo </w:t>
        </w:r>
        <w:r w:rsidR="004B7B4D">
          <w:rPr>
            <w:rStyle w:val="Hyperlink"/>
            <w:caps w:val="0"/>
            <w:noProof/>
            <w:color w:val="auto"/>
            <w:u w:val="none"/>
          </w:rPr>
          <w:t>a</w:t>
        </w:r>
        <w:r w:rsidRPr="006D7568">
          <w:rPr>
            <w:rStyle w:val="Hyperlink"/>
            <w:caps w:val="0"/>
            <w:noProof/>
            <w:color w:val="auto"/>
            <w:u w:val="none"/>
          </w:rPr>
          <w:t>no 2014</w:t>
        </w:r>
        <w:r w:rsidRPr="006D7568">
          <w:rPr>
            <w:noProof/>
            <w:webHidden/>
          </w:rPr>
          <w:tab/>
        </w:r>
        <w:r w:rsidR="00723B59">
          <w:rPr>
            <w:noProof/>
            <w:webHidden/>
          </w:rPr>
          <w:t>38</w:t>
        </w:r>
      </w:hyperlink>
    </w:p>
    <w:p w:rsidR="00A518BA" w:rsidRPr="006D7568" w:rsidRDefault="00A518BA" w:rsidP="00A518BA">
      <w:pPr>
        <w:pStyle w:val="Sumrio1"/>
        <w:spacing w:line="360" w:lineRule="auto"/>
        <w:rPr>
          <w:noProof/>
        </w:rPr>
      </w:pPr>
      <w:r w:rsidRPr="006D7568">
        <w:rPr>
          <w:rStyle w:val="Hyperlink"/>
          <w:caps w:val="0"/>
          <w:noProof/>
          <w:color w:val="auto"/>
          <w:u w:val="none"/>
        </w:rPr>
        <w:t>Figura</w:t>
      </w:r>
      <w:hyperlink w:anchor="_Toc358718131" w:history="1">
        <w:r w:rsidRPr="006D7568">
          <w:rPr>
            <w:rStyle w:val="Hyperlink"/>
            <w:caps w:val="0"/>
            <w:noProof/>
            <w:color w:val="auto"/>
            <w:u w:val="none"/>
          </w:rPr>
          <w:t>4.2</w:t>
        </w:r>
        <w:r w:rsidR="004B7B4D">
          <w:rPr>
            <w:rStyle w:val="Hyperlink"/>
            <w:caps w:val="0"/>
            <w:noProof/>
            <w:color w:val="auto"/>
            <w:u w:val="none"/>
          </w:rPr>
          <w:t>1</w:t>
        </w:r>
        <w:r w:rsidR="006522B9">
          <w:rPr>
            <w:rStyle w:val="Hyperlink"/>
            <w:caps w:val="0"/>
            <w:noProof/>
            <w:color w:val="auto"/>
            <w:u w:val="none"/>
          </w:rPr>
          <w:t>.</w:t>
        </w:r>
        <w:r w:rsidRPr="006D7568">
          <w:rPr>
            <w:rStyle w:val="Hyperlink"/>
            <w:caps w:val="0"/>
            <w:noProof/>
            <w:color w:val="auto"/>
            <w:u w:val="none"/>
          </w:rPr>
          <w:t xml:space="preserve">Gráfico 3D do comportamento da </w:t>
        </w:r>
        <w:r w:rsidR="004B7B4D" w:rsidRPr="004B7B4D">
          <w:rPr>
            <w:rStyle w:val="Hyperlink"/>
            <w:caps w:val="0"/>
            <w:noProof/>
            <w:color w:val="auto"/>
            <w:u w:val="none"/>
          </w:rPr>
          <w:t>saturação</w:t>
        </w:r>
        <w:r w:rsidRPr="006D7568">
          <w:rPr>
            <w:rStyle w:val="Hyperlink"/>
            <w:caps w:val="0"/>
            <w:noProof/>
            <w:color w:val="auto"/>
            <w:u w:val="none"/>
          </w:rPr>
          <w:t xml:space="preserve"> no tempo </w:t>
        </w:r>
        <w:r w:rsidR="004B7B4D">
          <w:rPr>
            <w:rStyle w:val="Hyperlink"/>
            <w:caps w:val="0"/>
            <w:noProof/>
            <w:color w:val="auto"/>
            <w:u w:val="none"/>
          </w:rPr>
          <w:t>a</w:t>
        </w:r>
        <w:r w:rsidRPr="006D7568">
          <w:rPr>
            <w:rStyle w:val="Hyperlink"/>
            <w:caps w:val="0"/>
            <w:noProof/>
            <w:color w:val="auto"/>
            <w:u w:val="none"/>
          </w:rPr>
          <w:t xml:space="preserve">no 2021 </w:t>
        </w:r>
        <w:r w:rsidRPr="006D7568">
          <w:rPr>
            <w:noProof/>
            <w:webHidden/>
          </w:rPr>
          <w:tab/>
        </w:r>
        <w:r w:rsidR="00723B59">
          <w:rPr>
            <w:noProof/>
            <w:webHidden/>
          </w:rPr>
          <w:t>38</w:t>
        </w:r>
      </w:hyperlink>
    </w:p>
    <w:p w:rsidR="00A4300B" w:rsidRDefault="00A4300B" w:rsidP="007955DC">
      <w:pPr>
        <w:pStyle w:val="Cabealho"/>
        <w:spacing w:line="360" w:lineRule="auto"/>
        <w:jc w:val="both"/>
        <w:sectPr w:rsidR="00A4300B" w:rsidSect="001E749E">
          <w:headerReference w:type="default" r:id="rId10"/>
          <w:footerReference w:type="even" r:id="rId11"/>
          <w:footerReference w:type="default" r:id="rId12"/>
          <w:headerReference w:type="first" r:id="rId13"/>
          <w:footerReference w:type="first" r:id="rId14"/>
          <w:pgSz w:w="11906" w:h="16838"/>
          <w:pgMar w:top="1079" w:right="1827" w:bottom="1134" w:left="1701" w:header="720" w:footer="720" w:gutter="0"/>
          <w:pgNumType w:fmt="lowerRoman" w:start="1"/>
          <w:cols w:space="720"/>
          <w:titlePg/>
          <w:docGrid w:linePitch="326"/>
        </w:sectPr>
      </w:pPr>
    </w:p>
    <w:p w:rsidR="00132B4E" w:rsidRPr="004779BB" w:rsidRDefault="00132B4E" w:rsidP="007955DC">
      <w:pPr>
        <w:pStyle w:val="Cabealho"/>
        <w:spacing w:line="360" w:lineRule="auto"/>
        <w:jc w:val="both"/>
      </w:pPr>
    </w:p>
    <w:p w:rsidR="00132B4E" w:rsidRDefault="00132B4E"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1E749E" w:rsidRDefault="001E749E" w:rsidP="00132B4E">
      <w:pPr>
        <w:sectPr w:rsidR="001E749E" w:rsidSect="00A4300B">
          <w:type w:val="oddPage"/>
          <w:pgSz w:w="11906" w:h="16838"/>
          <w:pgMar w:top="1079" w:right="1827" w:bottom="1134" w:left="1701" w:header="720" w:footer="720" w:gutter="0"/>
          <w:pgNumType w:fmt="lowerRoman" w:start="1"/>
          <w:cols w:space="720"/>
          <w:titlePg/>
          <w:docGrid w:linePitch="326"/>
        </w:sectPr>
      </w:pPr>
    </w:p>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Default="00BC2152" w:rsidP="00132B4E"/>
    <w:p w:rsidR="00BC2152" w:rsidRPr="004779BB" w:rsidRDefault="00BC2152" w:rsidP="00132B4E"/>
    <w:p w:rsidR="00132B4E" w:rsidRPr="004779BB" w:rsidRDefault="00132B4E" w:rsidP="00132B4E"/>
    <w:p w:rsidR="00132B4E" w:rsidRPr="004779BB" w:rsidRDefault="00AD4A85" w:rsidP="00132B4E">
      <w:r w:rsidRPr="00AD4A85">
        <w:rPr>
          <w:noProof/>
          <w:lang w:val="en-US" w:eastAsia="en-US"/>
        </w:rPr>
        <w:pict>
          <v:line id="Line 56" o:spid="_x0000_s1217" style="position:absolute;z-index:251648000;visibility:visible" from="-8.95pt,5.7pt" to="453.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" strokeweight=".53mm">
            <v:stroke joinstyle="miter"/>
          </v:line>
        </w:pict>
      </w:r>
    </w:p>
    <w:p w:rsidR="00132B4E" w:rsidRPr="004779BB" w:rsidRDefault="00132B4E" w:rsidP="00132B4E"/>
    <w:p w:rsidR="00132B4E" w:rsidRDefault="00132B4E" w:rsidP="00FB1297">
      <w:pPr>
        <w:pStyle w:val="Ttulo1"/>
        <w:numPr>
          <w:ilvl w:val="0"/>
          <w:numId w:val="2"/>
        </w:numPr>
        <w:pBdr>
          <w:bottom w:val="none" w:sz="0" w:space="0" w:color="auto"/>
        </w:pBdr>
        <w:autoSpaceDE w:val="0"/>
        <w:spacing w:after="0" w:line="360" w:lineRule="auto"/>
        <w:ind w:left="-238" w:firstLine="0"/>
        <w:jc w:val="center"/>
      </w:pPr>
      <w:bookmarkStart w:id="1" w:name="_Toc336589996"/>
      <w:bookmarkStart w:id="2" w:name="_Toc340482205"/>
      <w:bookmarkStart w:id="3" w:name="_Toc341359570"/>
      <w:bookmarkStart w:id="4" w:name="_Toc358716625"/>
      <w:bookmarkStart w:id="5" w:name="_Toc358716888"/>
      <w:bookmarkStart w:id="6" w:name="_Toc358717064"/>
      <w:bookmarkStart w:id="7" w:name="_Toc358718124"/>
      <w:r>
        <w:t>Capítulo 1</w:t>
      </w:r>
      <w:bookmarkEnd w:id="1"/>
      <w:bookmarkEnd w:id="2"/>
      <w:bookmarkEnd w:id="3"/>
      <w:bookmarkEnd w:id="4"/>
      <w:bookmarkEnd w:id="5"/>
      <w:bookmarkEnd w:id="6"/>
      <w:bookmarkEnd w:id="7"/>
    </w:p>
    <w:p w:rsidR="00132B4E" w:rsidRDefault="003C0E6E" w:rsidP="00FB1297">
      <w:pPr>
        <w:pStyle w:val="Ttulo1"/>
        <w:numPr>
          <w:ilvl w:val="0"/>
          <w:numId w:val="2"/>
        </w:numPr>
        <w:pBdr>
          <w:bottom w:val="none" w:sz="0" w:space="0" w:color="auto"/>
        </w:pBdr>
        <w:autoSpaceDE w:val="0"/>
        <w:spacing w:after="0" w:line="360" w:lineRule="auto"/>
        <w:ind w:left="-238" w:firstLine="0"/>
        <w:jc w:val="center"/>
      </w:pPr>
      <w:bookmarkStart w:id="8" w:name="_Toc336589997"/>
      <w:bookmarkStart w:id="9" w:name="_Toc340482206"/>
      <w:bookmarkStart w:id="10" w:name="_Toc341359571"/>
      <w:bookmarkStart w:id="11" w:name="_Toc358716626"/>
      <w:bookmarkStart w:id="12" w:name="_Toc358716889"/>
      <w:bookmarkStart w:id="13" w:name="_Toc358717065"/>
      <w:bookmarkStart w:id="14" w:name="_Toc358718125"/>
      <w:r>
        <w:t>INTRODUÇÃO</w:t>
      </w:r>
      <w:bookmarkEnd w:id="8"/>
      <w:bookmarkEnd w:id="9"/>
      <w:bookmarkEnd w:id="10"/>
      <w:bookmarkEnd w:id="11"/>
      <w:bookmarkEnd w:id="12"/>
      <w:bookmarkEnd w:id="13"/>
      <w:bookmarkEnd w:id="14"/>
    </w:p>
    <w:p w:rsidR="00132B4E" w:rsidRDefault="00AD4A85" w:rsidP="00132B4E">
      <w:r w:rsidRPr="00AD4A85">
        <w:rPr>
          <w:noProof/>
          <w:lang w:val="en-US" w:eastAsia="en-US"/>
        </w:rPr>
        <w:pict>
          <v:line id="Line 57" o:spid="_x0000_s1216" style="position:absolute;z-index:251649024;visibility:visible" from="-5.95pt,12.95pt" to="456.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" strokeweight=".53mm">
            <v:stroke joinstyle="miter"/>
          </v:line>
        </w:pict>
      </w:r>
    </w:p>
    <w:p w:rsidR="00132B4E" w:rsidRDefault="00132B4E" w:rsidP="00132B4E"/>
    <w:p w:rsidR="00132B4E" w:rsidRDefault="00132B4E" w:rsidP="00132B4E"/>
    <w:p w:rsidR="00132B4E" w:rsidRDefault="00132B4E" w:rsidP="00132B4E"/>
    <w:p w:rsidR="00132B4E" w:rsidRDefault="00132B4E" w:rsidP="00132B4E"/>
    <w:p w:rsidR="00132B4E" w:rsidRDefault="00132B4E" w:rsidP="00132B4E">
      <w:pPr>
        <w:suppressAutoHyphens w:val="0"/>
        <w:sectPr w:rsidR="00132B4E" w:rsidSect="001E749E">
          <w:type w:val="continuous"/>
          <w:pgSz w:w="11906" w:h="16838"/>
          <w:pgMar w:top="1079" w:right="1827" w:bottom="1134" w:left="1701" w:header="720" w:footer="720" w:gutter="0"/>
          <w:pgNumType w:fmt="lowerRoman" w:start="1"/>
          <w:cols w:space="720"/>
          <w:titlePg/>
          <w:docGrid w:linePitch="326"/>
        </w:sectPr>
      </w:pPr>
    </w:p>
    <w:p w:rsidR="005F5D7C" w:rsidRPr="00FB5E0F" w:rsidRDefault="005F5D7C" w:rsidP="00D97552">
      <w:pPr>
        <w:pStyle w:val="Ttulo1"/>
        <w:pBdr>
          <w:bottom w:val="none" w:sz="0" w:space="0" w:color="auto"/>
        </w:pBdr>
      </w:pPr>
      <w:bookmarkStart w:id="15" w:name="_Toc358716890"/>
      <w:bookmarkStart w:id="16" w:name="_Toc358718126"/>
      <w:r w:rsidRPr="00FB5E0F">
        <w:lastRenderedPageBreak/>
        <w:t xml:space="preserve">1. </w:t>
      </w:r>
      <w:r w:rsidR="003C0E6E" w:rsidRPr="00FB5E0F">
        <w:t>INTRODUÇÃO</w:t>
      </w:r>
      <w:bookmarkEnd w:id="15"/>
      <w:bookmarkEnd w:id="16"/>
    </w:p>
    <w:p w:rsidR="005F5D7C" w:rsidRDefault="005F5D7C" w:rsidP="005F5D7C"/>
    <w:p w:rsidR="00D97552" w:rsidRDefault="00D97552" w:rsidP="00D97552">
      <w:pPr>
        <w:spacing w:line="360" w:lineRule="auto"/>
        <w:ind w:firstLine="709"/>
        <w:jc w:val="both"/>
      </w:pPr>
      <w:r w:rsidRPr="00372D4E">
        <w:t>Para países em desenvolvimento é importante manter uma produção acumulada de óleo capaz de sustentar sua demanda interna, evitando a importação, que geralmente está acompanhada de preços mais altos. Analisando a situação deste ponto de vista, é importante não só explorar e encontrar mais reservatórios de óleo, como também explorar aqueles que já foram descobertos e não foram desenvolvidos, devido à falta de tecnologias para torná-los economicamente viáveis (Barbosa, 2009).</w:t>
      </w:r>
    </w:p>
    <w:p w:rsidR="00D97552" w:rsidRDefault="00D97552" w:rsidP="00D97552">
      <w:pPr>
        <w:spacing w:line="360" w:lineRule="auto"/>
        <w:ind w:firstLine="709"/>
        <w:jc w:val="both"/>
      </w:pPr>
      <w:r w:rsidRPr="00ED3361">
        <w:t>Dentre os métodos especiais os térmicos destacam-se nas suas mais variadas formas e esquemas, principalmente a injeção de vapor, recomendados para reservatórios com óleos do tipo pesado, de alta viscosidade.  Os reservatórios de óleo pesado têm uma recuperação primária extremamente baixa, sendo ótimos candidatos ao emprego de métodos térmicos (Queiroz, 2005).</w:t>
      </w:r>
    </w:p>
    <w:p w:rsidR="00D97552" w:rsidRPr="00ED3361" w:rsidRDefault="00D97552" w:rsidP="00D97552">
      <w:pPr>
        <w:spacing w:line="360" w:lineRule="auto"/>
        <w:ind w:firstLine="720"/>
        <w:jc w:val="both"/>
      </w:pPr>
      <w:r>
        <w:t>A avaliação da opção de desenvolver um campo de petróleo previamente delimitado requer investimentos cujo montante e cujos benefícios dependem da alternativa escolhida. As alternativas podem se distinguir umas das outras pelo número e tipos de poços e pela distribuição geométrica destes ao longo do reservatório. Essas alternativas são ainda combinadas com outros aspectos como: tipos de plataformas, sistema de escoamento da produção, método de elevação, método de recuperação entre outras.</w:t>
      </w:r>
    </w:p>
    <w:p w:rsidR="00D97552" w:rsidRDefault="00D97552" w:rsidP="00D97552">
      <w:pPr>
        <w:spacing w:line="360" w:lineRule="auto"/>
        <w:ind w:firstLine="720"/>
        <w:jc w:val="both"/>
      </w:pPr>
      <w:r>
        <w:t>Para encontrar a melhor configuração do ponto de vista técnico-econômico para o desenvolvimento de um campo de petróleo utiliza</w:t>
      </w:r>
      <w:r w:rsidR="00A516B3">
        <w:t>-se</w:t>
      </w:r>
      <w:r>
        <w:t xml:space="preserve"> uma importante ferramenta da engenharia de reservatório: a simulação numérica de reservatórios. Para o modelo matemático convergem informações geológicas, informações sobre as propriedades da rocha e dos fluidos presentes no meio poroso, informações sobre o histórico de produção e de pressão e outras informações a respeito dos poços de petróleo, tais como as características de completação. O simulador de fluxo permite a obtenção de informações sobre o desempenho de um campo ou reservatório sobre diversos esquemas de produção, de modo que é possível determinar as condições ótimas para se desenvolver este campo ou reservatório. Mais especificamente pode ser analisado o comportamento de um reservatório quando sujeito à injeção contínua de vapor, a influência de diferentes vazões de produção e injeção ou determinar o efeito da localização dos poços e do espaçamento entre eles na recuperação final de óleo e/ou gás.</w:t>
      </w:r>
    </w:p>
    <w:p w:rsidR="00D97552" w:rsidRDefault="00D97552" w:rsidP="00D97552">
      <w:pPr>
        <w:spacing w:line="360" w:lineRule="auto"/>
        <w:ind w:firstLine="720"/>
        <w:jc w:val="both"/>
      </w:pPr>
      <w:r>
        <w:lastRenderedPageBreak/>
        <w:t>Sendo assim a escolha da melhor alternativa torna-se um problema de complexa otimização.</w:t>
      </w:r>
    </w:p>
    <w:p w:rsidR="00D97552" w:rsidRDefault="00D97552" w:rsidP="00D97552">
      <w:pPr>
        <w:spacing w:line="360" w:lineRule="auto"/>
        <w:ind w:firstLine="720"/>
        <w:jc w:val="both"/>
      </w:pPr>
      <w:r>
        <w:t xml:space="preserve">Neste trabalho foi utilizado o programa de simulação </w:t>
      </w:r>
      <w:r w:rsidRPr="00ED3361">
        <w:rPr>
          <w:i/>
        </w:rPr>
        <w:t xml:space="preserve">STARS </w:t>
      </w:r>
      <w:r w:rsidRPr="00ED3361">
        <w:t>(</w:t>
      </w:r>
      <w:r w:rsidRPr="00ED3361">
        <w:rPr>
          <w:i/>
        </w:rPr>
        <w:t>Steam, Thermal, andAdvanced Processes Reservoir Simulator</w:t>
      </w:r>
      <w:r w:rsidRPr="00ED3361">
        <w:t>)</w:t>
      </w:r>
      <w:r>
        <w:t xml:space="preserve">, software desenvolvido pela </w:t>
      </w:r>
      <w:r w:rsidRPr="00ED3361">
        <w:t>CMG (</w:t>
      </w:r>
      <w:r w:rsidRPr="00ED3361">
        <w:rPr>
          <w:i/>
        </w:rPr>
        <w:t>Computer ModellingGroup</w:t>
      </w:r>
      <w:r w:rsidRPr="00ED3361">
        <w:t>Ltd.)</w:t>
      </w:r>
      <w:r>
        <w:t xml:space="preserve">. </w:t>
      </w:r>
    </w:p>
    <w:p w:rsidR="00D97552" w:rsidRDefault="00D97552" w:rsidP="00D97552">
      <w:pPr>
        <w:spacing w:line="360" w:lineRule="auto"/>
        <w:ind w:firstLine="720"/>
        <w:jc w:val="both"/>
      </w:pPr>
      <w:r>
        <w:t xml:space="preserve">O modelo </w:t>
      </w:r>
      <w:r w:rsidRPr="00ED3361">
        <w:rPr>
          <w:i/>
        </w:rPr>
        <w:t>blackoil</w:t>
      </w:r>
      <w:r>
        <w:t>, que considera o sistema com apenas três componentes: óleo, água e gás, e três fases, também designadas por óleo, água e gás. Assume-se que o componente óleo só existe na fase óleo, a componente água só existe na fase água e o componente gás pode encontrar-se como gás livre no reservatório, ou como gás associado ao componente óleo. Esse modelo considera também que a temperatura do reservatório é constante e que não há reações químicas entre os componentes. A sua utilização é recomendada para reservatórios que possuem óleos pesados e com baixa volatilidade, como os encontrados no Brasil</w:t>
      </w:r>
      <w:r w:rsidRPr="00082F24">
        <w:t xml:space="preserve"> (CORDAZZO, 2006).</w:t>
      </w:r>
    </w:p>
    <w:p w:rsidR="00D97552" w:rsidRDefault="00D97552" w:rsidP="00D97552">
      <w:pPr>
        <w:spacing w:line="360" w:lineRule="auto"/>
        <w:ind w:firstLine="720"/>
        <w:jc w:val="both"/>
      </w:pPr>
      <w:r>
        <w:t xml:space="preserve">Por obter resultados satisfatórios em espaços de tempo aceitáveis, o modelo </w:t>
      </w:r>
      <w:r w:rsidRPr="007955DC">
        <w:rPr>
          <w:i/>
        </w:rPr>
        <w:t>blackoil</w:t>
      </w:r>
      <w:r>
        <w:t>, mesmo não sendo o modelo mais completo existente, é o mais utilizado pelos simuladores comerciais de reservatórios (FACHI; HARPOLE; BUJNOWSKI, 1982; CMG, 1995; SCHLUMBERGER, 2009). Os demais modelos são mais completos, entretanto, para a maioria dos casos práticos, são altamente custosos do ponto de vista computacional.</w:t>
      </w:r>
    </w:p>
    <w:p w:rsidR="00D97552" w:rsidRDefault="00D97552" w:rsidP="00D97552">
      <w:pPr>
        <w:spacing w:line="360" w:lineRule="auto"/>
        <w:ind w:firstLine="720"/>
        <w:jc w:val="both"/>
      </w:pPr>
      <w:r>
        <w:t>Para o estudo foi utilizado um campo hipotético ao qual foram convergidas propriedades comuns aos poços. O campo será denominado UFRN-TCC-2013.1. No capítulo 3 é descrita toda modelagem do processo e otimização, onde foram analisadas as influências das vazões utilizadas em um reservatório homogêneo, semissintético, com características do Nordeste Brasileiro. O principal objeto do presente trabalho é a otimização do sistema, consequentemente aumentando o fator de recuperação do óleo.</w:t>
      </w:r>
    </w:p>
    <w:p w:rsidR="00D97552" w:rsidRDefault="00A34301" w:rsidP="00A34301">
      <w:pPr>
        <w:spacing w:line="360" w:lineRule="auto"/>
        <w:ind w:firstLine="720"/>
        <w:jc w:val="both"/>
      </w:pPr>
      <w:r>
        <w:t>Neste trabalho</w:t>
      </w:r>
      <w:r w:rsidR="003C79D2">
        <w:t xml:space="preserve"> as seguintes disciplinas</w:t>
      </w:r>
      <w:r>
        <w:t xml:space="preserve"> foram imprescindíveis</w:t>
      </w:r>
      <w:r w:rsidR="003C79D2">
        <w:t xml:space="preserve"> para melhor desenvoltura</w:t>
      </w:r>
      <w:r>
        <w:t>: PTR0405</w:t>
      </w:r>
      <w:r w:rsidR="003C79D2">
        <w:t xml:space="preserve"> - </w:t>
      </w:r>
      <w:r>
        <w:t>Simulação Numérica de Reservatórios, PTR0202</w:t>
      </w:r>
      <w:r w:rsidR="003C79D2">
        <w:t xml:space="preserve"> - </w:t>
      </w:r>
      <w:r>
        <w:t>Completação de Poços, PTR0201</w:t>
      </w:r>
      <w:r w:rsidR="003C79D2">
        <w:t xml:space="preserve"> - </w:t>
      </w:r>
      <w:r>
        <w:t>Perfuração de Poços, PTR0101</w:t>
      </w:r>
      <w:r w:rsidR="003C79D2">
        <w:t xml:space="preserve"> - </w:t>
      </w:r>
      <w:r>
        <w:t>Fundamentos da Engenharia de Petróleo, PTR0406</w:t>
      </w:r>
      <w:r w:rsidR="003C79D2">
        <w:t xml:space="preserve"> -</w:t>
      </w:r>
      <w:r>
        <w:t xml:space="preserve"> Análise Econômica de Projetos</w:t>
      </w:r>
      <w:r w:rsidR="003C79D2">
        <w:t xml:space="preserve"> e</w:t>
      </w:r>
      <w:r>
        <w:t xml:space="preserve"> PTR0401</w:t>
      </w:r>
      <w:r w:rsidR="003C79D2">
        <w:t xml:space="preserve"> -</w:t>
      </w:r>
      <w:r>
        <w:t xml:space="preserve"> Reservatórios.</w:t>
      </w:r>
    </w:p>
    <w:p w:rsidR="004F08C8" w:rsidRDefault="004F08C8" w:rsidP="004F08C8">
      <w:pPr>
        <w:spacing w:line="360" w:lineRule="auto"/>
        <w:jc w:val="both"/>
      </w:pPr>
    </w:p>
    <w:p w:rsidR="00F97632" w:rsidRDefault="00F97632" w:rsidP="004F08C8">
      <w:pPr>
        <w:spacing w:line="360" w:lineRule="auto"/>
        <w:jc w:val="both"/>
      </w:pPr>
    </w:p>
    <w:p w:rsidR="004F08C8" w:rsidRPr="00D97552" w:rsidRDefault="004F08C8" w:rsidP="00D97552">
      <w:pPr>
        <w:pStyle w:val="Ttulo1"/>
        <w:pBdr>
          <w:bottom w:val="none" w:sz="0" w:space="0" w:color="auto"/>
        </w:pBdr>
        <w:rPr>
          <w:sz w:val="28"/>
          <w:szCs w:val="28"/>
        </w:rPr>
      </w:pPr>
      <w:bookmarkStart w:id="17" w:name="_Toc358716891"/>
      <w:bookmarkStart w:id="18" w:name="_Toc358718127"/>
      <w:r w:rsidRPr="00D97552">
        <w:rPr>
          <w:sz w:val="28"/>
          <w:szCs w:val="28"/>
        </w:rPr>
        <w:lastRenderedPageBreak/>
        <w:t>1.1</w:t>
      </w:r>
      <w:r w:rsidR="000D0DEA" w:rsidRPr="00D97552">
        <w:rPr>
          <w:sz w:val="28"/>
          <w:szCs w:val="28"/>
        </w:rPr>
        <w:t>.</w:t>
      </w:r>
      <w:r w:rsidRPr="00D97552">
        <w:rPr>
          <w:sz w:val="28"/>
          <w:szCs w:val="28"/>
        </w:rPr>
        <w:t xml:space="preserve"> Objetivo Geral</w:t>
      </w:r>
      <w:bookmarkEnd w:id="17"/>
      <w:bookmarkEnd w:id="18"/>
    </w:p>
    <w:p w:rsidR="00D97552" w:rsidRDefault="00D97552" w:rsidP="00D97552">
      <w:pPr>
        <w:spacing w:line="360" w:lineRule="auto"/>
        <w:ind w:firstLine="720"/>
        <w:jc w:val="both"/>
      </w:pPr>
    </w:p>
    <w:p w:rsidR="00D97552" w:rsidRDefault="00D97552" w:rsidP="00D97552">
      <w:pPr>
        <w:spacing w:line="360" w:lineRule="auto"/>
        <w:ind w:firstLine="720"/>
        <w:jc w:val="both"/>
      </w:pPr>
      <w:r w:rsidRPr="004A6580">
        <w:t xml:space="preserve">O presente trabalho tem como objetivo geral o estudo do campo petrolífero e seu desenvolvimento, através de simulações, visando analisar </w:t>
      </w:r>
      <w:r w:rsidR="005C431F">
        <w:t xml:space="preserve">os parâmetros operacionais, tais como, </w:t>
      </w:r>
      <w:r w:rsidR="003C0E6E">
        <w:t>influência da</w:t>
      </w:r>
      <w:r w:rsidR="005C431F">
        <w:t xml:space="preserve"> vaz</w:t>
      </w:r>
      <w:r w:rsidR="003C0E6E">
        <w:t>ão</w:t>
      </w:r>
      <w:r w:rsidR="005C431F">
        <w:t xml:space="preserve"> de injeção sobre</w:t>
      </w:r>
      <w:r w:rsidRPr="00D97552">
        <w:t> </w:t>
      </w:r>
      <w:r w:rsidRPr="004A6580">
        <w:t xml:space="preserve">a </w:t>
      </w:r>
      <w:r w:rsidR="005C431F">
        <w:t>produção acumulada de óleo</w:t>
      </w:r>
      <w:r w:rsidR="003C0E6E">
        <w:t>, no fator de recuperação e na Razão Óleo-Vapor.</w:t>
      </w:r>
    </w:p>
    <w:p w:rsidR="005F5D7C" w:rsidRDefault="005F5D7C" w:rsidP="005F5D7C">
      <w:pPr>
        <w:spacing w:line="360" w:lineRule="auto"/>
        <w:ind w:firstLine="709"/>
        <w:jc w:val="both"/>
      </w:pPr>
    </w:p>
    <w:p w:rsidR="005F5D7C" w:rsidRPr="008F4B8D" w:rsidRDefault="005F5D7C" w:rsidP="005F5D7C"/>
    <w:p w:rsidR="00132B4E" w:rsidRDefault="00132B4E" w:rsidP="00132B4E">
      <w:pPr>
        <w:spacing w:line="360" w:lineRule="auto"/>
        <w:rPr>
          <w:b/>
        </w:rPr>
      </w:pPr>
    </w:p>
    <w:p w:rsidR="00132B4E" w:rsidRDefault="00132B4E" w:rsidP="00132B4E">
      <w:pPr>
        <w:spacing w:line="360" w:lineRule="auto"/>
        <w:rPr>
          <w:b/>
        </w:rPr>
      </w:pPr>
    </w:p>
    <w:p w:rsidR="00132B4E" w:rsidRDefault="00132B4E" w:rsidP="00132B4E">
      <w:pPr>
        <w:spacing w:line="360" w:lineRule="auto"/>
        <w:jc w:val="right"/>
        <w:rPr>
          <w:b/>
        </w:rPr>
        <w:sectPr w:rsidR="00132B4E" w:rsidSect="00524E0C">
          <w:footerReference w:type="default" r:id="rId15"/>
          <w:footerReference w:type="first" r:id="rId16"/>
          <w:pgSz w:w="11906" w:h="16838"/>
          <w:pgMar w:top="1417" w:right="1701" w:bottom="1417" w:left="1701" w:header="708" w:footer="708" w:gutter="0"/>
          <w:pgNumType w:start="2"/>
          <w:cols w:space="708"/>
          <w:docGrid w:linePitch="360"/>
        </w:sectPr>
      </w:pPr>
    </w:p>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132B4E" w:rsidP="00132B4E"/>
    <w:p w:rsidR="00132B4E" w:rsidRDefault="00AD4A85" w:rsidP="00132B4E">
      <w:r w:rsidRPr="00AD4A85">
        <w:rPr>
          <w:noProof/>
          <w:lang w:val="en-US" w:eastAsia="en-US"/>
        </w:rPr>
        <w:pict>
          <v:line id="Line 58" o:spid="_x0000_s1215" style="position:absolute;z-index:251650048;visibility:visible" from="-8.95pt,5.7pt" to="453.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" strokeweight=".53mm">
            <v:stroke joinstyle="miter"/>
          </v:line>
        </w:pict>
      </w:r>
    </w:p>
    <w:p w:rsidR="00132B4E" w:rsidRDefault="00132B4E" w:rsidP="00132B4E"/>
    <w:p w:rsidR="00132B4E" w:rsidRDefault="00132B4E" w:rsidP="00FB1297">
      <w:pPr>
        <w:pStyle w:val="Ttulo1"/>
        <w:numPr>
          <w:ilvl w:val="0"/>
          <w:numId w:val="2"/>
        </w:numPr>
        <w:pBdr>
          <w:bottom w:val="none" w:sz="0" w:space="0" w:color="auto"/>
        </w:pBdr>
        <w:autoSpaceDE w:val="0"/>
        <w:spacing w:after="0" w:line="360" w:lineRule="auto"/>
        <w:ind w:left="-238" w:firstLine="0"/>
        <w:jc w:val="center"/>
      </w:pPr>
      <w:bookmarkStart w:id="19" w:name="_Toc336590001"/>
      <w:bookmarkStart w:id="20" w:name="_Toc340482210"/>
      <w:bookmarkStart w:id="21" w:name="_Toc341359575"/>
      <w:bookmarkStart w:id="22" w:name="_Toc358716627"/>
      <w:bookmarkStart w:id="23" w:name="_Toc358716892"/>
      <w:bookmarkStart w:id="24" w:name="_Toc358717068"/>
      <w:bookmarkStart w:id="25" w:name="_Toc358718128"/>
      <w:r>
        <w:t>Capítulo 2</w:t>
      </w:r>
      <w:bookmarkEnd w:id="19"/>
      <w:bookmarkEnd w:id="20"/>
      <w:bookmarkEnd w:id="21"/>
      <w:bookmarkEnd w:id="22"/>
      <w:bookmarkEnd w:id="23"/>
      <w:bookmarkEnd w:id="24"/>
      <w:bookmarkEnd w:id="25"/>
    </w:p>
    <w:p w:rsidR="00132B4E" w:rsidRDefault="003C0E6E" w:rsidP="00FB1297">
      <w:pPr>
        <w:pStyle w:val="Ttulo1"/>
        <w:numPr>
          <w:ilvl w:val="0"/>
          <w:numId w:val="2"/>
        </w:numPr>
        <w:pBdr>
          <w:bottom w:val="none" w:sz="0" w:space="0" w:color="auto"/>
        </w:pBdr>
        <w:autoSpaceDE w:val="0"/>
        <w:spacing w:after="0" w:line="360" w:lineRule="auto"/>
        <w:ind w:left="-238" w:firstLine="0"/>
        <w:jc w:val="center"/>
      </w:pPr>
      <w:bookmarkStart w:id="26" w:name="_Toc336590002"/>
      <w:bookmarkStart w:id="27" w:name="_Toc340482211"/>
      <w:bookmarkStart w:id="28" w:name="_Toc341359576"/>
      <w:bookmarkStart w:id="29" w:name="_Toc358716628"/>
      <w:bookmarkStart w:id="30" w:name="_Toc358716893"/>
      <w:bookmarkStart w:id="31" w:name="_Toc358717069"/>
      <w:bookmarkStart w:id="32" w:name="_Toc358718129"/>
      <w:r>
        <w:t>ASPECTOS TEÓRICOS</w:t>
      </w:r>
      <w:bookmarkEnd w:id="26"/>
      <w:bookmarkEnd w:id="27"/>
      <w:bookmarkEnd w:id="28"/>
      <w:bookmarkEnd w:id="29"/>
      <w:bookmarkEnd w:id="30"/>
      <w:bookmarkEnd w:id="31"/>
      <w:bookmarkEnd w:id="32"/>
    </w:p>
    <w:p w:rsidR="00132B4E" w:rsidRDefault="00AD4A85" w:rsidP="00132B4E">
      <w:r w:rsidRPr="00AD4A85">
        <w:rPr>
          <w:noProof/>
          <w:lang w:val="en-US" w:eastAsia="en-US"/>
        </w:rPr>
        <w:pict>
          <v:line id="Line 59" o:spid="_x0000_s1214" style="position:absolute;z-index:251651072;visibility:visible" from="-5.95pt,12.95pt" to="456.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" strokeweight=".53mm">
            <v:stroke joinstyle="miter"/>
          </v:line>
        </w:pict>
      </w:r>
    </w:p>
    <w:p w:rsidR="00132B4E" w:rsidRDefault="00132B4E" w:rsidP="00132B4E"/>
    <w:p w:rsidR="00132B4E" w:rsidRDefault="00132B4E" w:rsidP="00132B4E">
      <w:pPr>
        <w:spacing w:line="360" w:lineRule="auto"/>
        <w:jc w:val="both"/>
      </w:pPr>
    </w:p>
    <w:p w:rsidR="00132B4E" w:rsidRDefault="00132B4E" w:rsidP="009A21FB"/>
    <w:p w:rsidR="009A21FB" w:rsidRDefault="009A21FB" w:rsidP="009A21FB"/>
    <w:p w:rsidR="009A21FB" w:rsidRDefault="009A21FB" w:rsidP="009A21FB"/>
    <w:p w:rsidR="009A21FB" w:rsidRPr="009A21FB" w:rsidRDefault="009A21FB" w:rsidP="009A21FB"/>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132B4E" w:rsidRPr="00085F60" w:rsidRDefault="00132B4E" w:rsidP="00132B4E"/>
    <w:p w:rsidR="005F5D7C" w:rsidRPr="00FB5E0F" w:rsidRDefault="005F5D7C" w:rsidP="00BA2775">
      <w:pPr>
        <w:pStyle w:val="Ttulo1"/>
        <w:pBdr>
          <w:bottom w:val="none" w:sz="0" w:space="0" w:color="auto"/>
        </w:pBdr>
      </w:pPr>
      <w:bookmarkStart w:id="33" w:name="_Toc358716894"/>
      <w:bookmarkStart w:id="34" w:name="_Toc358718130"/>
      <w:r w:rsidRPr="00FB5E0F">
        <w:t xml:space="preserve">2. </w:t>
      </w:r>
      <w:bookmarkEnd w:id="33"/>
      <w:bookmarkEnd w:id="34"/>
      <w:r w:rsidR="003C0E6E">
        <w:rPr>
          <w:lang w:val="pt-BR"/>
        </w:rPr>
        <w:t>ASPECTOS TEÓRICOS</w:t>
      </w:r>
    </w:p>
    <w:p w:rsidR="005F5D7C" w:rsidRDefault="005F5D7C" w:rsidP="005F5D7C"/>
    <w:p w:rsidR="005F5D7C" w:rsidRPr="005F5D7C" w:rsidRDefault="005F5D7C" w:rsidP="005F5D7C"/>
    <w:p w:rsidR="005F5D7C" w:rsidRDefault="005D7E8C" w:rsidP="00BA2775">
      <w:pPr>
        <w:spacing w:line="360" w:lineRule="auto"/>
        <w:ind w:firstLine="709"/>
        <w:jc w:val="both"/>
      </w:pPr>
      <w:r w:rsidRPr="00201968">
        <w:t xml:space="preserve">Na </w:t>
      </w:r>
      <w:r>
        <w:t>fundamentação teórica</w:t>
      </w:r>
      <w:r w:rsidRPr="00201968">
        <w:t xml:space="preserve"> s</w:t>
      </w:r>
      <w:r>
        <w:t>erãoabordados tópicos sobre o</w:t>
      </w:r>
      <w:r w:rsidR="00BA2775">
        <w:t xml:space="preserve">s principais temas que foram fundamentais para o desenvolvimento do trabalho. </w:t>
      </w:r>
    </w:p>
    <w:p w:rsidR="00BA2775" w:rsidRDefault="00BA2775" w:rsidP="00BA2775">
      <w:pPr>
        <w:spacing w:line="360" w:lineRule="auto"/>
        <w:ind w:firstLine="709"/>
        <w:jc w:val="both"/>
      </w:pPr>
    </w:p>
    <w:p w:rsidR="00BA2775" w:rsidRDefault="00BA2775" w:rsidP="00BA2775">
      <w:pPr>
        <w:spacing w:line="360" w:lineRule="auto"/>
        <w:ind w:firstLine="709"/>
        <w:jc w:val="both"/>
      </w:pPr>
    </w:p>
    <w:p w:rsidR="00BA2775" w:rsidRPr="00877790" w:rsidRDefault="00BA2775" w:rsidP="00BA2775">
      <w:pPr>
        <w:pStyle w:val="Ttulo1"/>
        <w:pBdr>
          <w:bottom w:val="none" w:sz="0" w:space="0" w:color="auto"/>
        </w:pBdr>
        <w:rPr>
          <w:sz w:val="28"/>
          <w:szCs w:val="28"/>
        </w:rPr>
      </w:pPr>
      <w:r w:rsidRPr="00877790">
        <w:rPr>
          <w:sz w:val="28"/>
          <w:szCs w:val="28"/>
        </w:rPr>
        <w:t>2.</w:t>
      </w:r>
      <w:r w:rsidR="00464DEB" w:rsidRPr="00877790">
        <w:rPr>
          <w:sz w:val="28"/>
          <w:szCs w:val="28"/>
        </w:rPr>
        <w:t xml:space="preserve">1 </w:t>
      </w:r>
      <w:r w:rsidR="00877790" w:rsidRPr="00877790">
        <w:rPr>
          <w:bCs/>
          <w:sz w:val="28"/>
          <w:szCs w:val="28"/>
          <w:lang w:eastAsia="pt-BR"/>
        </w:rPr>
        <w:t>Propriedades das rochas e fluidos</w:t>
      </w:r>
    </w:p>
    <w:p w:rsidR="005F5D7C" w:rsidRDefault="005F5D7C" w:rsidP="005F5D7C">
      <w:bookmarkStart w:id="35" w:name="_Toc339485604"/>
    </w:p>
    <w:p w:rsidR="00BA2775" w:rsidRDefault="00BA2775" w:rsidP="00BA2775">
      <w:pPr>
        <w:spacing w:line="360" w:lineRule="auto"/>
        <w:ind w:firstLine="720"/>
        <w:jc w:val="both"/>
      </w:pPr>
      <w:r>
        <w:t>Informações sobre as propriedades das rochas constituem-se em fatores decisivos para o estudo do comportamento de reservatórios de petróleo e, portanto, a sua coleta e a sua interpretação devem merecer uma atenção especial, através de um trabalho exaustivo e meticuloso. As rochas reservatório contêm, normalmente, dois ou mais fluidos. Os volumes dos fluidos contidos nas rochas, as transmissibilidades dos mesmos através delas e outras propriedades correlatas serão objeto de estudo neste capítulo.</w:t>
      </w:r>
    </w:p>
    <w:p w:rsidR="00BA2775" w:rsidRPr="004375CF" w:rsidRDefault="00BA2775" w:rsidP="00BA2775">
      <w:pPr>
        <w:spacing w:line="360" w:lineRule="auto"/>
        <w:ind w:firstLine="720"/>
        <w:jc w:val="both"/>
      </w:pPr>
      <w:r w:rsidRPr="004375CF">
        <w:t xml:space="preserve">O conhecimento das propriedades básicas da rocha torna-se importante em virtude destes parâmetros determinarem as quantidades dos fluidos acumulados no meio poroso, sua distribuição, bem como a capacidade destes se movimentarem e escoarem na rocha reservatório até sua produção (Barillas, 2005). </w:t>
      </w:r>
    </w:p>
    <w:p w:rsidR="00BA2775" w:rsidRPr="004375CF" w:rsidRDefault="00BA2775" w:rsidP="00BA2775">
      <w:pPr>
        <w:spacing w:line="360" w:lineRule="auto"/>
        <w:ind w:firstLine="720"/>
        <w:jc w:val="both"/>
      </w:pPr>
      <w:r w:rsidRPr="004375CF">
        <w:t xml:space="preserve">O comportamento de um reservatório esta relacionado pelas forças viscosas, capilares e gravitacionais existentes. Entre os fatores que influenciam este comportamento estão às características geológicas, propriedades rocha-fluido, mecanismos de escoamento e facilidades de produção (Mezzomo, 2001).  </w:t>
      </w:r>
    </w:p>
    <w:p w:rsidR="00BA2775" w:rsidRDefault="00BA2775" w:rsidP="00BA2775">
      <w:pPr>
        <w:spacing w:line="360" w:lineRule="auto"/>
        <w:ind w:firstLine="720"/>
        <w:jc w:val="both"/>
      </w:pPr>
      <w:r w:rsidRPr="004375CF">
        <w:t xml:space="preserve">A partir do exposto será dado enfoque aos parâmetros do reservatório como porosidade e permeabilidade, porque estes serviram como fonte de estudo para avaliação da produção acumulada de fluidos e do fator de recuperação de óleo a partir da injeção de vapor no reservatório.  </w:t>
      </w:r>
    </w:p>
    <w:p w:rsidR="000E6197" w:rsidRDefault="000E6197" w:rsidP="00BA2775">
      <w:pPr>
        <w:spacing w:line="360" w:lineRule="auto"/>
        <w:ind w:firstLine="720"/>
        <w:jc w:val="both"/>
      </w:pPr>
    </w:p>
    <w:p w:rsidR="000E6197" w:rsidRPr="00BA2775" w:rsidRDefault="000E6197" w:rsidP="00BA2775">
      <w:pPr>
        <w:spacing w:line="360" w:lineRule="auto"/>
        <w:ind w:firstLine="720"/>
        <w:jc w:val="both"/>
      </w:pPr>
    </w:p>
    <w:p w:rsidR="000E6197" w:rsidRDefault="000E6197" w:rsidP="000E6197">
      <w:pPr>
        <w:pStyle w:val="Ttulo1"/>
        <w:pBdr>
          <w:bottom w:val="none" w:sz="0" w:space="0" w:color="auto"/>
        </w:pBdr>
        <w:rPr>
          <w:sz w:val="24"/>
          <w:szCs w:val="24"/>
          <w:lang w:val="pt-BR"/>
        </w:rPr>
      </w:pPr>
      <w:bookmarkStart w:id="36" w:name="_Toc339485600"/>
    </w:p>
    <w:p w:rsidR="000E6197" w:rsidRPr="000E6197" w:rsidRDefault="000E6197" w:rsidP="000E6197"/>
    <w:p w:rsidR="000E6197" w:rsidRDefault="000E6197" w:rsidP="000E6197">
      <w:pPr>
        <w:pStyle w:val="Ttulo1"/>
        <w:pBdr>
          <w:bottom w:val="none" w:sz="0" w:space="0" w:color="auto"/>
        </w:pBdr>
        <w:rPr>
          <w:sz w:val="24"/>
          <w:szCs w:val="24"/>
          <w:lang w:val="pt-BR"/>
        </w:rPr>
      </w:pPr>
    </w:p>
    <w:p w:rsidR="000E6197" w:rsidRPr="000E6197" w:rsidRDefault="000E6197" w:rsidP="000E6197"/>
    <w:p w:rsidR="000E6197" w:rsidRPr="000E6197" w:rsidRDefault="000E6197" w:rsidP="000E6197">
      <w:pPr>
        <w:pStyle w:val="Ttulo1"/>
        <w:pBdr>
          <w:bottom w:val="none" w:sz="0" w:space="0" w:color="auto"/>
        </w:pBdr>
        <w:rPr>
          <w:sz w:val="26"/>
          <w:szCs w:val="26"/>
        </w:rPr>
      </w:pPr>
      <w:r w:rsidRPr="000E6197">
        <w:rPr>
          <w:sz w:val="26"/>
          <w:szCs w:val="26"/>
        </w:rPr>
        <w:lastRenderedPageBreak/>
        <w:t>2.1.1 Porosidade</w:t>
      </w:r>
      <w:bookmarkEnd w:id="36"/>
    </w:p>
    <w:p w:rsidR="000E6197" w:rsidRDefault="000E6197" w:rsidP="000E6197"/>
    <w:p w:rsidR="000E6197" w:rsidRDefault="000E6197" w:rsidP="000E6197">
      <w:pPr>
        <w:spacing w:line="360" w:lineRule="auto"/>
        <w:ind w:firstLine="709"/>
        <w:jc w:val="both"/>
      </w:pPr>
      <w:r w:rsidRPr="00D2226C">
        <w:t xml:space="preserve">  A porosidade </w:t>
      </w:r>
      <w:r>
        <w:t xml:space="preserve">(Figura 2.1) </w:t>
      </w:r>
      <w:r w:rsidRPr="00D2226C">
        <w:t xml:space="preserve">é uma das mais importantes propriedades das rochas, pois mede a capacidade de armazenamento de fluidos (Queiroz, 2006). É definida como sendo a relação entre o volume de vazios de uma rocha e o volume total da mesma, ou seja: </w:t>
      </w:r>
    </w:p>
    <w:p w:rsidR="00BA2775" w:rsidRPr="00BA2775" w:rsidRDefault="00BA2775" w:rsidP="00BA2775">
      <w:pPr>
        <w:spacing w:line="360" w:lineRule="auto"/>
        <w:jc w:val="center"/>
        <w:rPr>
          <w:vertAlign w:val="subscript"/>
        </w:rPr>
      </w:pPr>
      <w:r w:rsidRPr="00BA2775">
        <w:t>Ф = V</w:t>
      </w:r>
      <w:r w:rsidRPr="00BA2775">
        <w:rPr>
          <w:vertAlign w:val="subscript"/>
        </w:rPr>
        <w:t>ѵ</w:t>
      </w:r>
      <w:r w:rsidRPr="00BA2775">
        <w:t>/V</w:t>
      </w:r>
      <w:r w:rsidRPr="00BA2775">
        <w:rPr>
          <w:vertAlign w:val="subscript"/>
        </w:rPr>
        <w:t>t</w:t>
      </w:r>
    </w:p>
    <w:p w:rsidR="00BA2775" w:rsidRDefault="00BA2775" w:rsidP="00BA2775">
      <w:pPr>
        <w:spacing w:line="360" w:lineRule="auto"/>
        <w:ind w:firstLine="720"/>
        <w:jc w:val="both"/>
      </w:pPr>
    </w:p>
    <w:p w:rsidR="00BA2775" w:rsidRPr="004375CF" w:rsidRDefault="00BA2775" w:rsidP="00BA2775">
      <w:pPr>
        <w:spacing w:line="360" w:lineRule="auto"/>
        <w:ind w:firstLine="720"/>
        <w:jc w:val="both"/>
      </w:pPr>
      <w:r w:rsidRPr="004375CF">
        <w:t>Onde Ф é a porosidade, V</w:t>
      </w:r>
      <w:r w:rsidRPr="004375CF">
        <w:rPr>
          <w:rFonts w:ascii="Cambria Math" w:hAnsi="Cambria Math" w:cs="Cambria Math"/>
          <w:vertAlign w:val="subscript"/>
        </w:rPr>
        <w:t>ѵ</w:t>
      </w:r>
      <w:r w:rsidRPr="004375CF">
        <w:t xml:space="preserve"> o volume de vazios e V</w:t>
      </w:r>
      <w:r w:rsidRPr="004375CF">
        <w:rPr>
          <w:vertAlign w:val="subscript"/>
        </w:rPr>
        <w:t>t</w:t>
      </w:r>
      <w:r w:rsidRPr="004375CF">
        <w:t xml:space="preserve"> o volume total. O volume de vazios é normalmente denominado volume poroso da rocha e representado pelo símbolo Vp (Rosa, 2006). </w:t>
      </w:r>
    </w:p>
    <w:p w:rsidR="00BA2775" w:rsidRDefault="00BA2775" w:rsidP="00BA2775">
      <w:pPr>
        <w:spacing w:line="360" w:lineRule="auto"/>
        <w:ind w:firstLine="720"/>
        <w:jc w:val="both"/>
      </w:pPr>
    </w:p>
    <w:p w:rsidR="00BA2775" w:rsidRPr="00464DEB" w:rsidRDefault="000E6197" w:rsidP="000E6197">
      <w:pPr>
        <w:spacing w:line="360" w:lineRule="auto"/>
        <w:jc w:val="center"/>
        <w:rPr>
          <w:b/>
          <w:sz w:val="20"/>
          <w:szCs w:val="20"/>
        </w:rPr>
      </w:pPr>
      <w:r w:rsidRPr="00464DEB">
        <w:rPr>
          <w:b/>
          <w:sz w:val="20"/>
          <w:szCs w:val="20"/>
        </w:rPr>
        <w:t>Figura 2.1. Porosidade de uma rocha reservatório</w:t>
      </w:r>
      <w:r w:rsidR="00464DEB">
        <w:rPr>
          <w:b/>
          <w:sz w:val="20"/>
          <w:szCs w:val="20"/>
        </w:rPr>
        <w:t>.</w:t>
      </w:r>
    </w:p>
    <w:tbl>
      <w:tblPr>
        <w:tblW w:w="0" w:type="auto"/>
        <w:jc w:val="center"/>
        <w:tblLook w:val="0000"/>
      </w:tblPr>
      <w:tblGrid>
        <w:gridCol w:w="5296"/>
      </w:tblGrid>
      <w:tr w:rsidR="00BA2775" w:rsidTr="00523B57">
        <w:trPr>
          <w:jc w:val="center"/>
        </w:trPr>
        <w:tc>
          <w:tcPr>
            <w:tcW w:w="0" w:type="auto"/>
            <w:tcBorders>
              <w:top w:val="nil"/>
              <w:left w:val="nil"/>
              <w:bottom w:val="nil"/>
              <w:right w:val="nil"/>
            </w:tcBorders>
            <w:tcMar>
              <w:left w:w="108" w:type="dxa"/>
              <w:right w:w="108" w:type="dxa"/>
            </w:tcMar>
          </w:tcPr>
          <w:p w:rsidR="00BA2775" w:rsidRDefault="00F00C1E" w:rsidP="00523B57">
            <w:pPr>
              <w:jc w:val="center"/>
              <w:rPr>
                <w:sz w:val="20"/>
                <w:szCs w:val="20"/>
              </w:rPr>
            </w:pPr>
            <w:r>
              <w:rPr>
                <w:noProof/>
                <w:lang w:eastAsia="pt-BR"/>
              </w:rPr>
              <w:drawing>
                <wp:inline distT="0" distB="0" distL="0" distR="0">
                  <wp:extent cx="3225800" cy="2374900"/>
                  <wp:effectExtent l="0" t="0" r="0" b="1270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25800" cy="2374900"/>
                          </a:xfrm>
                          <a:prstGeom prst="rect">
                            <a:avLst/>
                          </a:prstGeom>
                          <a:noFill/>
                          <a:ln>
                            <a:noFill/>
                          </a:ln>
                        </pic:spPr>
                      </pic:pic>
                    </a:graphicData>
                  </a:graphic>
                </wp:inline>
              </w:drawing>
            </w:r>
          </w:p>
        </w:tc>
      </w:tr>
      <w:tr w:rsidR="00BA2775" w:rsidTr="00523B57">
        <w:trPr>
          <w:jc w:val="center"/>
        </w:trPr>
        <w:tc>
          <w:tcPr>
            <w:tcW w:w="0" w:type="auto"/>
            <w:tcBorders>
              <w:top w:val="nil"/>
              <w:left w:val="nil"/>
              <w:bottom w:val="nil"/>
              <w:right w:val="nil"/>
            </w:tcBorders>
            <w:tcMar>
              <w:left w:w="108" w:type="dxa"/>
              <w:right w:w="108" w:type="dxa"/>
            </w:tcMar>
          </w:tcPr>
          <w:p w:rsidR="00BA2775" w:rsidRDefault="00BA2775" w:rsidP="00523B57">
            <w:pPr>
              <w:jc w:val="center"/>
              <w:rPr>
                <w:b/>
                <w:bCs/>
                <w:sz w:val="20"/>
                <w:szCs w:val="20"/>
              </w:rPr>
            </w:pPr>
          </w:p>
        </w:tc>
      </w:tr>
      <w:tr w:rsidR="00BA2775" w:rsidTr="00523B57">
        <w:trPr>
          <w:jc w:val="center"/>
        </w:trPr>
        <w:tc>
          <w:tcPr>
            <w:tcW w:w="0" w:type="auto"/>
            <w:tcBorders>
              <w:top w:val="nil"/>
              <w:left w:val="nil"/>
              <w:bottom w:val="nil"/>
              <w:right w:val="nil"/>
            </w:tcBorders>
            <w:tcMar>
              <w:left w:w="108" w:type="dxa"/>
              <w:right w:w="108" w:type="dxa"/>
            </w:tcMar>
          </w:tcPr>
          <w:p w:rsidR="00BA2775" w:rsidRPr="002110EC" w:rsidRDefault="00BA2775" w:rsidP="00523B57">
            <w:pPr>
              <w:jc w:val="center"/>
              <w:rPr>
                <w:b/>
                <w:bCs/>
                <w:sz w:val="20"/>
                <w:szCs w:val="20"/>
              </w:rPr>
            </w:pPr>
            <w:r>
              <w:rPr>
                <w:b/>
                <w:bCs/>
                <w:sz w:val="20"/>
                <w:szCs w:val="20"/>
              </w:rPr>
              <w:t>Fonte: (http://www.sinmec.ufsc.br/relp/rel_perm.html).</w:t>
            </w:r>
          </w:p>
        </w:tc>
      </w:tr>
    </w:tbl>
    <w:p w:rsidR="00BA2775" w:rsidRDefault="00BA2775" w:rsidP="00BA2775">
      <w:pPr>
        <w:spacing w:line="360" w:lineRule="auto"/>
        <w:ind w:firstLine="709"/>
        <w:jc w:val="both"/>
      </w:pPr>
      <w:bookmarkStart w:id="37" w:name="_Toc1099178436"/>
    </w:p>
    <w:p w:rsidR="000E6197" w:rsidRDefault="000E6197" w:rsidP="00BA2775">
      <w:pPr>
        <w:spacing w:line="360" w:lineRule="auto"/>
        <w:ind w:firstLine="709"/>
        <w:jc w:val="both"/>
      </w:pPr>
    </w:p>
    <w:p w:rsidR="00BA2775" w:rsidRPr="002110EC" w:rsidRDefault="00BA2775" w:rsidP="00BA2775">
      <w:pPr>
        <w:spacing w:line="360" w:lineRule="auto"/>
        <w:ind w:firstLine="720"/>
        <w:jc w:val="both"/>
      </w:pPr>
      <w:r w:rsidRPr="002110EC">
        <w:t xml:space="preserve">Sabe-se que quanto mais porosa for à rocha reservatório, mais fluido irá conter em seu interior. A porosidade depende da forma, arrumação e variação de tamanho dos grãos, além do grau de cimentação (Queiroz, 2006).  </w:t>
      </w:r>
    </w:p>
    <w:p w:rsidR="00BA2775" w:rsidRDefault="00BA2775" w:rsidP="00BA2775">
      <w:pPr>
        <w:spacing w:line="360" w:lineRule="auto"/>
        <w:ind w:firstLine="720"/>
        <w:jc w:val="both"/>
      </w:pPr>
      <w:r w:rsidRPr="002110EC">
        <w:t>Geralmente os vazios intergranulares não apresentam formas regulares e estão interligados por canalículos estreitos, tortuosos e complexos que permitem a migração dos fluidos. A porosidade pode representar 20 a 25% do volume total da rocha, sendo que este volume poroso não está inteiramente preenchido pelos hidrocarbonetos, remanescendo certa quantidade de água, chamada de água conata ou água irredutível (Barillas, 2005).</w:t>
      </w:r>
    </w:p>
    <w:p w:rsidR="000E6197" w:rsidRDefault="000E6197" w:rsidP="000E6197">
      <w:pPr>
        <w:spacing w:line="360" w:lineRule="auto"/>
        <w:ind w:firstLine="720"/>
        <w:jc w:val="both"/>
      </w:pPr>
      <w:r>
        <w:lastRenderedPageBreak/>
        <w:t>A porosidade das rochas sedimentares é função do grau de compactação das mesmas, e as forças de compactação são funções da máxima profundidade em que a rocha já se encontrou. O efeito de compactação natural sobre a porosidade pode ser visualizado na figura abaixo.</w:t>
      </w:r>
    </w:p>
    <w:p w:rsidR="000E6197" w:rsidRDefault="000E6197" w:rsidP="000E6197">
      <w:pPr>
        <w:spacing w:line="360" w:lineRule="auto"/>
        <w:ind w:firstLine="720"/>
        <w:jc w:val="both"/>
      </w:pPr>
      <w:r>
        <w:t>Esse efeito é devido à arrumação dos grãos, resultante da compactação assim, sedimentos que já estiveram a grandes profundidades apresentam menores valores de porosidade que aqueles que nunca foram tão profundamente enterrados.</w:t>
      </w:r>
    </w:p>
    <w:p w:rsidR="000E6197" w:rsidRDefault="000E6197" w:rsidP="000E6197">
      <w:pPr>
        <w:spacing w:line="360" w:lineRule="auto"/>
        <w:ind w:firstLine="720"/>
        <w:jc w:val="both"/>
      </w:pPr>
    </w:p>
    <w:p w:rsidR="000E6197" w:rsidRDefault="000E6197" w:rsidP="000E6197">
      <w:pPr>
        <w:spacing w:line="360" w:lineRule="auto"/>
        <w:ind w:firstLine="720"/>
        <w:jc w:val="both"/>
      </w:pPr>
    </w:p>
    <w:p w:rsidR="000E6197" w:rsidRPr="000E6197" w:rsidRDefault="000E6197" w:rsidP="000E6197">
      <w:pPr>
        <w:spacing w:line="360" w:lineRule="auto"/>
        <w:jc w:val="both"/>
        <w:rPr>
          <w:b/>
          <w:sz w:val="26"/>
          <w:szCs w:val="26"/>
        </w:rPr>
      </w:pPr>
      <w:r w:rsidRPr="000E6197">
        <w:rPr>
          <w:b/>
          <w:sz w:val="26"/>
          <w:szCs w:val="26"/>
        </w:rPr>
        <w:t>2.1.2 Saturação de fluidos</w:t>
      </w:r>
    </w:p>
    <w:p w:rsidR="000E6197" w:rsidRDefault="000E6197" w:rsidP="000E6197">
      <w:pPr>
        <w:spacing w:line="360" w:lineRule="auto"/>
        <w:ind w:firstLine="720"/>
        <w:jc w:val="both"/>
      </w:pPr>
    </w:p>
    <w:p w:rsidR="000E6197" w:rsidRDefault="000E6197" w:rsidP="000E6197">
      <w:pPr>
        <w:spacing w:line="360" w:lineRule="auto"/>
        <w:ind w:firstLine="720"/>
        <w:jc w:val="both"/>
      </w:pPr>
      <w:r>
        <w:t>Os espaços vazios de um material poroso podem estar parcialmente preenchidos por um determinado líquido e os espaços remanescentes por um gás. Ou ainda, dois ou três líquidos imiscíveis podem preencher todo o espaço vazio. Nesses casos, de grande importância é o conhecimento do conteúdo de cada fluido no meio poroso, pois as quantidades dos diferentes fluidos definem o valor econômico de um reservatório.</w:t>
      </w:r>
    </w:p>
    <w:p w:rsidR="000E6197" w:rsidRPr="00A516B3" w:rsidRDefault="000E6197" w:rsidP="00A516B3">
      <w:pPr>
        <w:spacing w:line="360" w:lineRule="auto"/>
        <w:ind w:firstLine="720"/>
        <w:jc w:val="both"/>
      </w:pPr>
      <w:r>
        <w:t>Define-se saturação de um determinado fluido em um meio poroso como sendo a fração ou a porcentagem do volume de poros ocupados pelo fluido.</w:t>
      </w:r>
    </w:p>
    <w:p w:rsidR="000E6197" w:rsidRDefault="000E6197" w:rsidP="00BA2775">
      <w:pPr>
        <w:spacing w:line="360" w:lineRule="auto"/>
        <w:ind w:firstLine="720"/>
        <w:jc w:val="both"/>
      </w:pPr>
    </w:p>
    <w:p w:rsidR="00A516B3" w:rsidRDefault="00A516B3" w:rsidP="00BA2775">
      <w:pPr>
        <w:spacing w:line="360" w:lineRule="auto"/>
        <w:ind w:firstLine="720"/>
        <w:jc w:val="both"/>
      </w:pPr>
    </w:p>
    <w:p w:rsidR="000E6197" w:rsidRDefault="000E6197" w:rsidP="000E6197">
      <w:pPr>
        <w:pStyle w:val="Ttulo1"/>
        <w:pBdr>
          <w:bottom w:val="none" w:sz="0" w:space="0" w:color="auto"/>
        </w:pBdr>
        <w:rPr>
          <w:sz w:val="26"/>
          <w:szCs w:val="26"/>
          <w:lang w:val="pt-BR"/>
        </w:rPr>
      </w:pPr>
      <w:r w:rsidRPr="000E6197">
        <w:rPr>
          <w:sz w:val="26"/>
          <w:szCs w:val="26"/>
        </w:rPr>
        <w:t>2.1.3</w:t>
      </w:r>
      <w:r>
        <w:rPr>
          <w:sz w:val="26"/>
          <w:szCs w:val="26"/>
          <w:lang w:val="pt-BR"/>
        </w:rPr>
        <w:t xml:space="preserve"> Permeabilidade</w:t>
      </w:r>
    </w:p>
    <w:p w:rsidR="00F37B87" w:rsidRDefault="00F37B87" w:rsidP="00F37B87"/>
    <w:p w:rsidR="00F37B87" w:rsidRPr="003D64FD" w:rsidRDefault="00F37B87" w:rsidP="00F37B87">
      <w:pPr>
        <w:spacing w:line="360" w:lineRule="auto"/>
        <w:ind w:firstLine="720"/>
        <w:jc w:val="both"/>
      </w:pPr>
      <w:r w:rsidRPr="003D64FD">
        <w:t xml:space="preserve">De acordo com Thomas (2004) por mais que a rocha apresente uma porosidade efetiva apreciável, com hidrocarbonetos em seu interior, não há garantias de que estes possam ser produzidos. Para que a extração destes ocorra com eficiência faz-se necessário que a rocha permita o fluxo destes fluidos em seu meio poroso. </w:t>
      </w:r>
    </w:p>
    <w:p w:rsidR="00F37B87" w:rsidRPr="003D64FD" w:rsidRDefault="00F37B87" w:rsidP="00F37B87">
      <w:pPr>
        <w:spacing w:line="360" w:lineRule="auto"/>
        <w:ind w:firstLine="720"/>
        <w:jc w:val="both"/>
      </w:pPr>
      <w:r w:rsidRPr="003D64FD">
        <w:t xml:space="preserve">Quanto mais estreitos, cheios de estrangulamentos e tortuosos forem os </w:t>
      </w:r>
      <w:r>
        <w:t>“</w:t>
      </w:r>
      <w:r w:rsidRPr="003D64FD">
        <w:t>canais porosos</w:t>
      </w:r>
      <w:r>
        <w:t>”,</w:t>
      </w:r>
      <w:r w:rsidRPr="003D64FD">
        <w:t xml:space="preserve"> maior será o grau de dificuldade para os fluidos escoarem em seu interior. Por outro lado, poros maiores e mais conectados possibilitam uma menor resistência ao fluxo fazendo com que, dependendo das propriedades dos fluidos estes possam mover-se com certa facilidade através da rocha (Thomas, 2004). </w:t>
      </w:r>
    </w:p>
    <w:p w:rsidR="00F37B87" w:rsidRDefault="00F37B87" w:rsidP="00F37B87">
      <w:pPr>
        <w:spacing w:line="360" w:lineRule="auto"/>
        <w:ind w:firstLine="720"/>
        <w:jc w:val="both"/>
      </w:pPr>
      <w:r w:rsidRPr="003D64FD">
        <w:t xml:space="preserve">Segundo Queiroz (2006) a medida da capacidade de uma rocha permitir o fluxo de fluidos é chamada permeabilidade, Figura 2.2, e esta pode ser classificada em absoluta, efetiva e relativa. </w:t>
      </w:r>
    </w:p>
    <w:p w:rsidR="00F37B87" w:rsidRPr="00464DEB" w:rsidRDefault="00F37B87" w:rsidP="00F37B87">
      <w:pPr>
        <w:spacing w:line="360" w:lineRule="auto"/>
        <w:ind w:firstLine="720"/>
        <w:jc w:val="both"/>
        <w:rPr>
          <w:b/>
        </w:rPr>
      </w:pPr>
    </w:p>
    <w:p w:rsidR="00F37B87" w:rsidRPr="00464DEB" w:rsidRDefault="00F37B87" w:rsidP="00F37B87">
      <w:pPr>
        <w:spacing w:line="360" w:lineRule="auto"/>
        <w:ind w:firstLine="709"/>
        <w:jc w:val="center"/>
        <w:rPr>
          <w:b/>
          <w:sz w:val="20"/>
          <w:szCs w:val="20"/>
        </w:rPr>
      </w:pPr>
      <w:r w:rsidRPr="00464DEB">
        <w:rPr>
          <w:b/>
          <w:sz w:val="20"/>
          <w:szCs w:val="20"/>
        </w:rPr>
        <w:t>Figura 2.2. Permeabilidade de uma rocha reservatório.</w:t>
      </w:r>
    </w:p>
    <w:p w:rsidR="00F37B87" w:rsidRDefault="00F00C1E" w:rsidP="00F37B87">
      <w:pPr>
        <w:spacing w:line="360" w:lineRule="auto"/>
        <w:ind w:firstLine="709"/>
        <w:jc w:val="center"/>
      </w:pPr>
      <w:r>
        <w:rPr>
          <w:noProof/>
          <w:lang w:eastAsia="pt-BR"/>
        </w:rPr>
        <w:drawing>
          <wp:inline distT="0" distB="0" distL="0" distR="0">
            <wp:extent cx="2260600" cy="1333500"/>
            <wp:effectExtent l="0" t="0" r="0" b="1270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0600" cy="1333500"/>
                    </a:xfrm>
                    <a:prstGeom prst="rect">
                      <a:avLst/>
                    </a:prstGeom>
                    <a:noFill/>
                    <a:ln>
                      <a:noFill/>
                    </a:ln>
                  </pic:spPr>
                </pic:pic>
              </a:graphicData>
            </a:graphic>
          </wp:inline>
        </w:drawing>
      </w:r>
    </w:p>
    <w:p w:rsidR="00F37B87" w:rsidRPr="003F7799" w:rsidRDefault="006522B9" w:rsidP="00F37B87">
      <w:pPr>
        <w:spacing w:line="360" w:lineRule="auto"/>
        <w:ind w:firstLine="709"/>
        <w:jc w:val="center"/>
        <w:rPr>
          <w:sz w:val="20"/>
          <w:szCs w:val="20"/>
        </w:rPr>
      </w:pPr>
      <w:r>
        <w:rPr>
          <w:sz w:val="20"/>
          <w:szCs w:val="20"/>
        </w:rPr>
        <w:t xml:space="preserve">Fonte: </w:t>
      </w:r>
      <w:r w:rsidR="00F37B87">
        <w:rPr>
          <w:sz w:val="20"/>
          <w:szCs w:val="20"/>
        </w:rPr>
        <w:t>Iglesias, 2009</w:t>
      </w:r>
    </w:p>
    <w:p w:rsidR="00F37B87" w:rsidRDefault="00F37B87" w:rsidP="00F37B87">
      <w:pPr>
        <w:spacing w:line="360" w:lineRule="auto"/>
        <w:ind w:firstLine="720"/>
        <w:jc w:val="both"/>
      </w:pPr>
    </w:p>
    <w:p w:rsidR="00F37B87" w:rsidRPr="003D64FD" w:rsidRDefault="00F37B87" w:rsidP="00F37B87">
      <w:pPr>
        <w:spacing w:line="360" w:lineRule="auto"/>
        <w:ind w:firstLine="720"/>
        <w:jc w:val="both"/>
      </w:pPr>
    </w:p>
    <w:p w:rsidR="00F37B87" w:rsidRPr="003D64FD" w:rsidRDefault="00F37B87" w:rsidP="00F37B87">
      <w:pPr>
        <w:spacing w:line="360" w:lineRule="auto"/>
        <w:ind w:firstLine="720"/>
        <w:jc w:val="both"/>
      </w:pPr>
      <w:r w:rsidRPr="003D64FD">
        <w:t xml:space="preserve">O conceito de permeabilidade absoluta compreende que apenas um fluido satura o meio poroso. Para se estudar o comportamento do sistema quando um ou mais fluidos estão presentes faz-se necessária à introdução dos conceitos de permeabilidade efetiva e relativa (Rosa, 2006). </w:t>
      </w:r>
    </w:p>
    <w:p w:rsidR="00F37B87" w:rsidRPr="003D64FD" w:rsidRDefault="00F37B87" w:rsidP="00F37B87">
      <w:pPr>
        <w:spacing w:line="360" w:lineRule="auto"/>
        <w:ind w:firstLine="720"/>
        <w:jc w:val="both"/>
      </w:pPr>
      <w:r w:rsidRPr="003D64FD">
        <w:t>A permeabilidade efetiva corresponde à facilidade com que cada fluido se move no meio poroso. Por exemplo, se em um meio poroso está fluindo água e óleo, têm-se permeabilidades efetivas distintas para água e para o óleo. As permeabilidades efetivas aos fluidos dependem das saturações de cada um dos fluidos no meio poroso. A cada valor de saturação de um fluido corresponde um valor de permeabilidade efetiva àquele fluido (Barillas, 2005).</w:t>
      </w:r>
    </w:p>
    <w:p w:rsidR="00F37B87" w:rsidRDefault="00F37B87" w:rsidP="00F37B87">
      <w:pPr>
        <w:spacing w:line="360" w:lineRule="auto"/>
        <w:ind w:firstLine="720"/>
        <w:jc w:val="both"/>
      </w:pPr>
      <w:r w:rsidRPr="003D64FD">
        <w:t>O quociente entre as permeabilidades efetiva e absoluta do meio é denominada permeabilidade relativa ao fluido. Ou seja, se mais de um fluido estiver presente no meio poroso existirá uma permeabilidade relati</w:t>
      </w:r>
      <w:r w:rsidR="005161AC">
        <w:t>v</w:t>
      </w:r>
      <w:r w:rsidRPr="003D64FD">
        <w:t xml:space="preserve">a referente a cada um deles (Rosa, 2006). </w:t>
      </w:r>
    </w:p>
    <w:p w:rsidR="00F37B87" w:rsidRDefault="00F37B87" w:rsidP="00F37B87"/>
    <w:p w:rsidR="00F37B87" w:rsidRPr="00F37B87" w:rsidRDefault="00F37B87" w:rsidP="00F37B87">
      <w:pPr>
        <w:pStyle w:val="Ttulo1"/>
        <w:pBdr>
          <w:bottom w:val="none" w:sz="0" w:space="0" w:color="auto"/>
        </w:pBdr>
        <w:rPr>
          <w:sz w:val="26"/>
          <w:szCs w:val="26"/>
        </w:rPr>
      </w:pPr>
    </w:p>
    <w:bookmarkEnd w:id="37"/>
    <w:p w:rsidR="00392C7D" w:rsidRPr="00F37B87" w:rsidRDefault="00F37B87" w:rsidP="00F37B87">
      <w:pPr>
        <w:pStyle w:val="Ttulo1"/>
        <w:pBdr>
          <w:bottom w:val="none" w:sz="0" w:space="0" w:color="auto"/>
        </w:pBdr>
        <w:rPr>
          <w:sz w:val="26"/>
          <w:szCs w:val="26"/>
        </w:rPr>
      </w:pPr>
      <w:r w:rsidRPr="00F37B87">
        <w:rPr>
          <w:sz w:val="26"/>
          <w:szCs w:val="26"/>
        </w:rPr>
        <w:t>2.1.4 Molhabilidade</w:t>
      </w:r>
    </w:p>
    <w:p w:rsidR="00F37B87" w:rsidRDefault="00F37B87" w:rsidP="00DC6D6A">
      <w:pPr>
        <w:spacing w:line="360" w:lineRule="auto"/>
        <w:jc w:val="both"/>
      </w:pPr>
    </w:p>
    <w:p w:rsidR="00F37B87" w:rsidRDefault="00F37B87" w:rsidP="00F37B87">
      <w:pPr>
        <w:spacing w:line="360" w:lineRule="auto"/>
        <w:ind w:firstLine="720"/>
        <w:jc w:val="both"/>
      </w:pPr>
      <w:r>
        <w:t>Imagine uma gota de água depositada sobre uma superfície sólida, no interior de um recipiente que contem um determinado tipo de óleo, como na figura abaixo. Nesta figura está apresentado um esquema do equilíbrio de forças na interface óleo-água-sólido.</w:t>
      </w:r>
    </w:p>
    <w:p w:rsidR="00F37B87" w:rsidRDefault="00F37B87" w:rsidP="00F37B87">
      <w:pPr>
        <w:spacing w:line="360" w:lineRule="auto"/>
        <w:ind w:firstLine="720"/>
        <w:jc w:val="both"/>
      </w:pPr>
      <w:r>
        <w:t xml:space="preserve">Por definição, ângulo de contato θ é o ângulo (de 0º a 180º) medido no líquido mais denso (ou, no caso mais geral, no fluido mais denso) quando esse ângulo de </w:t>
      </w:r>
      <w:r>
        <w:lastRenderedPageBreak/>
        <w:t>contato é menor que 90º diz-se que o líquido mais denso molha preferencialmente o sólido e quando é maior que 90º diz-se que o liquido menos denso molha preferencialmente o sólido.</w:t>
      </w:r>
    </w:p>
    <w:p w:rsidR="00F37B87" w:rsidRDefault="00F37B87" w:rsidP="00DC6D6A">
      <w:pPr>
        <w:spacing w:line="360" w:lineRule="auto"/>
        <w:jc w:val="both"/>
      </w:pPr>
    </w:p>
    <w:p w:rsidR="00464DEB" w:rsidRPr="00120F0B" w:rsidRDefault="00464DEB" w:rsidP="007955DC">
      <w:pPr>
        <w:spacing w:line="360" w:lineRule="auto"/>
        <w:jc w:val="center"/>
        <w:rPr>
          <w:b/>
          <w:sz w:val="20"/>
          <w:szCs w:val="20"/>
        </w:rPr>
      </w:pPr>
      <w:r w:rsidRPr="00120F0B">
        <w:rPr>
          <w:b/>
          <w:sz w:val="20"/>
          <w:szCs w:val="20"/>
        </w:rPr>
        <w:t>Figura</w:t>
      </w:r>
      <w:r w:rsidR="00120F0B" w:rsidRPr="00120F0B">
        <w:rPr>
          <w:b/>
          <w:sz w:val="20"/>
          <w:szCs w:val="20"/>
        </w:rPr>
        <w:t xml:space="preserve"> 2</w:t>
      </w:r>
      <w:r w:rsidRPr="00120F0B">
        <w:rPr>
          <w:b/>
          <w:sz w:val="20"/>
          <w:szCs w:val="20"/>
        </w:rPr>
        <w:t>.3. Efeito da molhabilidade.</w:t>
      </w:r>
    </w:p>
    <w:p w:rsidR="00F37B87" w:rsidRDefault="00F00C1E" w:rsidP="00F37B87">
      <w:pPr>
        <w:spacing w:line="360" w:lineRule="auto"/>
        <w:jc w:val="center"/>
        <w:rPr>
          <w:noProof/>
          <w:lang w:eastAsia="pt-BR"/>
        </w:rPr>
      </w:pPr>
      <w:r>
        <w:rPr>
          <w:noProof/>
          <w:lang w:eastAsia="pt-BR"/>
        </w:rPr>
        <w:drawing>
          <wp:inline distT="0" distB="0" distL="0" distR="0">
            <wp:extent cx="4064000" cy="1409700"/>
            <wp:effectExtent l="0" t="0" r="0" b="1270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0" cy="1409700"/>
                    </a:xfrm>
                    <a:prstGeom prst="rect">
                      <a:avLst/>
                    </a:prstGeom>
                    <a:noFill/>
                    <a:ln>
                      <a:noFill/>
                    </a:ln>
                  </pic:spPr>
                </pic:pic>
              </a:graphicData>
            </a:graphic>
          </wp:inline>
        </w:drawing>
      </w:r>
    </w:p>
    <w:p w:rsidR="00464DEB" w:rsidRDefault="00464DEB" w:rsidP="00F37B87">
      <w:pPr>
        <w:spacing w:line="360" w:lineRule="auto"/>
        <w:jc w:val="center"/>
      </w:pPr>
    </w:p>
    <w:p w:rsidR="00877790" w:rsidRDefault="00877790" w:rsidP="00F37B87">
      <w:pPr>
        <w:spacing w:line="360" w:lineRule="auto"/>
        <w:jc w:val="center"/>
      </w:pPr>
    </w:p>
    <w:p w:rsidR="00877790" w:rsidRDefault="00877790" w:rsidP="00877790">
      <w:pPr>
        <w:pStyle w:val="Ttulo1"/>
        <w:pBdr>
          <w:bottom w:val="none" w:sz="0" w:space="0" w:color="auto"/>
        </w:pBdr>
        <w:rPr>
          <w:sz w:val="26"/>
          <w:szCs w:val="26"/>
          <w:lang w:val="pt-BR"/>
        </w:rPr>
      </w:pPr>
      <w:r w:rsidRPr="00F37B87">
        <w:rPr>
          <w:sz w:val="26"/>
          <w:szCs w:val="26"/>
        </w:rPr>
        <w:t>2.1.</w:t>
      </w:r>
      <w:r>
        <w:rPr>
          <w:sz w:val="26"/>
          <w:szCs w:val="26"/>
          <w:lang w:val="pt-BR"/>
        </w:rPr>
        <w:t>5Viscosidade</w:t>
      </w:r>
    </w:p>
    <w:p w:rsidR="00877790" w:rsidRDefault="00877790" w:rsidP="00877790"/>
    <w:p w:rsidR="00877790" w:rsidRDefault="00877790" w:rsidP="00877790">
      <w:pPr>
        <w:spacing w:line="360" w:lineRule="auto"/>
        <w:ind w:firstLine="709"/>
        <w:jc w:val="both"/>
      </w:pPr>
      <w:r w:rsidRPr="00825B25">
        <w:t>A viscosidade é a medida da</w:t>
      </w:r>
      <w:r>
        <w:t xml:space="preserve"> resistência interna do fluido ao</w:t>
      </w:r>
      <w:r w:rsidRPr="00825B25">
        <w:t xml:space="preserve"> fluxo. </w:t>
      </w:r>
      <w:r w:rsidRPr="00825B25">
        <w:rPr>
          <w:vanish/>
        </w:rPr>
        <w:t>This is typically designated in units of centipoise or poise but can be expressed in other acceptable measurements as well.</w:t>
      </w:r>
      <w:r>
        <w:t>T</w:t>
      </w:r>
      <w:r w:rsidRPr="00825B25">
        <w:t xml:space="preserve">ipicamente </w:t>
      </w:r>
      <w:r>
        <w:t xml:space="preserve">é </w:t>
      </w:r>
      <w:r w:rsidRPr="00825B25">
        <w:t>designad</w:t>
      </w:r>
      <w:r>
        <w:t>a</w:t>
      </w:r>
      <w:r w:rsidRPr="00825B25">
        <w:t xml:space="preserve"> em unidades de centipoise</w:t>
      </w:r>
      <w:r>
        <w:t xml:space="preserve"> (cP)</w:t>
      </w:r>
      <w:r w:rsidRPr="00825B25">
        <w:t xml:space="preserve"> ou poise</w:t>
      </w:r>
      <w:r>
        <w:t xml:space="preserve"> (P) (Lane, 2004) e sofre variação dependendo da pressão e temperatura em que este se encontra no momento da medição (</w:t>
      </w:r>
      <w:r w:rsidRPr="0057612A">
        <w:t>Mcmordie Jr</w:t>
      </w:r>
      <w:r>
        <w:t xml:space="preserve">, 1975). </w:t>
      </w:r>
    </w:p>
    <w:p w:rsidR="00877790" w:rsidRDefault="00877790" w:rsidP="00877790">
      <w:pPr>
        <w:spacing w:line="360" w:lineRule="auto"/>
        <w:ind w:firstLine="709"/>
        <w:jc w:val="both"/>
      </w:pPr>
      <w:r>
        <w:t xml:space="preserve">Para indústria do petróleo este é um dos parâmetros que determinam a capacidade de extração do fluido presente no reservatório, por isso se faz necessária a sua quantificação (Lane, 2004).  </w:t>
      </w:r>
    </w:p>
    <w:p w:rsidR="00877790" w:rsidRDefault="00877790" w:rsidP="00877790">
      <w:pPr>
        <w:spacing w:line="360" w:lineRule="auto"/>
        <w:ind w:firstLine="709"/>
        <w:jc w:val="both"/>
      </w:pPr>
      <w:r w:rsidRPr="001C1BD7">
        <w:t xml:space="preserve">Quanto mais pesado, mais viscoso o óleo. A viscosidade pode variar de 0.5 </w:t>
      </w:r>
      <w:r>
        <w:t>cP</w:t>
      </w:r>
      <w:r w:rsidRPr="001C1BD7">
        <w:t xml:space="preserve"> (metade da viscosidade da água) nos condensados, a mais de 100.000 </w:t>
      </w:r>
      <w:r>
        <w:t>cP</w:t>
      </w:r>
      <w:r w:rsidRPr="001C1BD7">
        <w:t xml:space="preserve">, nos </w:t>
      </w:r>
      <w:r>
        <w:t xml:space="preserve">óleos </w:t>
      </w:r>
      <w:r w:rsidRPr="001C1BD7">
        <w:t xml:space="preserve">muito pesados. </w:t>
      </w:r>
      <w:r>
        <w:t xml:space="preserve">Altas temperaturas contribuem para redução da </w:t>
      </w:r>
      <w:r w:rsidRPr="001C1BD7">
        <w:t>viscosidade. Por essa razão é que se usa injeção de vapor nos reservatórios de óleos pesados</w:t>
      </w:r>
      <w:r>
        <w:t xml:space="preserve"> (Botelho, 2004)</w:t>
      </w:r>
      <w:r w:rsidRPr="001C1BD7">
        <w:t>.</w:t>
      </w:r>
    </w:p>
    <w:p w:rsidR="00877790" w:rsidRPr="00877790" w:rsidRDefault="00877790" w:rsidP="00877790"/>
    <w:p w:rsidR="00877790" w:rsidRDefault="00877790" w:rsidP="00877790">
      <w:pPr>
        <w:spacing w:line="360" w:lineRule="auto"/>
      </w:pPr>
    </w:p>
    <w:p w:rsidR="00877790" w:rsidRDefault="00877790" w:rsidP="00F37B87">
      <w:pPr>
        <w:spacing w:line="360" w:lineRule="auto"/>
        <w:jc w:val="center"/>
      </w:pPr>
    </w:p>
    <w:p w:rsidR="0068154C" w:rsidRDefault="0068154C" w:rsidP="00877790">
      <w:pPr>
        <w:pStyle w:val="Ttulo6"/>
        <w:numPr>
          <w:ilvl w:val="0"/>
          <w:numId w:val="0"/>
        </w:numPr>
        <w:rPr>
          <w:sz w:val="28"/>
          <w:szCs w:val="28"/>
        </w:rPr>
      </w:pPr>
    </w:p>
    <w:p w:rsidR="005F5D7C" w:rsidRPr="00392C7D" w:rsidRDefault="005F5D7C" w:rsidP="00877790">
      <w:pPr>
        <w:pStyle w:val="Ttulo1"/>
        <w:numPr>
          <w:ilvl w:val="0"/>
          <w:numId w:val="0"/>
        </w:numPr>
        <w:pBdr>
          <w:bottom w:val="none" w:sz="0" w:space="0" w:color="auto"/>
        </w:pBdr>
        <w:rPr>
          <w:sz w:val="28"/>
          <w:szCs w:val="28"/>
        </w:rPr>
      </w:pPr>
      <w:bookmarkStart w:id="38" w:name="_Toc358716897"/>
      <w:bookmarkStart w:id="39" w:name="_Toc358718133"/>
      <w:r w:rsidRPr="00392C7D">
        <w:rPr>
          <w:sz w:val="28"/>
          <w:szCs w:val="28"/>
        </w:rPr>
        <w:t>2.</w:t>
      </w:r>
      <w:r w:rsidR="007C62DD" w:rsidRPr="00392C7D">
        <w:rPr>
          <w:sz w:val="28"/>
          <w:szCs w:val="28"/>
        </w:rPr>
        <w:t>2</w:t>
      </w:r>
      <w:r w:rsidR="000D0DEA" w:rsidRPr="00392C7D">
        <w:rPr>
          <w:sz w:val="28"/>
          <w:szCs w:val="28"/>
        </w:rPr>
        <w:t>.</w:t>
      </w:r>
      <w:r w:rsidRPr="00392C7D">
        <w:rPr>
          <w:sz w:val="28"/>
          <w:szCs w:val="28"/>
        </w:rPr>
        <w:t xml:space="preserve"> Métodos Recuperação Suplementar</w:t>
      </w:r>
      <w:bookmarkEnd w:id="35"/>
      <w:bookmarkEnd w:id="38"/>
      <w:bookmarkEnd w:id="39"/>
    </w:p>
    <w:p w:rsidR="005F5D7C" w:rsidRPr="007F262A" w:rsidRDefault="005F5D7C" w:rsidP="005F5D7C"/>
    <w:p w:rsidR="00877790" w:rsidRPr="00DA315B" w:rsidRDefault="00877790" w:rsidP="00877790">
      <w:pPr>
        <w:spacing w:line="360" w:lineRule="auto"/>
        <w:ind w:firstLine="720"/>
        <w:jc w:val="both"/>
      </w:pPr>
      <w:r w:rsidRPr="00DA315B">
        <w:t xml:space="preserve">Da quantidade de petróleo existente nos reservatórios apenas uma pequena fração consegue, na prática, ser removido, o que faz com que a maior parte do óleo permaneça no interior do reservatório. Uma conjugação de fatores pode explicar esta </w:t>
      </w:r>
      <w:r w:rsidRPr="00DA315B">
        <w:lastRenderedPageBreak/>
        <w:t>ocorrência, como características da rocha reservatório e do petróleo, mecanismos de produção prevalecentes, arcabouço estrutural e eficiência dos métodos de recuperação empregados (Botelho, 2004).</w:t>
      </w:r>
    </w:p>
    <w:p w:rsidR="00877790" w:rsidRPr="00DA315B" w:rsidRDefault="00877790" w:rsidP="00877790">
      <w:pPr>
        <w:spacing w:line="360" w:lineRule="auto"/>
        <w:ind w:firstLine="720"/>
        <w:jc w:val="both"/>
      </w:pPr>
      <w:r w:rsidRPr="00DA315B">
        <w:t>Neste trabalho</w:t>
      </w:r>
      <w:r>
        <w:t xml:space="preserve"> de conclusão de curso</w:t>
      </w:r>
      <w:r w:rsidRPr="00DA315B">
        <w:t xml:space="preserve"> utilizou-se o método térmico de recuperação para avaliar o comportamento da produção acumulada d</w:t>
      </w:r>
      <w:r>
        <w:t xml:space="preserve">e fluidos com o emprego deste. </w:t>
      </w:r>
    </w:p>
    <w:p w:rsidR="00392C7D" w:rsidRDefault="00392C7D" w:rsidP="00362138">
      <w:pPr>
        <w:spacing w:line="360" w:lineRule="auto"/>
        <w:ind w:firstLine="709"/>
        <w:jc w:val="both"/>
      </w:pPr>
    </w:p>
    <w:p w:rsidR="00877790" w:rsidRDefault="00877790" w:rsidP="00362138">
      <w:pPr>
        <w:spacing w:line="360" w:lineRule="auto"/>
        <w:ind w:firstLine="709"/>
        <w:jc w:val="both"/>
      </w:pPr>
    </w:p>
    <w:p w:rsidR="005F5D7C" w:rsidRPr="00392C7D" w:rsidRDefault="005F5D7C" w:rsidP="00877790">
      <w:pPr>
        <w:pStyle w:val="Ttulo1"/>
        <w:pBdr>
          <w:bottom w:val="none" w:sz="0" w:space="0" w:color="auto"/>
        </w:pBdr>
        <w:rPr>
          <w:sz w:val="26"/>
          <w:szCs w:val="26"/>
        </w:rPr>
      </w:pPr>
      <w:bookmarkStart w:id="40" w:name="_Toc358716898"/>
      <w:bookmarkStart w:id="41" w:name="_Toc358718134"/>
      <w:r w:rsidRPr="00392C7D">
        <w:rPr>
          <w:sz w:val="26"/>
          <w:szCs w:val="26"/>
        </w:rPr>
        <w:t>2.</w:t>
      </w:r>
      <w:r w:rsidR="00B11F5A" w:rsidRPr="00392C7D">
        <w:rPr>
          <w:sz w:val="26"/>
          <w:szCs w:val="26"/>
        </w:rPr>
        <w:t>2.</w:t>
      </w:r>
      <w:r w:rsidR="00B3235B" w:rsidRPr="00392C7D">
        <w:rPr>
          <w:sz w:val="26"/>
          <w:szCs w:val="26"/>
        </w:rPr>
        <w:t>1</w:t>
      </w:r>
      <w:r w:rsidR="000D0DEA" w:rsidRPr="00392C7D">
        <w:rPr>
          <w:sz w:val="26"/>
          <w:szCs w:val="26"/>
        </w:rPr>
        <w:t xml:space="preserve">. </w:t>
      </w:r>
      <w:r w:rsidRPr="00392C7D">
        <w:rPr>
          <w:sz w:val="26"/>
          <w:szCs w:val="26"/>
        </w:rPr>
        <w:t>Métodos Térmicos</w:t>
      </w:r>
      <w:bookmarkEnd w:id="40"/>
      <w:bookmarkEnd w:id="41"/>
    </w:p>
    <w:p w:rsidR="005F5D7C" w:rsidRDefault="005F5D7C" w:rsidP="005F5D7C">
      <w:pPr>
        <w:spacing w:line="360" w:lineRule="auto"/>
        <w:ind w:firstLine="709"/>
        <w:jc w:val="both"/>
      </w:pPr>
    </w:p>
    <w:p w:rsidR="00120F0B" w:rsidRPr="00DA315B" w:rsidRDefault="00120F0B" w:rsidP="00120F0B">
      <w:pPr>
        <w:spacing w:line="360" w:lineRule="auto"/>
        <w:ind w:firstLine="720"/>
        <w:jc w:val="both"/>
      </w:pPr>
      <w:r>
        <w:t xml:space="preserve">O </w:t>
      </w:r>
      <w:r w:rsidRPr="00DA315B">
        <w:t>interesse pelo desenvolvimento e utilização dos métodos térmicos é, principalmente, atrelado ao fato de que, ao ser aquecido, o óleo tem a sua viscosidade substancialmente reduzida (Thomas, 2004). Estes métodos são classificados em duas categorias que são a injeção de fluidos quentes (água quente ou vapor d’água) e combustão in situ (Rosa, 2006).</w:t>
      </w:r>
    </w:p>
    <w:p w:rsidR="00120F0B" w:rsidRPr="00DA315B" w:rsidRDefault="00120F0B" w:rsidP="00120F0B">
      <w:pPr>
        <w:spacing w:line="360" w:lineRule="auto"/>
        <w:ind w:firstLine="720"/>
        <w:jc w:val="both"/>
      </w:pPr>
      <w:r w:rsidRPr="00DA315B">
        <w:t>Na injeção de fluidos quentes, o calor é gerado na superfície e, em seguida, transportado para o interior da formação, utilizando-se de um fluido. Já na combustão in situ, o calor é gerado no interior do próprio reservatório a partir da combustão de parte do óleo ali existente (Rosa, 2006).</w:t>
      </w:r>
    </w:p>
    <w:p w:rsidR="00120F0B" w:rsidRPr="00DA315B" w:rsidRDefault="00120F0B" w:rsidP="00120F0B">
      <w:pPr>
        <w:spacing w:line="360" w:lineRule="auto"/>
        <w:ind w:firstLine="720"/>
        <w:jc w:val="both"/>
      </w:pPr>
      <w:r w:rsidRPr="00DA315B">
        <w:t xml:space="preserve">O efeito do aquecimento de um reservatório é mais pronunciado na redução da viscosidade do óleo. Quanto à influência do aquecimento sobre a viscosidade, observa-se na prática que a taxa de melhoria é maior no intervalo inicial. Depois de atingir certa temperatura se ganha muito pouco na redução da viscosidade. Além disso, nota-se que as maiores reduções neste parâmetro ocorrem em óleos de ºAPI mais baixo (e geralmente mais viscosos) (Galvão, 2008). </w:t>
      </w:r>
    </w:p>
    <w:p w:rsidR="00120F0B" w:rsidRPr="00DA315B" w:rsidRDefault="00120F0B" w:rsidP="00120F0B">
      <w:pPr>
        <w:spacing w:line="360" w:lineRule="auto"/>
        <w:ind w:firstLine="720"/>
        <w:jc w:val="both"/>
      </w:pPr>
      <w:r w:rsidRPr="00DA315B">
        <w:t>A água é o meio básico usado nos métodos térmicos de geração de calor na superfície. Ela pode ser aquecida até a temperatura de vapor ou convertida para vapor. Após atingir a temperatura de ebulição, o fornecimento continuado de calor converte mais e mais água para vapor nessa temperatura. A fração em peso de água convertida para vapor é chamada de qualidade do vapor. Depois de atingir a qualidade de 100%, um posterior fornecimento de calor novamente aumenta a temperatura, produzindo vapor superaquecido (Galvão, 2008).</w:t>
      </w:r>
    </w:p>
    <w:p w:rsidR="00DB7630" w:rsidRDefault="00DB7630" w:rsidP="005F5D7C">
      <w:pPr>
        <w:spacing w:line="360" w:lineRule="auto"/>
        <w:ind w:firstLine="709"/>
        <w:jc w:val="both"/>
      </w:pPr>
    </w:p>
    <w:p w:rsidR="005F5D7C" w:rsidRPr="00DB7630" w:rsidRDefault="00351543" w:rsidP="00120F0B">
      <w:pPr>
        <w:pStyle w:val="Ttulo1"/>
        <w:pBdr>
          <w:bottom w:val="none" w:sz="0" w:space="0" w:color="auto"/>
        </w:pBdr>
        <w:rPr>
          <w:sz w:val="24"/>
          <w:szCs w:val="24"/>
        </w:rPr>
      </w:pPr>
      <w:bookmarkStart w:id="42" w:name="_Toc358718135"/>
      <w:r w:rsidRPr="00DB7630">
        <w:rPr>
          <w:sz w:val="24"/>
          <w:szCs w:val="24"/>
        </w:rPr>
        <w:lastRenderedPageBreak/>
        <w:t>2.2.1.1</w:t>
      </w:r>
      <w:r w:rsidR="000D0DEA" w:rsidRPr="00DB7630">
        <w:rPr>
          <w:sz w:val="24"/>
          <w:szCs w:val="24"/>
        </w:rPr>
        <w:t>.</w:t>
      </w:r>
      <w:r w:rsidR="005F5D7C" w:rsidRPr="00DB7630">
        <w:rPr>
          <w:sz w:val="24"/>
          <w:szCs w:val="24"/>
        </w:rPr>
        <w:t xml:space="preserve"> Injeção de Vapor</w:t>
      </w:r>
      <w:bookmarkEnd w:id="42"/>
    </w:p>
    <w:p w:rsidR="005F5D7C" w:rsidRDefault="005F5D7C" w:rsidP="005F5D7C">
      <w:pPr>
        <w:spacing w:line="360" w:lineRule="auto"/>
        <w:ind w:firstLine="709"/>
        <w:jc w:val="both"/>
      </w:pPr>
    </w:p>
    <w:p w:rsidR="00120F0B" w:rsidRPr="004C3E2B" w:rsidRDefault="00120F0B" w:rsidP="00120F0B">
      <w:pPr>
        <w:spacing w:line="360" w:lineRule="auto"/>
        <w:ind w:firstLine="720"/>
        <w:jc w:val="both"/>
      </w:pPr>
      <w:r w:rsidRPr="004C3E2B">
        <w:t>A injeção de vapor é um método especial de recuperação complexo de deslocamento de óleo que envolve simultaneamente transporte de calor e massa (Santana, 2009).</w:t>
      </w:r>
    </w:p>
    <w:p w:rsidR="007955DC" w:rsidRDefault="00120F0B" w:rsidP="007955DC">
      <w:pPr>
        <w:spacing w:line="360" w:lineRule="auto"/>
        <w:ind w:firstLine="720"/>
        <w:jc w:val="both"/>
      </w:pPr>
      <w:r w:rsidRPr="004C3E2B">
        <w:t>Este método geralmente é aplicado em reservatóri</w:t>
      </w:r>
      <w:r w:rsidR="007955DC">
        <w:t xml:space="preserve">os de óleos viscosos e consiste </w:t>
      </w:r>
      <w:r w:rsidRPr="004C3E2B">
        <w:t>em injetar calor para reduzir a viscosidade e, assim, aumentar a mobilidade do óleo e,consequentemente, a produção do fluido. Este pode</w:t>
      </w:r>
      <w:r w:rsidR="007955DC" w:rsidRPr="004C3E2B">
        <w:t>ser  utilizado  de  maneira  cíclica  ou  contínua (Esmeraldo, 2010).</w:t>
      </w:r>
    </w:p>
    <w:p w:rsidR="00120F0B" w:rsidRDefault="00120F0B" w:rsidP="007955DC">
      <w:pPr>
        <w:spacing w:line="360" w:lineRule="auto"/>
        <w:ind w:firstLine="720"/>
        <w:jc w:val="both"/>
      </w:pPr>
      <w:r w:rsidRPr="004C3E2B">
        <w:t>A injeção contínua de vapor consiste em uma injeção contínua do fluido, diferentemente da injeção cíclica onde esta é intermitente. Enquanto na injeção cíclica tanto a injeção como a produção ocorrem no mesmo poço, na injeção contínua os poços injetores e produtores são distintos. Uma zona de vapor se forma em torno do poço injetor, a qual se expande com a contínua injeção. Nessa zona a temperatura é aproximadamente aquela do vapor injetado. Adiante do vapor forma-se uma zona de água condensada, através da qual a temperatura diminui a partir do vapor até a do reservatório, Figura 2.</w:t>
      </w:r>
      <w:r>
        <w:t>4</w:t>
      </w:r>
      <w:r w:rsidRPr="004C3E2B">
        <w:t xml:space="preserve"> (Rodrigues, 2008).</w:t>
      </w:r>
    </w:p>
    <w:p w:rsidR="007955DC" w:rsidRPr="004C3E2B" w:rsidRDefault="007955DC" w:rsidP="007955DC">
      <w:pPr>
        <w:spacing w:line="360" w:lineRule="auto"/>
        <w:ind w:firstLine="720"/>
        <w:jc w:val="both"/>
      </w:pPr>
    </w:p>
    <w:p w:rsidR="005F5D7C" w:rsidRPr="007955DC" w:rsidRDefault="007955DC" w:rsidP="007955DC">
      <w:pPr>
        <w:spacing w:line="360" w:lineRule="auto"/>
        <w:ind w:firstLine="720"/>
        <w:jc w:val="center"/>
        <w:rPr>
          <w:b/>
          <w:sz w:val="20"/>
          <w:szCs w:val="20"/>
        </w:rPr>
      </w:pPr>
      <w:r w:rsidRPr="00120F0B">
        <w:rPr>
          <w:b/>
          <w:sz w:val="20"/>
          <w:szCs w:val="20"/>
        </w:rPr>
        <w:t>Figura 2.</w:t>
      </w:r>
      <w:r>
        <w:rPr>
          <w:b/>
          <w:sz w:val="20"/>
          <w:szCs w:val="20"/>
        </w:rPr>
        <w:t>4</w:t>
      </w:r>
      <w:r w:rsidRPr="00120F0B">
        <w:rPr>
          <w:b/>
          <w:sz w:val="20"/>
          <w:szCs w:val="20"/>
        </w:rPr>
        <w:t>. Processo de injeção contínua de vapor.</w:t>
      </w:r>
    </w:p>
    <w:p w:rsidR="00F03711" w:rsidRPr="00762D2F" w:rsidRDefault="00F00C1E" w:rsidP="00F03711">
      <w:pPr>
        <w:spacing w:line="360" w:lineRule="auto"/>
        <w:ind w:firstLine="709"/>
        <w:jc w:val="center"/>
        <w:rPr>
          <w:sz w:val="20"/>
          <w:szCs w:val="20"/>
          <w:lang w:eastAsia="pt-BR"/>
        </w:rPr>
      </w:pPr>
      <w:r>
        <w:rPr>
          <w:noProof/>
          <w:sz w:val="20"/>
          <w:szCs w:val="20"/>
          <w:lang w:eastAsia="pt-BR"/>
        </w:rPr>
        <w:drawing>
          <wp:inline distT="0" distB="0" distL="0" distR="0">
            <wp:extent cx="2073004" cy="295856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3004" cy="2958560"/>
                    </a:xfrm>
                    <a:prstGeom prst="rect">
                      <a:avLst/>
                    </a:prstGeom>
                    <a:noFill/>
                    <a:ln>
                      <a:noFill/>
                    </a:ln>
                  </pic:spPr>
                </pic:pic>
              </a:graphicData>
            </a:graphic>
          </wp:inline>
        </w:drawing>
      </w:r>
    </w:p>
    <w:p w:rsidR="00F03711" w:rsidRDefault="00F03711" w:rsidP="00F03711">
      <w:pPr>
        <w:spacing w:line="360" w:lineRule="auto"/>
        <w:ind w:firstLine="709"/>
        <w:jc w:val="center"/>
        <w:rPr>
          <w:sz w:val="20"/>
          <w:szCs w:val="20"/>
          <w:lang w:eastAsia="pt-BR"/>
        </w:rPr>
      </w:pPr>
      <w:r w:rsidRPr="00762D2F">
        <w:rPr>
          <w:sz w:val="20"/>
          <w:szCs w:val="20"/>
          <w:lang w:eastAsia="pt-BR"/>
        </w:rPr>
        <w:t>(</w:t>
      </w:r>
      <w:r w:rsidR="003C0E6E">
        <w:rPr>
          <w:sz w:val="20"/>
          <w:szCs w:val="20"/>
          <w:lang w:eastAsia="pt-BR"/>
        </w:rPr>
        <w:t>fonte: www.qgdopetroleo.com.br</w:t>
      </w:r>
      <w:r w:rsidRPr="00762D2F">
        <w:rPr>
          <w:sz w:val="20"/>
          <w:szCs w:val="20"/>
          <w:lang w:eastAsia="pt-BR"/>
        </w:rPr>
        <w:t>)</w:t>
      </w:r>
    </w:p>
    <w:p w:rsidR="005F5D7C" w:rsidRPr="00762D2F" w:rsidRDefault="005F5D7C" w:rsidP="005F5D7C">
      <w:pPr>
        <w:spacing w:line="360" w:lineRule="auto"/>
        <w:ind w:firstLine="709"/>
        <w:jc w:val="center"/>
        <w:rPr>
          <w:sz w:val="20"/>
          <w:szCs w:val="20"/>
          <w:lang w:eastAsia="pt-BR"/>
        </w:rPr>
      </w:pPr>
    </w:p>
    <w:p w:rsidR="005F5D7C" w:rsidRDefault="005F5D7C" w:rsidP="005F5D7C">
      <w:pPr>
        <w:spacing w:line="360" w:lineRule="auto"/>
        <w:ind w:firstLine="709"/>
        <w:jc w:val="center"/>
        <w:rPr>
          <w:sz w:val="20"/>
          <w:szCs w:val="20"/>
          <w:lang w:eastAsia="pt-BR"/>
        </w:rPr>
      </w:pPr>
    </w:p>
    <w:p w:rsidR="005F5D7C" w:rsidRDefault="005F5D7C" w:rsidP="005F5D7C">
      <w:pPr>
        <w:spacing w:line="360" w:lineRule="auto"/>
        <w:ind w:firstLine="709"/>
        <w:jc w:val="both"/>
        <w:rPr>
          <w:lang w:eastAsia="pt-BR"/>
        </w:rPr>
      </w:pPr>
    </w:p>
    <w:p w:rsidR="00120F0B" w:rsidRPr="004C3E2B" w:rsidRDefault="00120F0B" w:rsidP="00120F0B">
      <w:pPr>
        <w:spacing w:line="360" w:lineRule="auto"/>
        <w:ind w:firstLine="720"/>
        <w:jc w:val="both"/>
      </w:pPr>
      <w:bookmarkStart w:id="43" w:name="_Toc342244330"/>
      <w:r w:rsidRPr="004C3E2B">
        <w:lastRenderedPageBreak/>
        <w:t xml:space="preserve">  A relação entre a temperatura e a pressão de vapor de uma determinada substância fornece diversas indicações quanto à aplicabilidade do método de injeção de vapor d’água. As pressões maiores requerem uma temperatura maior para converter água em vapor. As perdas de calor aumentam com a temperatura do vapor, desse modo aplicações a baixas pressões têm menores perdas de calor. Este fato mostra a influência da profundidade do reservatório. Para vencer a alta pressão da formação em zonas profundas é necessário usar vapor a uma maior pressão e temperatura, resultando em maiores perdas de calor. Quanto mais profundo for um poço, maiores serão as perdas de calor (Rodrigues, 2008).</w:t>
      </w:r>
    </w:p>
    <w:p w:rsidR="00120F0B" w:rsidRPr="004C3E2B" w:rsidRDefault="00120F0B" w:rsidP="00120F0B">
      <w:pPr>
        <w:spacing w:line="360" w:lineRule="auto"/>
        <w:ind w:firstLine="720"/>
        <w:jc w:val="both"/>
      </w:pPr>
      <w:r w:rsidRPr="004C3E2B">
        <w:t xml:space="preserve">Segundo Santana (2009) os mecanismos de fluxo de vapor estão relacionados com efeitos térmicos, temperatura da rocha reservatório e propriedades do fluido. As principais características do reservatório aquecido pela injeção de vapor são: </w:t>
      </w:r>
    </w:p>
    <w:p w:rsidR="00120F0B" w:rsidRPr="004C3E2B" w:rsidRDefault="00120F0B" w:rsidP="00FB1297">
      <w:pPr>
        <w:widowControl w:val="0"/>
        <w:numPr>
          <w:ilvl w:val="0"/>
          <w:numId w:val="3"/>
        </w:numPr>
        <w:suppressAutoHyphens w:val="0"/>
        <w:autoSpaceDE w:val="0"/>
        <w:autoSpaceDN w:val="0"/>
        <w:adjustRightInd w:val="0"/>
        <w:spacing w:line="360" w:lineRule="auto"/>
        <w:jc w:val="both"/>
      </w:pPr>
      <w:r w:rsidRPr="004C3E2B">
        <w:t>Aumento da temperatura da rocha reservatório e do fluido por condução e convecção;</w:t>
      </w:r>
    </w:p>
    <w:p w:rsidR="00120F0B" w:rsidRPr="004C3E2B" w:rsidRDefault="00120F0B" w:rsidP="00FB1297">
      <w:pPr>
        <w:widowControl w:val="0"/>
        <w:numPr>
          <w:ilvl w:val="0"/>
          <w:numId w:val="3"/>
        </w:numPr>
        <w:suppressAutoHyphens w:val="0"/>
        <w:autoSpaceDE w:val="0"/>
        <w:autoSpaceDN w:val="0"/>
        <w:adjustRightInd w:val="0"/>
        <w:spacing w:line="360" w:lineRule="auto"/>
        <w:jc w:val="both"/>
      </w:pPr>
      <w:r w:rsidRPr="004C3E2B">
        <w:t xml:space="preserve">Redução das viscosidades do óleo e da água; </w:t>
      </w:r>
    </w:p>
    <w:p w:rsidR="00120F0B" w:rsidRPr="004C3E2B" w:rsidRDefault="00120F0B" w:rsidP="00FB1297">
      <w:pPr>
        <w:widowControl w:val="0"/>
        <w:numPr>
          <w:ilvl w:val="0"/>
          <w:numId w:val="3"/>
        </w:numPr>
        <w:suppressAutoHyphens w:val="0"/>
        <w:autoSpaceDE w:val="0"/>
        <w:autoSpaceDN w:val="0"/>
        <w:adjustRightInd w:val="0"/>
        <w:spacing w:line="360" w:lineRule="auto"/>
        <w:jc w:val="both"/>
      </w:pPr>
      <w:r w:rsidRPr="004C3E2B">
        <w:t xml:space="preserve">Aumento do volume do fluido e da rocha, além da redução de suas densidades; </w:t>
      </w:r>
    </w:p>
    <w:p w:rsidR="00120F0B" w:rsidRPr="004C3E2B" w:rsidRDefault="00120F0B" w:rsidP="00FB1297">
      <w:pPr>
        <w:widowControl w:val="0"/>
        <w:numPr>
          <w:ilvl w:val="0"/>
          <w:numId w:val="3"/>
        </w:numPr>
        <w:suppressAutoHyphens w:val="0"/>
        <w:autoSpaceDE w:val="0"/>
        <w:autoSpaceDN w:val="0"/>
        <w:adjustRightInd w:val="0"/>
        <w:spacing w:line="360" w:lineRule="auto"/>
        <w:jc w:val="both"/>
      </w:pPr>
      <w:r w:rsidRPr="004C3E2B">
        <w:t>Vaporização das frações leves do óleo bruto;</w:t>
      </w:r>
    </w:p>
    <w:p w:rsidR="00120F0B" w:rsidRDefault="00120F0B" w:rsidP="00FB1297">
      <w:pPr>
        <w:widowControl w:val="0"/>
        <w:numPr>
          <w:ilvl w:val="0"/>
          <w:numId w:val="3"/>
        </w:numPr>
        <w:suppressAutoHyphens w:val="0"/>
        <w:autoSpaceDE w:val="0"/>
        <w:autoSpaceDN w:val="0"/>
        <w:adjustRightInd w:val="0"/>
        <w:spacing w:line="360" w:lineRule="auto"/>
        <w:jc w:val="both"/>
      </w:pPr>
      <w:r w:rsidRPr="004C3E2B">
        <w:t>Redução das forças interfaciais;</w:t>
      </w:r>
    </w:p>
    <w:p w:rsidR="00120F0B" w:rsidRPr="004C3E2B" w:rsidRDefault="00120F0B" w:rsidP="00120F0B">
      <w:pPr>
        <w:spacing w:line="360" w:lineRule="auto"/>
        <w:jc w:val="both"/>
      </w:pPr>
    </w:p>
    <w:p w:rsidR="00120F0B" w:rsidRPr="004C3E2B" w:rsidRDefault="00120F0B" w:rsidP="00120F0B">
      <w:pPr>
        <w:spacing w:line="360" w:lineRule="auto"/>
        <w:ind w:firstLine="720"/>
        <w:jc w:val="both"/>
      </w:pPr>
      <w:r w:rsidRPr="004C3E2B">
        <w:t xml:space="preserve"> A quantidade de calor recebida e retida pela formação determina a resposta ao processo de injeção de vapor. O crescimento rápido e continuado da zona de vapor, resultando em alta vazão de deslocamento do óleo, requer que um mínimo de calor seja perdido através das linhas de superfície, nos poços de injeção e para as formações adjacentes. As perdas de calor nesse caso são função da temperatura de injeção, das características do reservatório e do equipamento utilizado (Rosa, 2006).</w:t>
      </w:r>
    </w:p>
    <w:bookmarkEnd w:id="43"/>
    <w:p w:rsidR="001D6317" w:rsidRDefault="001D6317" w:rsidP="00132B4E"/>
    <w:p w:rsidR="00863176" w:rsidRDefault="00863176" w:rsidP="00132B4E"/>
    <w:p w:rsidR="00863176" w:rsidRDefault="00863176" w:rsidP="00132B4E"/>
    <w:p w:rsidR="00863176" w:rsidRDefault="00863176" w:rsidP="00132B4E"/>
    <w:p w:rsidR="00863176" w:rsidRDefault="00863176" w:rsidP="00132B4E"/>
    <w:p w:rsidR="001D6317" w:rsidRDefault="001D6317" w:rsidP="00132B4E"/>
    <w:p w:rsidR="001D6317" w:rsidRDefault="001D6317" w:rsidP="00132B4E"/>
    <w:p w:rsidR="001D6317" w:rsidRDefault="001D6317" w:rsidP="00132B4E"/>
    <w:p w:rsidR="001D6317" w:rsidRDefault="001D6317" w:rsidP="00132B4E"/>
    <w:p w:rsidR="001D6317" w:rsidRDefault="001D6317" w:rsidP="00132B4E"/>
    <w:p w:rsidR="001D6317" w:rsidRDefault="001D6317" w:rsidP="00132B4E"/>
    <w:p w:rsidR="001D6317" w:rsidRDefault="001D6317" w:rsidP="00132B4E"/>
    <w:p w:rsidR="001D6317" w:rsidRDefault="001D6317" w:rsidP="00132B4E"/>
    <w:p w:rsidR="001D6317" w:rsidRDefault="001D6317" w:rsidP="00132B4E"/>
    <w:p w:rsidR="00B06A14" w:rsidRDefault="00B06A14" w:rsidP="00132B4E"/>
    <w:p w:rsidR="00120F0B" w:rsidRDefault="00120F0B" w:rsidP="00132B4E"/>
    <w:p w:rsidR="00120F0B" w:rsidRDefault="00120F0B" w:rsidP="00132B4E"/>
    <w:p w:rsidR="00120F0B" w:rsidRDefault="00120F0B" w:rsidP="00132B4E"/>
    <w:p w:rsidR="00120F0B" w:rsidRDefault="00120F0B" w:rsidP="00132B4E"/>
    <w:p w:rsidR="00120F0B" w:rsidRDefault="00120F0B" w:rsidP="00132B4E"/>
    <w:p w:rsidR="00120F0B" w:rsidRDefault="00120F0B" w:rsidP="00132B4E"/>
    <w:p w:rsidR="00B06A14" w:rsidRDefault="00B06A14" w:rsidP="00132B4E"/>
    <w:p w:rsidR="00120F0B" w:rsidRDefault="00120F0B" w:rsidP="00132B4E"/>
    <w:p w:rsidR="00F00C1E" w:rsidRDefault="00F00C1E" w:rsidP="00132B4E"/>
    <w:p w:rsidR="00F00C1E" w:rsidRDefault="00F00C1E" w:rsidP="00132B4E"/>
    <w:p w:rsidR="00F00C1E" w:rsidRDefault="00F00C1E" w:rsidP="00132B4E"/>
    <w:p w:rsidR="00F00C1E" w:rsidRDefault="00F00C1E" w:rsidP="00132B4E"/>
    <w:p w:rsidR="00F00C1E" w:rsidRDefault="00F00C1E" w:rsidP="00132B4E"/>
    <w:p w:rsidR="00F00C1E" w:rsidRDefault="00F00C1E" w:rsidP="00132B4E"/>
    <w:p w:rsidR="00F00C1E" w:rsidRDefault="00F00C1E" w:rsidP="00132B4E"/>
    <w:p w:rsidR="00F00C1E" w:rsidRDefault="00F00C1E" w:rsidP="00132B4E"/>
    <w:p w:rsidR="00F00C1E" w:rsidRDefault="00F00C1E" w:rsidP="00132B4E"/>
    <w:p w:rsidR="00F00C1E" w:rsidRDefault="00F00C1E" w:rsidP="00132B4E"/>
    <w:p w:rsidR="00947790" w:rsidRDefault="00947790" w:rsidP="00132B4E"/>
    <w:p w:rsidR="00132B4E" w:rsidRDefault="00AD4A85" w:rsidP="00132B4E">
      <w:r w:rsidRPr="00AD4A85">
        <w:rPr>
          <w:noProof/>
          <w:lang w:val="en-US" w:eastAsia="en-US"/>
        </w:rPr>
        <w:pict>
          <v:line id="Line 95" o:spid="_x0000_s1213" style="position:absolute;z-index:251652096;visibility:visible" from="-8.95pt,5.7pt" to="453.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" strokeweight=".53mm">
            <v:stroke joinstyle="miter"/>
          </v:line>
        </w:pict>
      </w:r>
    </w:p>
    <w:p w:rsidR="00132B4E" w:rsidRDefault="00132B4E" w:rsidP="00132B4E"/>
    <w:p w:rsidR="00132B4E" w:rsidRDefault="00132B4E" w:rsidP="00FB1297">
      <w:pPr>
        <w:pStyle w:val="Ttulo1"/>
        <w:numPr>
          <w:ilvl w:val="0"/>
          <w:numId w:val="2"/>
        </w:numPr>
        <w:pBdr>
          <w:bottom w:val="none" w:sz="0" w:space="0" w:color="auto"/>
        </w:pBdr>
        <w:autoSpaceDE w:val="0"/>
        <w:spacing w:after="0" w:line="360" w:lineRule="auto"/>
        <w:ind w:left="-238" w:firstLine="0"/>
        <w:jc w:val="center"/>
      </w:pPr>
      <w:bookmarkStart w:id="44" w:name="_Toc336590019"/>
      <w:bookmarkStart w:id="45" w:name="_Toc340482229"/>
      <w:bookmarkStart w:id="46" w:name="_Toc341359594"/>
      <w:bookmarkStart w:id="47" w:name="_Toc358716629"/>
      <w:bookmarkStart w:id="48" w:name="_Toc358716899"/>
      <w:bookmarkStart w:id="49" w:name="_Toc358717075"/>
      <w:bookmarkStart w:id="50" w:name="_Toc358718138"/>
      <w:r>
        <w:t xml:space="preserve">Capítulo </w:t>
      </w:r>
      <w:bookmarkEnd w:id="44"/>
      <w:bookmarkEnd w:id="45"/>
      <w:bookmarkEnd w:id="46"/>
      <w:r w:rsidR="005F5D7C">
        <w:t>3</w:t>
      </w:r>
      <w:bookmarkEnd w:id="47"/>
      <w:bookmarkEnd w:id="48"/>
      <w:bookmarkEnd w:id="49"/>
      <w:bookmarkEnd w:id="50"/>
    </w:p>
    <w:p w:rsidR="00132B4E" w:rsidRDefault="003C0E6E" w:rsidP="00FB1297">
      <w:pPr>
        <w:pStyle w:val="Ttulo1"/>
        <w:numPr>
          <w:ilvl w:val="0"/>
          <w:numId w:val="2"/>
        </w:numPr>
        <w:pBdr>
          <w:bottom w:val="none" w:sz="0" w:space="0" w:color="auto"/>
        </w:pBdr>
        <w:autoSpaceDE w:val="0"/>
        <w:spacing w:after="0" w:line="360" w:lineRule="auto"/>
        <w:ind w:left="-238" w:firstLine="0"/>
        <w:jc w:val="center"/>
      </w:pPr>
      <w:bookmarkStart w:id="51" w:name="_Toc358716630"/>
      <w:bookmarkStart w:id="52" w:name="_Toc358716900"/>
      <w:bookmarkStart w:id="53" w:name="_Toc358718139"/>
      <w:r>
        <w:t>METODOLOGIA</w:t>
      </w:r>
      <w:bookmarkEnd w:id="51"/>
      <w:bookmarkEnd w:id="52"/>
      <w:bookmarkEnd w:id="53"/>
    </w:p>
    <w:p w:rsidR="00132B4E" w:rsidRDefault="00AD4A85" w:rsidP="00132B4E">
      <w:r w:rsidRPr="00AD4A85">
        <w:rPr>
          <w:noProof/>
          <w:lang w:val="en-US" w:eastAsia="en-US"/>
        </w:rPr>
        <w:pict>
          <v:line id="Line 96" o:spid="_x0000_s1212" style="position:absolute;z-index:251653120;visibility:visible" from="-5.95pt,12.95pt" to="456.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" strokeweight=".53mm">
            <v:stroke joinstyle="miter"/>
          </v:line>
        </w:pict>
      </w:r>
    </w:p>
    <w:p w:rsidR="00132B4E" w:rsidRDefault="00132B4E" w:rsidP="00132B4E"/>
    <w:p w:rsidR="00132B4E" w:rsidRDefault="00132B4E" w:rsidP="00132B4E">
      <w:pPr>
        <w:spacing w:line="360" w:lineRule="auto"/>
        <w:jc w:val="both"/>
      </w:pPr>
    </w:p>
    <w:p w:rsidR="00132B4E" w:rsidRPr="00B16551" w:rsidRDefault="00132B4E" w:rsidP="00120F0B">
      <w:pPr>
        <w:pStyle w:val="Ttulo1"/>
        <w:pBdr>
          <w:bottom w:val="none" w:sz="0" w:space="0" w:color="auto"/>
        </w:pBdr>
        <w:rPr>
          <w:rStyle w:val="hps"/>
          <w:szCs w:val="40"/>
        </w:rPr>
      </w:pPr>
      <w:r>
        <w:rPr>
          <w:rStyle w:val="hps"/>
          <w:lang w:val="pt-PT"/>
        </w:rPr>
        <w:br w:type="page"/>
      </w:r>
      <w:bookmarkStart w:id="54" w:name="_Toc341359596"/>
      <w:bookmarkStart w:id="55" w:name="_Toc358718140"/>
      <w:r w:rsidR="005F5D7C" w:rsidRPr="00B16551">
        <w:rPr>
          <w:rStyle w:val="hps"/>
          <w:szCs w:val="40"/>
          <w:lang w:val="pt-PT"/>
        </w:rPr>
        <w:lastRenderedPageBreak/>
        <w:t>3</w:t>
      </w:r>
      <w:r w:rsidRPr="00B16551">
        <w:rPr>
          <w:rStyle w:val="hps"/>
          <w:szCs w:val="40"/>
          <w:lang w:val="pt-PT"/>
        </w:rPr>
        <w:t xml:space="preserve">. </w:t>
      </w:r>
      <w:r w:rsidR="003C0E6E" w:rsidRPr="00B16551">
        <w:rPr>
          <w:rStyle w:val="hps"/>
          <w:szCs w:val="40"/>
          <w:lang w:val="pt-PT"/>
        </w:rPr>
        <w:t>METODOLOGIA</w:t>
      </w:r>
      <w:bookmarkEnd w:id="54"/>
      <w:bookmarkEnd w:id="55"/>
    </w:p>
    <w:p w:rsidR="00132B4E" w:rsidRDefault="00132B4E" w:rsidP="00132B4E">
      <w:pPr>
        <w:suppressAutoHyphens w:val="0"/>
        <w:spacing w:after="200" w:line="276" w:lineRule="auto"/>
        <w:rPr>
          <w:rStyle w:val="hps"/>
          <w:lang w:val="pt-PT"/>
        </w:rPr>
      </w:pPr>
    </w:p>
    <w:p w:rsidR="00120F0B" w:rsidRDefault="00120F0B" w:rsidP="00B16551">
      <w:pPr>
        <w:spacing w:line="360" w:lineRule="auto"/>
        <w:ind w:firstLine="709"/>
        <w:jc w:val="both"/>
      </w:pPr>
      <w:r>
        <w:t xml:space="preserve">Neste capítulo será dado enfoque a toda metodologia utilizada neste trabalho com ajuda da </w:t>
      </w:r>
      <w:r w:rsidRPr="002542F4">
        <w:t xml:space="preserve">simulação </w:t>
      </w:r>
      <w:r>
        <w:t xml:space="preserve">numérica </w:t>
      </w:r>
      <w:r w:rsidRPr="002542F4">
        <w:t>de reservatórios</w:t>
      </w:r>
      <w:r>
        <w:t xml:space="preserve"> de petróleo.</w:t>
      </w:r>
    </w:p>
    <w:p w:rsidR="00DB7630" w:rsidRDefault="00DB7630" w:rsidP="00B16551">
      <w:pPr>
        <w:spacing w:line="360" w:lineRule="auto"/>
        <w:jc w:val="both"/>
      </w:pPr>
    </w:p>
    <w:p w:rsidR="00120F0B" w:rsidRDefault="00120F0B" w:rsidP="00B16551">
      <w:pPr>
        <w:spacing w:line="360" w:lineRule="auto"/>
        <w:jc w:val="both"/>
      </w:pPr>
    </w:p>
    <w:p w:rsidR="00B16551" w:rsidRPr="00DB7630" w:rsidRDefault="00B16551" w:rsidP="00F03711">
      <w:pPr>
        <w:pStyle w:val="Ttulo1"/>
        <w:pBdr>
          <w:bottom w:val="none" w:sz="0" w:space="0" w:color="auto"/>
        </w:pBdr>
        <w:rPr>
          <w:sz w:val="28"/>
          <w:szCs w:val="28"/>
        </w:rPr>
      </w:pPr>
      <w:bookmarkStart w:id="56" w:name="_Toc339485609"/>
      <w:bookmarkStart w:id="57" w:name="_Toc358718141"/>
      <w:r w:rsidRPr="00DB7630">
        <w:rPr>
          <w:sz w:val="28"/>
          <w:szCs w:val="28"/>
        </w:rPr>
        <w:t>3.1</w:t>
      </w:r>
      <w:r w:rsidR="000D0DEA" w:rsidRPr="00DB7630">
        <w:rPr>
          <w:sz w:val="28"/>
          <w:szCs w:val="28"/>
        </w:rPr>
        <w:t>.</w:t>
      </w:r>
      <w:bookmarkEnd w:id="56"/>
      <w:bookmarkEnd w:id="57"/>
      <w:r w:rsidR="00F03711">
        <w:rPr>
          <w:sz w:val="28"/>
          <w:szCs w:val="28"/>
          <w:lang w:val="pt-BR"/>
        </w:rPr>
        <w:t>Ferramenta computacional</w:t>
      </w:r>
    </w:p>
    <w:p w:rsidR="00B16551" w:rsidRDefault="00B16551" w:rsidP="00B16551"/>
    <w:p w:rsidR="00F03711" w:rsidRDefault="00F03711" w:rsidP="00F03711">
      <w:pPr>
        <w:spacing w:line="360" w:lineRule="auto"/>
        <w:ind w:firstLine="720"/>
        <w:jc w:val="both"/>
      </w:pPr>
      <w:r>
        <w:t>As simulações foram realizadas no programa STARS (“</w:t>
      </w:r>
      <w:r w:rsidRPr="007955DC">
        <w:rPr>
          <w:i/>
        </w:rPr>
        <w:t>Steam, Thermal, andAdvanced Processes Reservoir Simulator</w:t>
      </w:r>
      <w:r>
        <w:t>”) do grupo CMG (“</w:t>
      </w:r>
      <w:r w:rsidRPr="007955DC">
        <w:rPr>
          <w:i/>
        </w:rPr>
        <w:t>Computer ModellingGroup</w:t>
      </w:r>
      <w:r>
        <w:t>”) – versão 2012. Trata-se de um simulador trifásico que permite a inserção de múltiplos componentes. O STARS foi desenvolvido com a finalidade de simular recuperações térmicas de óleo, tais como: aqueciment</w:t>
      </w:r>
      <w:r w:rsidR="007955DC">
        <w:t>o eletromagnético, combustão in-</w:t>
      </w:r>
      <w:r>
        <w:t>situ, injeção de gás, entre outras.</w:t>
      </w:r>
    </w:p>
    <w:p w:rsidR="00B16551" w:rsidRDefault="00B16551" w:rsidP="00B16551">
      <w:pPr>
        <w:spacing w:line="360" w:lineRule="auto"/>
        <w:jc w:val="both"/>
      </w:pPr>
    </w:p>
    <w:p w:rsidR="00DB7630" w:rsidRDefault="00DB7630" w:rsidP="00B16551">
      <w:pPr>
        <w:spacing w:line="360" w:lineRule="auto"/>
        <w:jc w:val="both"/>
      </w:pPr>
    </w:p>
    <w:p w:rsidR="00B16551" w:rsidRPr="00F03711" w:rsidRDefault="00B16551" w:rsidP="00F03711">
      <w:pPr>
        <w:pStyle w:val="Ttulo1"/>
        <w:pBdr>
          <w:bottom w:val="none" w:sz="0" w:space="0" w:color="auto"/>
        </w:pBdr>
        <w:rPr>
          <w:sz w:val="28"/>
          <w:szCs w:val="28"/>
        </w:rPr>
      </w:pPr>
      <w:bookmarkStart w:id="58" w:name="_Toc339485610"/>
      <w:bookmarkStart w:id="59" w:name="_Toc358718142"/>
      <w:r w:rsidRPr="00F03711">
        <w:rPr>
          <w:sz w:val="28"/>
          <w:szCs w:val="28"/>
        </w:rPr>
        <w:t>3.2</w:t>
      </w:r>
      <w:r w:rsidR="000D0DEA" w:rsidRPr="00F03711">
        <w:rPr>
          <w:sz w:val="28"/>
          <w:szCs w:val="28"/>
        </w:rPr>
        <w:t>.</w:t>
      </w:r>
      <w:r w:rsidRPr="00F03711">
        <w:rPr>
          <w:sz w:val="28"/>
          <w:szCs w:val="28"/>
        </w:rPr>
        <w:t xml:space="preserve"> Modelo </w:t>
      </w:r>
      <w:bookmarkEnd w:id="58"/>
      <w:bookmarkEnd w:id="59"/>
      <w:r w:rsidR="000A6609">
        <w:rPr>
          <w:sz w:val="28"/>
          <w:szCs w:val="28"/>
          <w:lang w:val="pt-BR"/>
        </w:rPr>
        <w:t>físico</w:t>
      </w:r>
    </w:p>
    <w:p w:rsidR="00B16551" w:rsidRPr="00F03711" w:rsidRDefault="00B16551" w:rsidP="00F03711">
      <w:pPr>
        <w:pStyle w:val="Ttulo1"/>
        <w:pBdr>
          <w:bottom w:val="none" w:sz="0" w:space="0" w:color="auto"/>
        </w:pBdr>
        <w:rPr>
          <w:sz w:val="28"/>
          <w:szCs w:val="28"/>
        </w:rPr>
      </w:pPr>
    </w:p>
    <w:p w:rsidR="000A6609" w:rsidRDefault="000A6609" w:rsidP="000A6609">
      <w:pPr>
        <w:spacing w:line="360" w:lineRule="auto"/>
        <w:ind w:firstLine="720"/>
        <w:jc w:val="both"/>
      </w:pPr>
      <w:r w:rsidRPr="003C4726">
        <w:t xml:space="preserve">O modelo físico adotado neste estudo refere-se a </w:t>
      </w:r>
      <w:r>
        <w:t xml:space="preserve">um reservatório homogêneo, com forma irregular, </w:t>
      </w:r>
      <w:r w:rsidRPr="003C4726">
        <w:t>com car</w:t>
      </w:r>
      <w:r>
        <w:t>acterísticas</w:t>
      </w:r>
      <w:r w:rsidR="008B3088">
        <w:t xml:space="preserve"> similares as encontradasn</w:t>
      </w:r>
      <w:r>
        <w:t xml:space="preserve">a bacia potiguar. </w:t>
      </w:r>
      <w:r w:rsidRPr="003C4726">
        <w:t>O modelo segue a configuração de malha 5-spot</w:t>
      </w:r>
      <w:r>
        <w:t xml:space="preserve"> invertido</w:t>
      </w:r>
      <w:r w:rsidRPr="003C4726">
        <w:t>, que é constituído de um poço</w:t>
      </w:r>
      <w:r>
        <w:t xml:space="preserve"> injetor no </w:t>
      </w:r>
      <w:r w:rsidRPr="003C4726">
        <w:t xml:space="preserve">centro da malha e quatro </w:t>
      </w:r>
      <w:r>
        <w:t>produtore</w:t>
      </w:r>
      <w:r w:rsidRPr="003C4726">
        <w:t>s nos vértices. Para fins de tempo de simulação ecomo não há interferência na simetria do problema, f</w:t>
      </w:r>
      <w:r>
        <w:t>oi utilizada a divisão da malha com distâncias entre poços em média de 142 m</w:t>
      </w:r>
      <w:r w:rsidRPr="003C4726">
        <w:t xml:space="preserve">, tendo como representação final </w:t>
      </w:r>
      <w:r>
        <w:t>três</w:t>
      </w:r>
      <w:r w:rsidRPr="003C4726">
        <w:t xml:space="preserve"> malha</w:t>
      </w:r>
      <w:r>
        <w:t>scompletas de</w:t>
      </w:r>
      <w:r w:rsidRPr="003C4726">
        <w:t xml:space="preserve"> 5-spot</w:t>
      </w:r>
      <w:r>
        <w:t xml:space="preserve"> invertido</w:t>
      </w:r>
      <w:r w:rsidRPr="003C4726">
        <w:t>.</w:t>
      </w:r>
    </w:p>
    <w:p w:rsidR="000A6609" w:rsidRDefault="003D7537" w:rsidP="000A6609">
      <w:pPr>
        <w:spacing w:line="360" w:lineRule="auto"/>
        <w:ind w:firstLine="720"/>
        <w:jc w:val="both"/>
      </w:pPr>
      <w:r>
        <w:t>As</w:t>
      </w:r>
      <w:r w:rsidR="000A6609">
        <w:t xml:space="preserve"> Figura</w:t>
      </w:r>
      <w:r>
        <w:t>s3</w:t>
      </w:r>
      <w:r w:rsidR="000A6609">
        <w:t xml:space="preserve">.1 </w:t>
      </w:r>
      <w:r>
        <w:t>e 3.2, respectivamente, mostram</w:t>
      </w:r>
      <w:r w:rsidR="000A6609">
        <w:t xml:space="preserve"> o esboço realizado</w:t>
      </w:r>
      <w:r>
        <w:t xml:space="preserve"> durante a fase de concepção e o modelo 3D do reservatório</w:t>
      </w:r>
      <w:r w:rsidR="000A6609">
        <w:t>.</w:t>
      </w:r>
    </w:p>
    <w:p w:rsidR="000A6609" w:rsidRDefault="000A6609" w:rsidP="000A6609">
      <w:pPr>
        <w:spacing w:line="360" w:lineRule="auto"/>
        <w:ind w:firstLine="720"/>
        <w:jc w:val="both"/>
      </w:pPr>
    </w:p>
    <w:p w:rsidR="000A6609" w:rsidRDefault="000A6609" w:rsidP="000A6609">
      <w:pPr>
        <w:spacing w:line="360" w:lineRule="auto"/>
        <w:ind w:firstLine="720"/>
        <w:jc w:val="both"/>
      </w:pPr>
    </w:p>
    <w:p w:rsidR="000A6609" w:rsidRDefault="000A6609" w:rsidP="000A6609">
      <w:pPr>
        <w:spacing w:line="360" w:lineRule="auto"/>
        <w:ind w:firstLine="720"/>
        <w:jc w:val="both"/>
      </w:pPr>
    </w:p>
    <w:p w:rsidR="000A6609" w:rsidRDefault="000A6609" w:rsidP="000A6609">
      <w:pPr>
        <w:spacing w:line="360" w:lineRule="auto"/>
        <w:ind w:firstLine="720"/>
        <w:jc w:val="both"/>
      </w:pPr>
    </w:p>
    <w:p w:rsidR="008B3088" w:rsidRDefault="008B3088" w:rsidP="000A6609">
      <w:pPr>
        <w:spacing w:line="360" w:lineRule="auto"/>
        <w:ind w:firstLine="720"/>
        <w:jc w:val="both"/>
      </w:pPr>
    </w:p>
    <w:p w:rsidR="007955DC" w:rsidRDefault="007955DC" w:rsidP="000A6609">
      <w:pPr>
        <w:spacing w:line="360" w:lineRule="auto"/>
        <w:ind w:firstLine="720"/>
        <w:jc w:val="both"/>
      </w:pPr>
    </w:p>
    <w:p w:rsidR="007955DC" w:rsidRDefault="007955DC" w:rsidP="000A6609">
      <w:pPr>
        <w:spacing w:line="360" w:lineRule="auto"/>
        <w:ind w:firstLine="720"/>
        <w:jc w:val="both"/>
      </w:pPr>
    </w:p>
    <w:p w:rsidR="00333A87" w:rsidRPr="007955DC" w:rsidRDefault="007955DC" w:rsidP="007955DC">
      <w:pPr>
        <w:spacing w:line="360" w:lineRule="auto"/>
        <w:ind w:firstLine="709"/>
        <w:jc w:val="center"/>
        <w:rPr>
          <w:rFonts w:ascii="TimesNewRomanPSMT" w:hAnsi="TimesNewRomanPSMT" w:cs="TimesNewRomanPSMT"/>
          <w:b/>
          <w:sz w:val="20"/>
          <w:szCs w:val="20"/>
        </w:rPr>
      </w:pPr>
      <w:r w:rsidRPr="003D7537">
        <w:rPr>
          <w:rFonts w:ascii="TimesNewRomanPSMT" w:hAnsi="TimesNewRomanPSMT" w:cs="TimesNewRomanPSMT"/>
          <w:b/>
          <w:sz w:val="20"/>
          <w:szCs w:val="20"/>
        </w:rPr>
        <w:t>Figura 3.1</w:t>
      </w:r>
      <w:r w:rsidR="006522B9">
        <w:rPr>
          <w:rFonts w:ascii="TimesNewRomanPSMT" w:hAnsi="TimesNewRomanPSMT" w:cs="TimesNewRomanPSMT"/>
          <w:b/>
          <w:sz w:val="20"/>
          <w:szCs w:val="20"/>
        </w:rPr>
        <w:t>.</w:t>
      </w:r>
      <w:r w:rsidRPr="003D7537">
        <w:rPr>
          <w:rFonts w:ascii="TimesNewRomanPSMT" w:hAnsi="TimesNewRomanPSMT" w:cs="TimesNewRomanPSMT"/>
          <w:b/>
          <w:sz w:val="20"/>
          <w:szCs w:val="20"/>
        </w:rPr>
        <w:t xml:space="preserve"> Esboço do reservatório.</w:t>
      </w:r>
    </w:p>
    <w:p w:rsidR="00F03711" w:rsidRPr="00F03711" w:rsidRDefault="00AD4A85" w:rsidP="00333A87">
      <w:pPr>
        <w:pStyle w:val="Ttulo6"/>
        <w:jc w:val="center"/>
        <w:rPr>
          <w:b w:val="0"/>
          <w:i/>
          <w:sz w:val="20"/>
          <w:szCs w:val="20"/>
        </w:rPr>
      </w:pPr>
      <w:r w:rsidRPr="00AD4A85">
        <w:rPr>
          <w:noProof/>
          <w:lang w:val="en-US" w:eastAsia="en-US"/>
        </w:rPr>
        <w:pict>
          <v:group id="Group 2" o:spid="_x0000_s1211" style="position:absolute;left:0;text-align:left;margin-left:-23.5pt;margin-top:-3.85pt;width:425.8pt;height:210.75pt;z-index:251661312" coordorigin="1236,8231" coordsize="9170,4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">
            <v:shapetype id="_x0000_t202" coordsize="21600,21600" o:spt="202" path="m,l,21600r21600,l21600,xe">
              <v:stroke joinstyle="miter"/>
              <v:path gradientshapeok="t" o:connecttype="rect"/>
            </v:shapetype>
            <v:shape id="Text Box 3" o:spid="_x0000_s1027" type="#_x0000_t202" style="position:absolute;left:6743;top:8231;width:1237;height:4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rsidR="00BC62CF" w:rsidRDefault="00BC62CF" w:rsidP="000A6609">
                    <w:r>
                      <w:t>500 m mmm</w:t>
                    </w:r>
                  </w:p>
                </w:txbxContent>
              </v:textbox>
            </v:shape>
            <v:rect id="Rectangle 4" o:spid="_x0000_s1028" style="position:absolute;left:3895;top:8880;width:6511;height:35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8EbxQAA&#10;ANsAAAAPAAAAZHJzL2Rvd25yZXYueG1sRI9Ba8JAFITvBf/D8oTe6katpY1uRJSUetR46e2ZfSbR&#10;7NuQ3Zi0v75bKPQ4zMw3zGo9mFrcqXWVZQXTSQSCOLe64kLBKUufXkE4j6yxtkwKvsjBOhk9rDDW&#10;tucD3Y++EAHCLkYFpfdNLKXLSzLoJrYhDt7FtgZ9kG0hdYt9gJtazqLoRRqsOCyU2NC2pPx27IyC&#10;czU74fche4/MWzr3+yG7dp87pR7Hw2YJwtPg/8N/7Q+t4HkB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rwRvFAAAA2wAAAA8AAAAAAAAAAAAAAAAAlwIAAGRycy9k&#10;b3ducmV2LnhtbFBLBQYAAAAABAAEAPUAAACJAwAAAAA=&#10;"/>
            <v:shapetype id="_x0000_t32" coordsize="21600,21600" o:spt="32" o:oned="t" path="m,l21600,21600e" filled="f">
              <v:path arrowok="t" fillok="f" o:connecttype="none"/>
              <o:lock v:ext="edit" shapetype="t"/>
            </v:shapetype>
            <v:shape id="AutoShape 5" o:spid="_x0000_s1029" type="#_x0000_t32" style="position:absolute;left:3895;top:8702;width:6511;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llN8MAAADbAAAADwAAAGRycy9kb3ducmV2LnhtbESPQYvCMBSE74L/ITxhb2vqoiLVKCIu&#10;LoiK1d4fzbMtNi+liVr99ZuFBY/DzHzDzBatqcSdGldaVjDoRyCIM6tLzhWcT9+fExDOI2usLJOC&#10;JzlYzLudGcbaPvhI98TnIkDYxaig8L6OpXRZQQZd39bEwbvYxqAPssmlbvAR4KaSX1E0lgZLDgsF&#10;1rQqKLsmN6PgtdvQaYeX12GdpPvtaDMY7dNUqY9eu5yC8NT6d/i//aMVDMfw9yX8AD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ZZTfDAAAA2wAAAA8AAAAAAAAAAAAA&#10;AAAAoQIAAGRycy9kb3ducmV2LnhtbFBLBQYAAAAABAAEAPkAAACRAwAAAAA=&#10;">
              <v:stroke startarrow="block" endarrow="block"/>
            </v:shape>
            <v:shape id="AutoShape 6" o:spid="_x0000_s1030" type="#_x0000_t32" style="position:absolute;left:3720;top:8880;width:0;height:350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XArMUAAADbAAAADwAAAGRycy9kb3ducmV2LnhtbESP3WrCQBSE7wu+w3KE3unGUn+IriKl&#10;JYWiYjT3h+wxCWbPhuxWU5/eFYReDjPzDbNYdaYWF2pdZVnBaBiBIM6trrhQcDx8DWYgnEfWWFsm&#10;BX/kYLXsvSww1vbKe7qkvhABwi5GBaX3TSyly0sy6Ia2IQ7eybYGfZBtIXWL1wA3tXyLook0WHFY&#10;KLGhj5Lyc/prFNw2CR02eLrtPtNs+zNORuNtlin12u/WcxCeOv8ffra/tYL3KTy+hB8gl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9XArMUAAADbAAAADwAAAAAAAAAA&#10;AAAAAAChAgAAZHJzL2Rvd25yZXYueG1sUEsFBgAAAAAEAAQA+QAAAJMDAAAAAA==&#10;">
              <v:stroke startarrow="block" endarrow="block"/>
            </v:shape>
            <v:shape id="Text Box 7" o:spid="_x0000_s1031" type="#_x0000_t202" style="position:absolute;left:2678;top:10329;width:992;height:4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rsidR="00BC62CF" w:rsidRDefault="00BC62CF" w:rsidP="000A6609">
                    <w:r>
                      <w:t>500 m mm</w:t>
                    </w:r>
                  </w:p>
                </w:txbxContent>
              </v:textbox>
            </v:shape>
            <v:rect id="Rectangle 8" o:spid="_x0000_s1032" style="position:absolute;left:10023;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6g2xAAA&#10;ANsAAAAPAAAAZHJzL2Rvd25yZXYueG1sRI9Ba8JAFITvBf/D8gRvdaNIaaKriCAIQiG2RY/P7DOJ&#10;Zt+G7Mak/fWuUOhxmJlvmMWqN5W4U+NKywom4wgEcWZ1ybmCr8/t6zsI55E1VpZJwQ85WC0HLwtM&#10;tO04pfvB5yJA2CWooPC+TqR0WUEG3djWxMG72MagD7LJpW6wC3BTyWkUvUmDJYeFAmvaFJTdDq1R&#10;ELenNN7bDun80Zvv2+81bY9XpUbDfj0H4an3/+G/9k4rmMXw/B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JuoNsQAAADbAAAADwAAAAAAAAAAAAAAAACXAgAAZHJzL2Rv&#10;d25yZXYueG1sUEsFBgAAAAAEAAQA9QAAAIgDAAAAAA==&#10;"/>
            <v:rect id="Rectangle 9" o:spid="_x0000_s1033" style="position:absolute;left:10023;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Jd2wgAA&#10;ANsAAAAPAAAAZHJzL2Rvd25yZXYueG1sRE/JasMwEL0X+g9iCr3VcgsttRMllECgUCg4C8lxYk1s&#10;x9bIWPLSfH10CPT4ePt8OZlGDNS5yrKC1ygGQZxbXXGhYLddv3yCcB5ZY2OZFPyRg+Xi8WGOqbYj&#10;ZzRsfCFCCLsUFZTet6mULi/JoItsSxy4s+0M+gC7QuoOxxBuGvkWxx/SYMWhocSWViXl9aY3CpL+&#10;mCU/dkQ6/U5mX18vWX+4KPX8NH3NQHia/L/47v7WCt7D+vAl/AC5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4l3bCAAAA2wAAAA8AAAAAAAAAAAAAAAAAlwIAAGRycy9kb3du&#10;cmV2LnhtbFBLBQYAAAAABAAEAPUAAACGAwAAAAA=&#10;"/>
            <v:rect id="Rectangle 10" o:spid="_x0000_s1034" style="position:absolute;left:10023;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DLtxAAA&#10;ANsAAAAPAAAAZHJzL2Rvd25yZXYueG1sRI9Ba8JAFITvBf/D8gredGNBaaKrFKEgCEKsYo+v2WcS&#10;zb4N2Y2J/vpuQehxmJlvmMWqN5W4UeNKywom4wgEcWZ1ybmCw9fn6B2E88gaK8uk4E4OVsvBywIT&#10;bTtO6bb3uQgQdgkqKLyvEyldVpBBN7Y1cfDOtjHog2xyqRvsAtxU8i2KZtJgyWGhwJrWBWXXfWsU&#10;xO13Gm9th/Sz683x+rik7emi1PC1/5iD8NT7//CzvdEKphP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Qy7cQAAADbAAAADwAAAAAAAAAAAAAAAACXAgAAZHJzL2Rv&#10;d25yZXYueG1sUEsFBgAAAAAEAAQA9QAAAIgDAAAAAA==&#10;"/>
            <v:rect id="Rectangle 11" o:spid="_x0000_s1035" style="position:absolute;left:10023;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qyaxQAA&#10;ANsAAAAPAAAAZHJzL2Rvd25yZXYueG1sRI/dasJAFITvBd9hOYJ3dVNBMdFViiAUCoX4g708zR6T&#10;aPZsyG5M6tN3CwUvh5n5hlltelOJOzWutKzgdRKBIM6sLjlXcDzsXhYgnEfWWFkmBT/kYLMeDlaY&#10;aNtxSve9z0WAsEtQQeF9nUjpsoIMuomtiYN3sY1BH2STS91gF+CmktMomkuDJYeFAmvaFpTd9q1R&#10;ELdfafxhO6Tvz96cbo9r2p6vSo1H/dsShKfeP8P/7XetYDaFvy/hB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mrJrFAAAA2wAAAA8AAAAAAAAAAAAAAAAAlwIAAGRycy9k&#10;b3ducmV2LnhtbFBLBQYAAAAABAAEAPUAAACJAwAAAAA=&#10;"/>
            <v:rect id="Rectangle 12" o:spid="_x0000_s1036" style="position:absolute;left:10023;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gkBxAAA&#10;ANsAAAAPAAAAZHJzL2Rvd25yZXYueG1sRI9Ba8JAFITvQv/D8gq96aYWpUZXKUKhUChEK3p8Zp9J&#10;NPs2ZDcm+utdQfA4zMw3zGzRmVKcqXaFZQXvgwgEcWp1wZmC//V3/xOE88gaS8uk4EIOFvOX3gxj&#10;bVtO6LzymQgQdjEqyL2vYildmpNBN7AVcfAOtjbog6wzqWtsA9yUchhFY2mw4LCQY0XLnNLTqjEK&#10;Js0umfzaFmn/15nN6XpMmu1RqbfX7msKwlPnn+FH+0crGH3A/U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oJAcQAAADbAAAADwAAAAAAAAAAAAAAAACXAgAAZHJzL2Rv&#10;d25yZXYueG1sUEsFBgAAAAAEAAQA9QAAAIgDAAAAAA==&#10;"/>
            <v:rect id="Rectangle 13" o:spid="_x0000_s1037" style="position:absolute;left:10023;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5F1xAAA&#10;ANsAAAAPAAAAZHJzL2Rvd25yZXYueG1sRI9Ba8JAFITvQv/D8gq96aZSpUZXKUKhUChEK3p8Zp9J&#10;NPs2ZDcm+utdQfA4zMw3zGzRmVKcqXaFZQXvgwgEcWp1wZmC//V3/xOE88gaS8uk4EIOFvOX3gxj&#10;bVtO6LzymQgQdjEqyL2vYildmpNBN7AVcfAOtjbog6wzqWtsA9yUchhFY2mw4LCQY0XLnNLTqjEK&#10;Js0umfzaFmn/15nN6XpMmu1RqbfX7msKwlPnn+FH+0crGH3A/U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ORdcQAAADbAAAADwAAAAAAAAAAAAAAAACXAgAAZHJzL2Rv&#10;d25yZXYueG1sUEsFBgAAAAAEAAQA9QAAAIgDAAAAAA==&#10;"/>
            <v:rect id="Rectangle 14" o:spid="_x0000_s1038" style="position:absolute;left:10023;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zTuxAAA&#10;ANsAAAAPAAAAZHJzL2Rvd25yZXYueG1sRI/dasJAFITvBd9hOYJ3umnBotFViiAUBCH+YC9Ps8ck&#10;mj0bshsT+/TdguDlMDPfMItVZ0pxp9oVlhW8jSMQxKnVBWcKjofNaArCeWSNpWVS8CAHq2W/t8BY&#10;25YTuu99JgKEXYwKcu+rWEqX5mTQjW1FHLyLrQ36IOtM6hrbADelfI+iD2mw4LCQY0XrnNLbvjEK&#10;Zs13MtvaFuln15nT7feaNOerUsNB9zkH4anzr/Cz/aUVTCbw/yX8AL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807sQAAADbAAAADwAAAAAAAAAAAAAAAACXAgAAZHJzL2Rv&#10;d25yZXYueG1sUEsFBgAAAAAEAAQA9QAAAIgDAAAAAA==&#10;"/>
            <v:rect id="Rectangle 15" o:spid="_x0000_s1039" style="position:absolute;left:10023;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3aqZxQAA&#10;ANsAAAAPAAAAZHJzL2Rvd25yZXYueG1sRI/dasJAFITvhb7Dcgq9000LFRPdSCkUCoVC1NJenmaP&#10;+TF7NmQ3Jvr0riB4OczMN8xqPZpGHKlzlWUFz7MIBHFudcWFgt32Y7oA4TyyxsYyKTiRg3X6MFlh&#10;ou3AGR03vhABwi5BBaX3bSKly0sy6Ga2JQ7e3nYGfZBdIXWHQ4CbRr5E0VwarDgslNjSe0n5YdMb&#10;BXH/l8VfdkD6/x7Nz+FcZ/1vrdTT4/i2BOFp9Pfwrf2pFbzO4fol/ACZ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dqpnFAAAA2wAAAA8AAAAAAAAAAAAAAAAAlwIAAGRycy9k&#10;b3ducmV2LnhtbFBLBQYAAAAABAAEAPUAAACJAwAAAAA=&#10;"/>
            <v:rect id="Rectangle 16" o:spid="_x0000_s1040" style="position:absolute;left:10023;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Q8CxAAA&#10;ANsAAAAPAAAAZHJzL2Rvd25yZXYueG1sRI9Ba8JAFITvQv/D8gq96aZCtUZXKUKhUChEK3p8Zp9J&#10;NPs2ZDcm+utdQfA4zMw3zGzRmVKcqXaFZQXvgwgEcWp1wZmC//V3/xOE88gaS8uk4EIOFvOX3gxj&#10;bVtO6LzymQgQdjEqyL2vYildmpNBN7AVcfAOtjbog6wzqWtsA9yUchhFI2mw4LCQY0XLnNLTqjEK&#10;Js0umfzaFmn/15nN6XpMmu1RqbfX7msKwlPnn+FH+0cr+BjD/U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5EPAsQAAADbAAAADwAAAAAAAAAAAAAAAACXAgAAZHJzL2Rv&#10;d25yZXYueG1sUEsFBgAAAAAEAAQA9QAAAIgDAAAAAA==&#10;"/>
            <v:rect id="Rectangle 17" o:spid="_x0000_s1041" style="position:absolute;left:9640;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ptwwgAA&#10;ANsAAAAPAAAAZHJzL2Rvd25yZXYueG1sRE/JasMwEL0X+g9iCr3VcgsttRMllECgUCg4C8lxYk1s&#10;x9bIWPLSfH10CPT4ePt8OZlGDNS5yrKC1ygGQZxbXXGhYLddv3yCcB5ZY2OZFPyRg+Xi8WGOqbYj&#10;ZzRsfCFCCLsUFZTet6mULi/JoItsSxy4s+0M+gC7QuoOxxBuGvkWxx/SYMWhocSWViXl9aY3CpL+&#10;mCU/dkQ6/U5mX18vWX+4KPX8NH3NQHia/L/47v7WCt7D2PAl/AC5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Om3DCAAAA2wAAAA8AAAAAAAAAAAAAAAAAlwIAAGRycy9kb3du&#10;cmV2LnhtbFBLBQYAAAAABAAEAPUAAACGAwAAAAA=&#10;"/>
            <v:rect id="Rectangle 18" o:spid="_x0000_s1042" style="position:absolute;left:9640;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j7rxAAA&#10;ANsAAAAPAAAAZHJzL2Rvd25yZXYueG1sRI9Ba8JAFITvBf/D8gRvdaNgaaKriCAIQiG2RY/P7DOJ&#10;Zt+G7Mak/fWuUOhxmJlvmMWqN5W4U+NKywom4wgEcWZ1ybmCr8/t6zsI55E1VpZJwQ85WC0HLwtM&#10;tO04pfvB5yJA2CWooPC+TqR0WUEG3djWxMG72MagD7LJpW6wC3BTyWkUvUmDJYeFAmvaFJTdDq1R&#10;ELenNN7bDun80Zvv2+81bY9XpUbDfj0H4an3/+G/9k4rmMXw/B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I+68QAAADbAAAADwAAAAAAAAAAAAAAAACXAgAAZHJzL2Rv&#10;d25yZXYueG1sUEsFBgAAAAAEAAQA9QAAAIgDAAAAAA==&#10;"/>
            <v:rect id="Rectangle 19" o:spid="_x0000_s1043" style="position:absolute;left:9640;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F3LwgAA&#10;ANsAAAAPAAAAZHJzL2Rvd25yZXYueG1sRE9Na8JAEL0L/odlhN50Yw+hptlIEQqFQiFRaY/T7DSJ&#10;ZmdDdmOiv757EDw+3ne6nUwrLtS7xrKC9SoCQVxa3XCl4LB/X76AcB5ZY2uZFFzJwTabz1JMtB05&#10;p0vhKxFC2CWooPa+S6R0ZU0G3cp2xIH7s71BH2BfSd3jGMJNK5+jKJYGGw4NNXa0q6k8F4NRsBl+&#10;8s2nHZF+vyZzPN9O+fB9UuppMb29gvA0+Yf47v7QCuKwP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UXcvCAAAA2wAAAA8AAAAAAAAAAAAAAAAAlwIAAGRycy9kb3du&#10;cmV2LnhtbFBLBQYAAAAABAAEAPUAAACGAwAAAAA=&#10;"/>
            <v:rect id="Rectangle 20" o:spid="_x0000_s1044" style="position:absolute;left:9640;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PhQwwAA&#10;ANsAAAAPAAAAZHJzL2Rvd25yZXYueG1sRI9Bi8IwFITvC/6H8ARva6oHWatRRBCEhYXqih6fzbOt&#10;Ni+lSW3dX28EYY/DzHzDzJedKcWdaldYVjAaRiCIU6sLzhT87jefXyCcR9ZYWiYFD3KwXPQ+5hhr&#10;23JC953PRICwi1FB7n0VS+nSnAy6oa2Ig3extUEfZJ1JXWMb4KaU4yiaSIMFh4UcK1rnlN52jVEw&#10;bU7J9Nu2SOefzhxuf9ekOV6VGvS71QyEp87/h9/trVYwGcHrS/g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WPhQwwAAANsAAAAPAAAAAAAAAAAAAAAAAJcCAABkcnMvZG93&#10;bnJldi54bWxQSwUGAAAAAAQABAD1AAAAhwMAAAAA&#10;"/>
            <v:rect id="_x0000_s1045" style="position:absolute;left:9640;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mYnxAAA&#10;ANsAAAAPAAAAZHJzL2Rvd25yZXYueG1sRI9Pi8IwFMTvwn6H8Ba8aboeRLtGkYWFBUGof9Dj2+bZ&#10;VpuX0qS2+umNIHgcZuY3zGzRmVJcqXaFZQVfwwgEcWp1wZmC3fZ3MAHhPLLG0jIpuJGDxfyjN8NY&#10;25YTum58JgKEXYwKcu+rWEqX5mTQDW1FHLyTrQ36IOtM6hrbADelHEXRWBosOCzkWNFPTull0xgF&#10;0+aYTFe2Rfpfd2Z/uZ+T5nBWqv/ZLb9BeOr8O/xq/2kF4xE8v4Qf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pmJ8QAAADbAAAADwAAAAAAAAAAAAAAAACXAgAAZHJzL2Rv&#10;d25yZXYueG1sUEsFBgAAAAAEAAQA9QAAAIgDAAAAAA==&#10;"/>
            <v:rect id="Rectangle 22" o:spid="_x0000_s1046" style="position:absolute;left:9640;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sO8xQAA&#10;ANsAAAAPAAAAZHJzL2Rvd25yZXYueG1sRI/dasJAFITvhb7Dcgq9001bEBPdSCkUCoVC1NJenmaP&#10;+TF7NmQ3Jvr0riB4OczMN8xqPZpGHKlzlWUFz7MIBHFudcWFgt32Y7oA4TyyxsYyKTiRg3X6MFlh&#10;ou3AGR03vhABwi5BBaX3bSKly0sy6Ga2JQ7e3nYGfZBdIXWHQ4CbRr5E0VwarDgslNjSe0n5YdMb&#10;BXH/l8VfdkD6/x7Nz+FcZ/1vrdTT4/i2BOFp9Pfwrf2pFcxf4fol/ACZ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Gw7zFAAAA2wAAAA8AAAAAAAAAAAAAAAAAlwIAAGRycy9k&#10;b3ducmV2LnhtbFBLBQYAAAAABAAEAPUAAACJAwAAAAA=&#10;"/>
            <v:rect id="Rectangle 23" o:spid="_x0000_s1047" style="position:absolute;left:9640;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1vIxQAA&#10;ANsAAAAPAAAAZHJzL2Rvd25yZXYueG1sRI/dasJAFITvhb7Dcgq9001LERPdSCkUCoVC1NJenmaP&#10;+TF7NmQ3Jvr0riB4OczMN8xqPZpGHKlzlWUFz7MIBHFudcWFgt32Y7oA4TyyxsYyKTiRg3X6MFlh&#10;ou3AGR03vhABwi5BBaX3bSKly0sy6Ga2JQ7e3nYGfZBdIXWHQ4CbRr5E0VwarDgslNjSe0n5YdMb&#10;BXH/l8VfdkD6/x7Nz+FcZ/1vrdTT4/i2BOFp9Pfwrf2pFcxf4fol/ACZ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W8jFAAAA2wAAAA8AAAAAAAAAAAAAAAAAlwIAAGRycy9k&#10;b3ducmV2LnhtbFBLBQYAAAAABAAEAPUAAACJAwAAAAA=&#10;"/>
            <v:rect id="_x0000_s1048" style="position:absolute;left:9640;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5TxQAA&#10;ANsAAAAPAAAAZHJzL2Rvd25yZXYueG1sRI/dasJAFITvhb7Dcgq9000LFRPdSCkUCoVC1NJenmaP&#10;+TF7NmQ3Jvr0riB4OczMN8xqPZpGHKlzlWUFz7MIBHFudcWFgt32Y7oA4TyyxsYyKTiRg3X6MFlh&#10;ou3AGR03vhABwi5BBaX3bSKly0sy6Ga2JQ7e3nYGfZBdIXWHQ4CbRr5E0VwarDgslNjSe0n5YdMb&#10;BXH/l8VfdkD6/x7Nz+FcZ/1vrdTT4/i2BOFp9Pfwrf2pFcxf4fol/ACZ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j/lPFAAAA2wAAAA8AAAAAAAAAAAAAAAAAlwIAAGRycy9k&#10;b3ducmV2LnhtbFBLBQYAAAAABAAEAPUAAACJAwAAAAA=&#10;"/>
            <v:rect id="Rectangle 25" o:spid="_x0000_s1049" style="position:absolute;left:9640;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WAkxQAA&#10;ANsAAAAPAAAAZHJzL2Rvd25yZXYueG1sRI9Pa8JAFMTvBb/D8oTemo09hBpdgwhCoVCIrejxmX3m&#10;j9m3IbsxaT99t1DocZiZ3zDrbDKtuFPvassKFlEMgriwuuZSwefH/ukFhPPIGlvLpOCLHGSb2cMa&#10;U21Hzul+8KUIEHYpKqi871IpXVGRQRfZjjh4V9sb9EH2pdQ9jgFuWvkcx4k0WHNYqLCjXUXF7TAY&#10;BcvhnC/f7Ih0eZ/M8fbd5MOpUepxPm1XIDxN/j/8137VCpIEfr+EH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xYCTFAAAA2wAAAA8AAAAAAAAAAAAAAAAAlwIAAGRycy9k&#10;b3ducmV2LnhtbFBLBQYAAAAABAAEAPUAAACJAwAAAAA=&#10;"/>
            <v:rect id="Rectangle 26" o:spid="_x0000_s1050" style="position:absolute;left:9257;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W/xAAA&#10;ANsAAAAPAAAAZHJzL2Rvd25yZXYueG1sRI9Pa8JAFMTvgt9heYI33bQHq9FViiAUBCH+wR5fs88k&#10;mn0bshsT++m7BcHjMDO/YRarzpTiTrUrLCt4G0cgiFOrC84UHA+b0RSE88gaS8uk4EEOVst+b4Gx&#10;ti0ndN/7TAQIuxgV5N5XsZQuzcmgG9uKOHgXWxv0QdaZ1DW2AW5K+R5FE2mw4LCQY0XrnNLbvjEK&#10;Zs13MtvaFuln15nT7feaNOerUsNB9zkH4anzr/Cz/aUVTD7g/0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3Fv8QAAADbAAAADwAAAAAAAAAAAAAAAACXAgAAZHJzL2Rv&#10;d25yZXYueG1sUEsFBgAAAAAEAAQA9QAAAIgDAAAAAA==&#10;"/>
            <v:rect id="Rectangle 27" o:spid="_x0000_s1051" style="position:absolute;left:9257;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lHNwgAA&#10;ANsAAAAPAAAAZHJzL2Rvd25yZXYueG1sRE9Na8JAEL0L/odlhN50Yw+hptlIEQqFQiFRaY/T7DSJ&#10;ZmdDdmOiv757EDw+3ne6nUwrLtS7xrKC9SoCQVxa3XCl4LB/X76AcB5ZY2uZFFzJwTabz1JMtB05&#10;p0vhKxFC2CWooPa+S6R0ZU0G3cp2xIH7s71BH2BfSd3jGMJNK5+jKJYGGw4NNXa0q6k8F4NRsBl+&#10;8s2nHZF+vyZzPN9O+fB9UuppMb29gvA0+Yf47v7QCuIwN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iUc3CAAAA2wAAAA8AAAAAAAAAAAAAAAAAlwIAAGRycy9kb3du&#10;cmV2LnhtbFBLBQYAAAAABAAEAPUAAACGAwAAAAA=&#10;"/>
            <v:rect id="Rectangle 28" o:spid="_x0000_s1052" style="position:absolute;left:9257;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vRWxQAA&#10;ANsAAAAPAAAAZHJzL2Rvd25yZXYueG1sRI9Pa8JAFMTvhX6H5RW8NZt6kCZ1DaVQEAQh2tIen9ln&#10;/ph9G7IbE/vpXUHocZiZ3zDLbDKtOFPvassKXqIYBHFhdc2lgq/95/MrCOeRNbaWScGFHGSrx4cl&#10;ptqOnNN550sRIOxSVFB536VSuqIigy6yHXHwjrY36IPsS6l7HAPctHIexwtpsOawUGFHHxUVp91g&#10;FCTDb55s7Ih02E7m+/TX5MNPo9TsaXp/A+Fp8v/he3utFSwSuH0JP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u9FbFAAAA2wAAAA8AAAAAAAAAAAAAAAAAlwIAAGRycy9k&#10;b3ducmV2LnhtbFBLBQYAAAAABAAEAPUAAACJAwAAAAA=&#10;"/>
            <v:rect id="Rectangle 29" o:spid="_x0000_s1053" style="position:absolute;left:9257;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csWwgAA&#10;ANsAAAAPAAAAZHJzL2Rvd25yZXYueG1sRE/JasMwEL0X+g9iCr3VcntoaydKKIFAoVBwFpLjxJrY&#10;jq2RseSl+froEOjx8fb5cjKNGKhzlWUFr1EMgji3uuJCwW67fvkE4TyyxsYyKfgjB8vF48McU21H&#10;zmjY+EKEEHYpKii9b1MpXV6SQRfZljhwZ9sZ9AF2hdQdjiHcNPItjt+lwYpDQ4ktrUrK601vFCT9&#10;MUt+7Ih0+p3Mvr5esv5wUer5afqagfA0+X/x3f2tFXyE9eFL+AF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NyxbCAAAA2wAAAA8AAAAAAAAAAAAAAAAAlwIAAGRycy9kb3du&#10;cmV2LnhtbFBLBQYAAAAABAAEAPUAAACGAwAAAAA=&#10;"/>
            <v:rect id="Rectangle 30" o:spid="_x0000_s1054" style="position:absolute;left:9257;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W6NxAAA&#10;ANsAAAAPAAAAZHJzL2Rvd25yZXYueG1sRI9Ba8JAFITvBf/D8gredGMP2kRXKUJBEIRYxR5fs88k&#10;mn0bshsT/fXdgtDjMDPfMItVbypxo8aVlhVMxhEI4szqknMFh6/P0TsI55E1VpZJwZ0crJaDlwUm&#10;2nac0m3vcxEg7BJUUHhfJ1K6rCCDbmxr4uCdbWPQB9nkUjfYBbip5FsUTaXBksNCgTWtC8qu+9Yo&#10;iNvvNN7aDuln15vj9XFJ29NFqeFr/zEH4an3/+Fne6MVzCbw9yX8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FujcQAAADbAAAADwAAAAAAAAAAAAAAAACXAgAAZHJzL2Rv&#10;d25yZXYueG1sUEsFBgAAAAAEAAQA9QAAAIgDAAAAAA==&#10;"/>
            <v:rect id="Rectangle 31" o:spid="_x0000_s1055" style="position:absolute;left:9257;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D6xQAA&#10;ANsAAAAPAAAAZHJzL2Rvd25yZXYueG1sRI9Pa8JAFMTvgt9heYK3uqkHNdFViiAUCoX4B3t8zT6T&#10;aPZtyG5M6qfvFgoeh5n5DbPa9KYSd2pcaVnB6yQCQZxZXXKu4HjYvSxAOI+ssbJMCn7IwWY9HKww&#10;0bbjlO57n4sAYZeggsL7OpHSZQUZdBNbEwfvYhuDPsgml7rBLsBNJadRNJMGSw4LBda0LSi77Vuj&#10;IG6/0vjDdkjfn7053R7XtD1flRqP+rclCE+9f4b/2+9awXwKf1/C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T8PrFAAAA2wAAAA8AAAAAAAAAAAAAAAAAlwIAAGRycy9k&#10;b3ducmV2LnhtbFBLBQYAAAAABAAEAPUAAACJAwAAAAA=&#10;"/>
            <v:rect id="Rectangle 32" o:spid="_x0000_s1056" style="position:absolute;left:9257;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1VhxAAA&#10;ANsAAAAPAAAAZHJzL2Rvd25yZXYueG1sRI9Ba8JAFITvQv/D8gq96aYWtEZXKUKhUChEK3p8Zp9J&#10;NPs2ZDcm+utdQfA4zMw3zGzRmVKcqXaFZQXvgwgEcWp1wZmC//V3/xOE88gaS8uk4EIOFvOX3gxj&#10;bVtO6LzymQgQdjEqyL2vYildmpNBN7AVcfAOtjbog6wzqWtsA9yUchhFI2mw4LCQY0XLnNLTqjEK&#10;Js0umfzaFmn/15nN6XpMmu1RqbfX7msKwlPnn+FH+0crGH/A/U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9VYcQAAADbAAAADwAAAAAAAAAAAAAAAACXAgAAZHJzL2Rv&#10;d25yZXYueG1sUEsFBgAAAAAEAAQA9QAAAIgDAAAAAA==&#10;"/>
            <v:rect id="Rectangle 33" o:spid="_x0000_s1057" style="position:absolute;left:9257;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s0VxAAA&#10;ANsAAAAPAAAAZHJzL2Rvd25yZXYueG1sRI9Ba8JAFITvQv/D8gq96aZStEZXKUKhUChEK3p8Zp9J&#10;NPs2ZDcm+utdQfA4zMw3zGzRmVKcqXaFZQXvgwgEcWp1wZmC//V3/xOE88gaS8uk4EIOFvOX3gxj&#10;bVtO6LzymQgQdjEqyL2vYildmpNBN7AVcfAOtjbog6wzqWtsA9yUchhFI2mw4LCQY0XLnNLTqjEK&#10;Js0umfzaFmn/15nN6XpMmu1RqbfX7msKwlPnn+FH+0crGH/A/U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bNFcQAAADbAAAADwAAAAAAAAAAAAAAAACXAgAAZHJzL2Rv&#10;d25yZXYueG1sUEsFBgAAAAAEAAQA9QAAAIgDAAAAAA==&#10;"/>
            <v:rect id="Rectangle 34" o:spid="_x0000_s1058" style="position:absolute;left:9257;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miOxAAA&#10;ANsAAAAPAAAAZHJzL2Rvd25yZXYueG1sRI9Ba8JAFITvQv/D8gq96aZCtUZXKUKhUChEK3p8Zp9J&#10;NPs2ZDcm+utdQfA4zMw3zGzRmVKcqXaFZQXvgwgEcWp1wZmC//V3/xOE88gaS8uk4EIOFvOX3gxj&#10;bVtO6LzymQgQdjEqyL2vYildmpNBN7AVcfAOtjbog6wzqWtsA9yUchhFI2mw4LCQY0XLnNLTqjEK&#10;Js0umfzaFmn/15nN6XpMmu1RqbfX7msKwlPnn+FH+0crGH/A/Uv4A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7pojsQAAADbAAAADwAAAAAAAAAAAAAAAACXAgAAZHJzL2Rv&#10;d25yZXYueG1sUEsFBgAAAAAEAAQA9QAAAIgDAAAAAA==&#10;"/>
            <v:rect id="Rectangle 35" o:spid="_x0000_s1059" style="position:absolute;left:8874;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Pb5xAAA&#10;ANsAAAAPAAAAZHJzL2Rvd25yZXYueG1sRI9Pa8JAFMTvgt9heYI33bQHq9FViiAUBCH+wR5fs88k&#10;mn0bshsT++m7BcHjMDO/YRarzpTiTrUrLCt4G0cgiFOrC84UHA+b0RSE88gaS8uk4EEOVst+b4Gx&#10;ti0ndN/7TAQIuxgV5N5XsZQuzcmgG9uKOHgXWxv0QdaZ1DW2AW5K+R5FE2mw4LCQY0XrnNLbvjEK&#10;Zs13MtvaFuln15nT7feaNOerUsNB9zkH4anzr/Cz/aUVfEzg/0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j2+cQAAADbAAAADwAAAAAAAAAAAAAAAACXAgAAZHJzL2Rv&#10;d25yZXYueG1sUEsFBgAAAAAEAAQA9QAAAIgDAAAAAA==&#10;"/>
            <v:rect id="Rectangle 36" o:spid="_x0000_s1060" style="position:absolute;left:8874;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FNixQAA&#10;ANsAAAAPAAAAZHJzL2Rvd25yZXYueG1sRI9Pa8JAFMTvQr/D8gq96aY9VBPdSCkUCoVC1NIeX7PP&#10;/DH7NmQ3JvrpXUHwOMzMb5jVejSNOFLnKssKnmcRCOLc6ooLBbvtx3QBwnlkjY1lUnAiB+v0YbLC&#10;RNuBMzpufCEChF2CCkrv20RKl5dk0M1sSxy8ve0M+iC7QuoOhwA3jXyJoldpsOKwUGJL7yXlh01v&#10;FMT9XxZ/2QHp/3s0P4dznfW/tVJPj+PbEoSn0d/Dt/anVjCfw/VL+AEy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kU2LFAAAA2wAAAA8AAAAAAAAAAAAAAAAAlwIAAGRycy9k&#10;b3ducmV2LnhtbFBLBQYAAAAABAAEAPUAAACJAwAAAAA=&#10;"/>
            <v:rect id="Rectangle 37" o:spid="_x0000_s1061" style="position:absolute;left:8874;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8cQwgAA&#10;ANsAAAAPAAAAZHJzL2Rvd25yZXYueG1sRE/JasMwEL0X+g9iCr3VcntoaydKKIFAoVBwFpLjxJrY&#10;jq2RseSl+froEOjx8fb5cjKNGKhzlWUFr1EMgji3uuJCwW67fvkE4TyyxsYyKfgjB8vF48McU21H&#10;zmjY+EKEEHYpKii9b1MpXV6SQRfZljhwZ9sZ9AF2hdQdjiHcNPItjt+lwYpDQ4ktrUrK601vFCT9&#10;MUt+7Ih0+p3Mvr5esv5wUer5afqagfA0+X/x3f2tFXyEseFL+AF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7xxDCAAAA2wAAAA8AAAAAAAAAAAAAAAAAlwIAAGRycy9kb3du&#10;cmV2LnhtbFBLBQYAAAAABAAEAPUAAACGAwAAAAA=&#10;"/>
            <v:rect id="Rectangle 38" o:spid="_x0000_s1062" style="position:absolute;left:8874;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2KLxAAA&#10;ANsAAAAPAAAAZHJzL2Rvd25yZXYueG1sRI9Ba8JAFITvBf/D8gRvdaMH20RXEUEQhEJsix6f2WcS&#10;zb4N2Y1J++tdodDjMDPfMItVbypxp8aVlhVMxhEI4szqknMFX5/b13cQziNrrCyTgh9ysFoOXhaY&#10;aNtxSveDz0WAsEtQQeF9nUjpsoIMurGtiYN3sY1BH2STS91gF+CmktMomkmDJYeFAmvaFJTdDq1R&#10;ELenNN7bDun80Zvv2+81bY9XpUbDfj0H4an3/+G/9k4reIvh+SX8AL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dii8QAAADbAAAADwAAAAAAAAAAAAAAAACXAgAAZHJzL2Rv&#10;d25yZXYueG1sUEsFBgAAAAAEAAQA9QAAAIgDAAAAAA==&#10;"/>
            <v:rect id="Rectangle 39" o:spid="_x0000_s1063" style="position:absolute;left:8874;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LsxwQAA&#10;ANsAAAAPAAAAZHJzL2Rvd25yZXYueG1sRE/LisIwFN0PzD+EOzC7aeosRKtRRBCEAaE+0OW1ubbV&#10;5qY0qe349WYhuDyc93Tem0rcqXGlZQWDKAZBnFldcq5gv1v9jEA4j6yxskwK/snBfPb5McVE245T&#10;um99LkIIuwQVFN7XiZQuK8igi2xNHLiLbQz6AJtc6ga7EG4q+RvHQ2mw5NBQYE3LgrLbtjUKxu0p&#10;Hf/ZDum86c3h9rim7fGq1PdXv5iA8NT7t/jlXmsFo7A+fAk/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hi7McEAAADbAAAADwAAAAAAAAAAAAAAAACXAgAAZHJzL2Rvd25y&#10;ZXYueG1sUEsFBgAAAAAEAAQA9QAAAIUDAAAAAA==&#10;"/>
            <v:rect id="Rectangle 40" o:spid="_x0000_s1064" style="position:absolute;left:8874;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B6qwwAA&#10;ANsAAAAPAAAAZHJzL2Rvd25yZXYueG1sRI9Bi8IwFITvC/6H8ARva6oH0WoUEQRBEOqu6PHZPNtq&#10;81Ka1Hb3128EYY/DzHzDLFadKcWTaldYVjAaRiCIU6sLzhR8f20/pyCcR9ZYWiYFP+Rgtex9LDDW&#10;tuWEnkefiQBhF6OC3PsqltKlORl0Q1sRB+9ma4M+yDqTusY2wE0px1E0kQYLDgs5VrTJKX0cG6Ng&#10;1lyS2d62SNdDZ06P33vSnO9KDfrdeg7CU+f/w+/2TiuYjuD1JfwA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VB6qwwAAANsAAAAPAAAAAAAAAAAAAAAAAJcCAABkcnMvZG93&#10;bnJldi54bWxQSwUGAAAAAAQABAD1AAAAhwMAAAAA&#10;"/>
            <v:rect id="Rectangle 41" o:spid="_x0000_s1065" style="position:absolute;left:8874;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hoDdxAAA&#10;ANsAAAAPAAAAZHJzL2Rvd25yZXYueG1sRI9Pa8JAFMTvgt9heUJvdaOHEqOriFAoFApJK+3xmX3m&#10;774N2Y1J++m7hYLHYWZ+w+wOk2nFjXpXWVawWkYgiHOrKy4UfLw/P8YgnEfW2FomBd/k4LCfz3aY&#10;aDtySrfMFyJA2CWooPS+S6R0eUkG3dJ2xMG72t6gD7IvpO5xDHDTynUUPUmDFYeFEjs6lZQ32WAU&#10;bIavdPNqR6TL22TOzU+dDp+1Ug+L6bgF4Wny9/B/+0UriNfw9yX8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aA3cQAAADbAAAADwAAAAAAAAAAAAAAAACXAgAAZHJzL2Rv&#10;d25yZXYueG1sUEsFBgAAAAAEAAQA9QAAAIgDAAAAAA==&#10;"/>
            <v:rect id="Rectangle 42" o:spid="_x0000_s1066" style="position:absolute;left:8874;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iVGxAAA&#10;ANsAAAAPAAAAZHJzL2Rvd25yZXYueG1sRI/dasJAFITvBd9hOULv6qYVRKOrFEEoCIX4g708zR6T&#10;aPZsyG5M9OldoeDlMDPfMPNlZ0pxpdoVlhV8DCMQxKnVBWcK9rv1+wSE88gaS8uk4EYOlot+b46x&#10;ti0ndN36TAQIuxgV5N5XsZQuzcmgG9qKOHgnWxv0QdaZ1DW2AW5K+RlFY2mw4LCQY0WrnNLLtjEK&#10;ps1vMt3YFunvpzOHy/2cNMezUm+D7msGwlPnX+H/9rdWMBnB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olRsQAAADbAAAADwAAAAAAAAAAAAAAAACXAgAAZHJzL2Rv&#10;d25yZXYueG1sUEsFBgAAAAAEAAQA9QAAAIgDAAAAAA==&#10;"/>
            <v:rect id="Rectangle 43" o:spid="_x0000_s1067" style="position:absolute;left:8874;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70yxAAA&#10;ANsAAAAPAAAAZHJzL2Rvd25yZXYueG1sRI/dasJAFITvBd9hOULv6qZFRKOrFEEoCIX4g708zR6T&#10;aPZsyG5M9OldoeDlMDPfMPNlZ0pxpdoVlhV8DCMQxKnVBWcK9rv1+wSE88gaS8uk4EYOlot+b46x&#10;ti0ndN36TAQIuxgV5N5XsZQuzcmgG9qKOHgnWxv0QdaZ1DW2AW5K+RlFY2mw4LCQY0WrnNLLtjEK&#10;ps1vMt3YFunvpzOHy/2cNMezUm+D7msGwlPnX+H/9rdWMBnB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O9MsQAAADbAAAADwAAAAAAAAAAAAAAAACXAgAAZHJzL2Rv&#10;d25yZXYueG1sUEsFBgAAAAAEAAQA9QAAAIgDAAAAAA==&#10;"/>
            <v:rect id="Rectangle 44" o:spid="_x0000_s1068" style="position:absolute;left:8491;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xipxAAA&#10;ANsAAAAPAAAAZHJzL2Rvd25yZXYueG1sRI/dasJAFITvBd9hOULv6qYFRaOrFEEoCIX4g708zR6T&#10;aPZsyG5M9OldoeDlMDPfMPNlZ0pxpdoVlhV8DCMQxKnVBWcK9rv1+wSE88gaS8uk4EYOlot+b46x&#10;ti0ndN36TAQIuxgV5N5XsZQuzcmgG9qKOHgnWxv0QdaZ1DW2AW5K+RlFY2mw4LCQY0WrnNLLtjEK&#10;ps1vMt3YFunvpzOHy/2cNMezUm+D7msGwlPnX+H/9rdWMBnB8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8YqcQAAADbAAAADwAAAAAAAAAAAAAAAACXAgAAZHJzL2Rv&#10;d25yZXYueG1sUEsFBgAAAAAEAAQA9QAAAIgDAAAAAA==&#10;"/>
            <v:rect id="Rectangle 45" o:spid="_x0000_s1069" style="position:absolute;left:8491;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YbexAAA&#10;ANsAAAAPAAAAZHJzL2Rvd25yZXYueG1sRI9Pa8JAFMTvQr/D8gq96aYeJKauIoVCQSgkKu3xNfvM&#10;330bshuT9tO7hYLHYWZ+w2x2k2nFlXpXWVbwvIhAEOdWV1woOB3f5jEI55E1tpZJwQ852G0fZhtM&#10;tB05pWvmCxEg7BJUUHrfJVK6vCSDbmE74uBdbG/QB9kXUvc4Brhp5TKKVtJgxWGhxI5eS8qbbDAK&#10;1sNXuj7YEen7YzLn5rdOh89aqafHaf8CwtPk7+H/9rtWEK/g70v4AX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2G3sQAAADbAAAADwAAAAAAAAAAAAAAAACXAgAAZHJzL2Rv&#10;d25yZXYueG1sUEsFBgAAAAAEAAQA9QAAAIgDAAAAAA==&#10;"/>
            <v:rect id="Rectangle 46" o:spid="_x0000_s1070" style="position:absolute;left:8491;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8SNFxQAA&#10;ANsAAAAPAAAAZHJzL2Rvd25yZXYueG1sRI9ba8JAFITfBf/DcoS+1U374CW6ShGEglCIF+zjafaY&#10;RLNnQ3Zjor/eFQo+DjPzDTNfdqYUV6pdYVnBxzACQZxaXXCmYL9bv09AOI+ssbRMCm7kYLno9+YY&#10;a9tyQtetz0SAsItRQe59FUvp0pwMuqGtiIN3srVBH2SdSV1jG+CmlJ9RNJIGCw4LOVa0yim9bBuj&#10;YNr8JtONbZH+fjpzuNzPSXM8K/U26L5mIDx1/hX+b39rBZMxPL+EH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xI0XFAAAA2wAAAA8AAAAAAAAAAAAAAAAAlwIAAGRycy9k&#10;b3ducmV2LnhtbFBLBQYAAAAABAAEAPUAAACJAwAAAAA=&#10;"/>
            <v:rect id="Rectangle 47" o:spid="_x0000_s1071" style="position:absolute;left:8491;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rc3wQAA&#10;ANsAAAAPAAAAZHJzL2Rvd25yZXYueG1sRE/LisIwFN0PzD+EOzC7aeosRKtRRBCEAaE+0OW1ubbV&#10;5qY0qe349WYhuDyc93Tem0rcqXGlZQWDKAZBnFldcq5gv1v9jEA4j6yxskwK/snBfPb5McVE245T&#10;um99LkIIuwQVFN7XiZQuK8igi2xNHLiLbQz6AJtc6ga7EG4q+RvHQ2mw5NBQYE3LgrLbtjUKxu0p&#10;Hf/ZDum86c3h9rim7fGq1PdXv5iA8NT7t/jlXmsFozA2fAk/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G63N8EAAADbAAAADwAAAAAAAAAAAAAAAACXAgAAZHJzL2Rvd25y&#10;ZXYueG1sUEsFBgAAAAAEAAQA9QAAAIUDAAAAAA==&#10;"/>
            <v:rect id="Rectangle 48" o:spid="_x0000_s1072" style="position:absolute;left:8491;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hKsxQAA&#10;ANsAAAAPAAAAZHJzL2Rvd25yZXYueG1sRI9Pa8JAFMTvBb/D8oTemo09FBNdgwhCoVCIrejxmX3m&#10;j9m3IbsxaT99t1DocZiZ3zDrbDKtuFPvassKFlEMgriwuuZSwefH/mkJwnlkja1lUvBFDrLN7GGN&#10;qbYj53Q/+FIECLsUFVTed6mUrqjIoItsRxy8q+0N+iD7UuoexwA3rXyO4xdpsOawUGFHu4qK22Ew&#10;CpLhnCdvdkS6vE/mePtu8uHUKPU4n7YrEJ4m/x/+a79qBcsEfr+EH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iEqzFAAAA2wAAAA8AAAAAAAAAAAAAAAAAlwIAAGRycy9k&#10;b3ducmV2LnhtbFBLBQYAAAAABAAEAPUAAACJAwAAAAA=&#10;"/>
            <v:rect id="Rectangle 49" o:spid="_x0000_s1073" style="position:absolute;left:8491;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S3swQAA&#10;ANsAAAAPAAAAZHJzL2Rvd25yZXYueG1sRE9Na8JAEL0X/A/LCN7qxh6kRlcRQSgIQmxLPY7ZMYlm&#10;Z0N2Y9L++s6h0OPjfa82g6vVg9pQeTYwmyagiHNvKy4MfLzvn19BhYhssfZMBr4pwGY9elphan3P&#10;GT1OsVASwiFFA2WMTap1yEtyGKa+IRbu6luHUWBbaNtiL+Gu1i9JMtcOK5aGEhvalZTfT50zsOjO&#10;2eLge6TLcXCf959b1n3djJmMh+0SVKQh/ov/3G9WfLJevsgP0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8Et7MEAAADbAAAADwAAAAAAAAAAAAAAAACXAgAAZHJzL2Rvd25y&#10;ZXYueG1sUEsFBgAAAAAEAAQA9QAAAIUDAAAAAA==&#10;"/>
            <v:rect id="Rectangle 50" o:spid="_x0000_s1074" style="position:absolute;left:8491;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Yh3xAAA&#10;ANsAAAAPAAAAZHJzL2Rvd25yZXYueG1sRI9Pa8JAFMTvBb/D8oTe6sYexERXKQVBKAhJW+rxNfua&#10;v/s2ZDcm9dN3BaHHYeY3w2z3k2nFhXpXWVawXEQgiHOrKy4UfLwfntYgnEfW2FomBb/kYL+bPWwx&#10;0XbklC6ZL0QoYZeggtL7LpHS5SUZdAvbEQfvx/YGfZB9IXWPYyg3rXyOopU0WHFYKLGj15LyJhuM&#10;gng4p/GbHZG+T5P5bK51OnzVSj3Op5cNCE+T/w/f6aMO3BJuX8IPk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2Id8QAAADbAAAADwAAAAAAAAAAAAAAAACXAgAAZHJzL2Rv&#10;d25yZXYueG1sUEsFBgAAAAAEAAQA9QAAAIgDAAAAAA==&#10;"/>
            <v:rect id="Rectangle 51" o:spid="_x0000_s1075" style="position:absolute;left:8491;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xYAwwAA&#10;ANsAAAAPAAAAZHJzL2Rvd25yZXYueG1sRI9Bi8IwFITvC/6H8ARvmuphWatRRBAEYaHqsh6fzbOt&#10;Ni+lSW3dX28EYY/DzDfDzJedKcWdaldYVjAeRSCIU6sLzhQcD5vhFwjnkTWWlknBgxwsF72POcba&#10;tpzQfe8zEUrYxagg976KpXRpTgbdyFbEwbvY2qAPss6krrEN5aaUkyj6lAYLDgs5VrTOKb3tG6Ng&#10;2pyS6c62SOfvzvzc/q5J83tVatDvVjMQnjr/H37TWx24Cby+hB8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XxYAwwAAANsAAAAPAAAAAAAAAAAAAAAAAJcCAABkcnMvZG93&#10;bnJldi54bWxQSwUGAAAAAAQABAD1AAAAhwMAAAAA&#10;"/>
            <v:rect id="Rectangle 52" o:spid="_x0000_s1076" style="position:absolute;left:8491;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7ObwwAA&#10;ANsAAAAPAAAAZHJzL2Rvd25yZXYueG1sRI9Ba8JAFITvgv9heYI33VhBanQVEQqFQiG2RY/P7DOJ&#10;Zt+G7Mak/npXEDwOM98Ms1x3phRXql1hWcFkHIEgTq0uOFPw+/MxegfhPLLG0jIp+CcH61W/t8RY&#10;25YTuu58JkIJuxgV5N5XsZQuzcmgG9uKOHgnWxv0QdaZ1DW2odyU8i2KZtJgwWEhx4q2OaWXXWMU&#10;zJtDMv+yLdLxuzN/l9s5afZnpYaDbrMA4anzr/CT/tSBm8LjS/gB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E7ObwwAAANsAAAAPAAAAAAAAAAAAAAAAAJcCAABkcnMvZG93&#10;bnJldi54bWxQSwUGAAAAAAQABAD1AAAAhwMAAAAA&#10;"/>
            <v:rect id="Rectangle 53" o:spid="_x0000_s1077" style="position:absolute;left:8108;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vvwwAA&#10;ANsAAAAPAAAAZHJzL2Rvd25yZXYueG1sRI9Ba8JAFITvgv9heYI33VhEanQVEQqFQiG2RY/P7DOJ&#10;Zt+G7Mak/npXEDwOM98Ms1x3phRXql1hWcFkHIEgTq0uOFPw+/MxegfhPLLG0jIp+CcH61W/t8RY&#10;25YTuu58JkIJuxgV5N5XsZQuzcmgG9uKOHgnWxv0QdaZ1DW2odyU8i2KZtJgwWEhx4q2OaWXXWMU&#10;zJtDMv+yLdLxuzN/l9s5afZnpYaDbrMA4anzr/CT/tSBm8LjS/gB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ivvwwAAANsAAAAPAAAAAAAAAAAAAAAAAJcCAABkcnMvZG93&#10;bnJldi54bWxQSwUGAAAAAAQABAD1AAAAhwMAAAAA&#10;"/>
            <v:rect id="Rectangle 54" o:spid="_x0000_s1078" style="position:absolute;left:8108;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o50wwAA&#10;ANsAAAAPAAAAZHJzL2Rvd25yZXYueG1sRI9Ba8JAFITvgv9heYI33VhQanQVEQqFQiG2RY/P7DOJ&#10;Zt+G7Mak/npXEDwOM98Ms1x3phRXql1hWcFkHIEgTq0uOFPw+/MxegfhPLLG0jIp+CcH61W/t8RY&#10;25YTuu58JkIJuxgV5N5XsZQuzcmgG9uKOHgnWxv0QdaZ1DW2odyU8i2KZtJgwWEhx4q2OaWXXWMU&#10;zJtDMv+yLdLxuzN/l9s5afZnpYaDbrMA4anzr/CT/tSBm8LjS/gB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o50wwAAANsAAAAPAAAAAAAAAAAAAAAAAJcCAABkcnMvZG93&#10;bnJldi54bWxQSwUGAAAAAAQABAD1AAAAhwMAAAAA&#10;"/>
            <v:rect id="Rectangle 55" o:spid="_x0000_s1079" style="position:absolute;left:8108;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BADxAAA&#10;ANsAAAAPAAAAZHJzL2Rvd25yZXYueG1sRI9Ba8JAFITvBf/D8gq9NZv2IJpmFRGEQqEQbWmPz+wz&#10;G82+DdmNSf31riD0OMx8M0y+HG0jztT52rGClyQFQVw6XXOl4Gu3eZ6B8AFZY+OYFPyRh+Vi8pBj&#10;pt3ABZ23oRKxhH2GCkwIbSalLw1Z9IlriaN3cJ3FEGVXSd3hEMttI1/TdCot1hwXDLa0NlSetr1V&#10;MO9/i/mHG5D2n6P9Pl2ORf9zVOrpcVy9gQg0hv/wnX7XkZvC7Uv8A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2QQA8QAAADbAAAADwAAAAAAAAAAAAAAAACXAgAAZHJzL2Rv&#10;d25yZXYueG1sUEsFBgAAAAAEAAQA9QAAAIgDAAAAAA==&#10;"/>
            <v:rect id="Rectangle 56" o:spid="_x0000_s1080" style="position:absolute;left:8108;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LWYwwAA&#10;ANsAAAAPAAAAZHJzL2Rvd25yZXYueG1sRI9Ba8JAFITvgv9heYI33diD1ugqIhQKhUJsix6f2WcS&#10;zb4N2Y1J/fWuIHgcZr4ZZrnuTCmuVLvCsoLJOAJBnFpdcKbg9+dj9A7CeWSNpWVS8E8O1qt+b4mx&#10;ti0ndN35TIQSdjEqyL2vYildmpNBN7YVcfBOtjbog6wzqWtsQ7kp5VsUTaXBgsNCjhVtc0ovu8Yo&#10;mDeHZP5lW6Tjd2f+Lrdz0uzPSg0H3WYBwlPnX+En/akDN4PHl/A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KLWYwwAAANsAAAAPAAAAAAAAAAAAAAAAAJcCAABkcnMvZG93&#10;bnJldi54bWxQSwUGAAAAAAQABAD1AAAAhwMAAAAA&#10;"/>
            <v:rect id="Rectangle 57" o:spid="_x0000_s1081" style="position:absolute;left:8108;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yHqwQAA&#10;ANsAAAAPAAAAZHJzL2Rvd25yZXYueG1sRE9Na8JAEL0X/A/LCN7qxh6kRlcRQSgIQmxLPY7ZMYlm&#10;Z0N2Y9L++s6h0OPjfa82g6vVg9pQeTYwmyagiHNvKy4MfLzvn19BhYhssfZMBr4pwGY9elphan3P&#10;GT1OsVASwiFFA2WMTap1yEtyGKa+IRbu6luHUWBbaNtiL+Gu1i9JMtcOK5aGEhvalZTfT50zsOjO&#10;2eLge6TLcXCf959b1n3djJmMh+0SVKQh/ov/3G9WfDJWvsgP0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bch6sEAAADbAAAADwAAAAAAAAAAAAAAAACXAgAAZHJzL2Rvd25y&#10;ZXYueG1sUEsFBgAAAAAEAAQA9QAAAIUDAAAAAA==&#10;"/>
            <v:rect id="Rectangle 58" o:spid="_x0000_s1082" style="position:absolute;left:8108;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RxwwAA&#10;ANsAAAAPAAAAZHJzL2Rvd25yZXYueG1sRI9Ba8JAFITvBf/D8oTe6sYexERXEUEQCkJsRY/P7DOJ&#10;Zt+G7Mak/vquIPQ4zHwzzHzZm0rcqXGlZQXjUQSCOLO65FzBz/fmYwrCeWSNlWVS8EsOlovB2xwT&#10;bTtO6b73uQgl7BJUUHhfJ1K6rCCDbmRr4uBdbGPQB9nkUjfYhXJTyc8omkiDJYeFAmtaF5Td9q1R&#10;ELenNP6yHdJ515vD7XFN2+NVqfdhv5qB8NT7//CL3urAxfD8En6A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4RxwwAAANsAAAAPAAAAAAAAAAAAAAAAAJcCAABkcnMvZG93&#10;bnJldi54bWxQSwUGAAAAAAQABAD1AAAAhwMAAAAA&#10;"/>
            <v:rect id="Rectangle 59" o:spid="_x0000_s1083" style="position:absolute;left:8108;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Tz5xQAA&#10;ANwAAAAPAAAAZHJzL2Rvd25yZXYueG1sRI9Ba8JAEIXvgv9hGaE33eih1NRVSkEQCoVoS3scs2MS&#10;zc6G7MZEf33nIPQ2w3vz3jerzeBqdaU2VJ4NzGcJKOLc24oLA1+H7fQFVIjIFmvPZOBGATbr8WiF&#10;qfU9Z3Tdx0JJCIcUDZQxNqnWIS/JYZj5hli0k28dRlnbQtsWewl3tV4kybN2WLE0lNjQe0n5Zd85&#10;A8vuN1t++B7p+Dm478v9nHU/Z2OeJsPbK6hIQ/w3P653VvAT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PPnFAAAA3AAAAA8AAAAAAAAAAAAAAAAAlwIAAGRycy9k&#10;b3ducmV2LnhtbFBLBQYAAAAABAAEAPUAAACJAwAAAAA=&#10;"/>
            <v:rect id="Rectangle 60" o:spid="_x0000_s1084" style="position:absolute;left:8108;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ZliwgAA&#10;ANwAAAAPAAAAZHJzL2Rvd25yZXYueG1sRE9Li8IwEL4L+x/CLHjTVA+Ldo0igiAIC/WBexybsa02&#10;k9KktvrrzcKCt/n4njNbdKYUd6pdYVnBaBiBIE6tLjhTcNivBxMQziNrLC2Tggc5WMw/ejOMtW05&#10;ofvOZyKEsItRQe59FUvp0pwMuqGtiAN3sbVBH2CdSV1jG8JNKcdR9CUNFhwacqxolVN62zVGwbT5&#10;TaZb2yKdfzpzvD2vSXO6KtX/7JbfIDx1/i3+d290mB+N4O+ZcIG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RmWLCAAAA3AAAAA8AAAAAAAAAAAAAAAAAlwIAAGRycy9kb3du&#10;cmV2LnhtbFBLBQYAAAAABAAEAPUAAACGAwAAAAA=&#10;"/>
            <v:rect id="Rectangle 61" o:spid="_x0000_s1085" style="position:absolute;left:8108;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wcVwgAA&#10;ANwAAAAPAAAAZHJzL2Rvd25yZXYueG1sRE9Ni8IwEL0v+B/CCN401cOyVqOIIAjCQtVlPY7N2Fab&#10;SWlSW/fXG0HY2zze58yXnSnFnWpXWFYwHkUgiFOrC84UHA+b4RcI55E1lpZJwYMcLBe9jznG2rac&#10;0H3vMxFC2MWoIPe+iqV0aU4G3chWxIG72NqgD7DOpK6xDeGmlJMo+pQGCw4NOVa0zim97RujYNqc&#10;kunOtkjn78783P6uSfN7VWrQ71YzEJ46/y9+u7c6zI8m8HomXC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DBxXCAAAA3AAAAA8AAAAAAAAAAAAAAAAAlwIAAGRycy9kb3du&#10;cmV2LnhtbFBLBQYAAAAABAAEAPUAAACGAwAAAAA=&#10;"/>
            <v:rect id="Rectangle 62" o:spid="_x0000_s1086" style="position:absolute;left:7725;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KOwwAA&#10;ANwAAAAPAAAAZHJzL2Rvd25yZXYueG1sRE/basJAEH0v+A/LFHyrmyoUk7qRIgiCIMQL7eM0O83F&#10;7GzIbkzs13cLhb7N4VxntR5NI27UucqygudZBII4t7riQsH5tH1agnAeWWNjmRTcycE6nTysMNF2&#10;4IxuR1+IEMIuQQWl920ipctLMuhmtiUO3JftDPoAu0LqDocQbho5j6IXabDi0FBiS5uS8uuxNwri&#10;/iOL93ZA+jyM5nL9rrP+vVZq+ji+vYLwNPp/8Z97p8P8aAG/z4QLZ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6KOwwAAANwAAAAPAAAAAAAAAAAAAAAAAJcCAABkcnMvZG93&#10;bnJldi54bWxQSwUGAAAAAAQABAD1AAAAhwMAAAAA&#10;"/>
            <v:rect id="Rectangle 63" o:spid="_x0000_s1087" style="position:absolute;left:7725;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jr6wwAA&#10;ANwAAAAPAAAAZHJzL2Rvd25yZXYueG1sRE/basJAEH0v+A/LFHyrm4oUk7qRIgiCIMQL7eM0O83F&#10;7GzIbkzs13cLhb7N4VxntR5NI27UucqygudZBII4t7riQsH5tH1agnAeWWNjmRTcycE6nTysMNF2&#10;4IxuR1+IEMIuQQWl920ipctLMuhmtiUO3JftDPoAu0LqDocQbho5j6IXabDi0FBiS5uS8uuxNwri&#10;/iOL93ZA+jyM5nL9rrP+vVZq+ji+vYLwNPp/8Z97p8P8aAG/z4QLZ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pjr6wwAAANwAAAAPAAAAAAAAAAAAAAAAAJcCAABkcnMvZG93&#10;bnJldi54bWxQSwUGAAAAAAQABAD1AAAAhwMAAAAA&#10;"/>
            <v:rect id="Rectangle 64" o:spid="_x0000_s1088" style="position:absolute;left:7725;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6p9hwwAA&#10;ANwAAAAPAAAAZHJzL2Rvd25yZXYueG1sRE/basJAEH0v+A/LFHyrmwoWk7qRIgiCIMQL7eM0O83F&#10;7GzIbkzs13cLhb7N4VxntR5NI27UucqygudZBII4t7riQsH5tH1agnAeWWNjmRTcycE6nTysMNF2&#10;4IxuR1+IEMIuQQWl920ipctLMuhmtiUO3JftDPoAu0LqDocQbho5j6IXabDi0FBiS5uS8uuxNwri&#10;/iOL93ZA+jyM5nL9rrP+vVZq+ji+vYLwNPp/8Z97p8P8aAG/z4QLZ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6p9hwwAAANwAAAAPAAAAAAAAAAAAAAAAAJcCAABkcnMvZG93&#10;bnJldi54bWxQSwUGAAAAAAQABAD1AAAAhwMAAAAA&#10;"/>
            <v:rect id="Rectangle 65" o:spid="_x0000_s1089" style="position:absolute;left:7725;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AEWwgAA&#10;ANwAAAAPAAAAZHJzL2Rvd25yZXYueG1sRE9La8JAEL4X/A/LFHqrm/YgJnUVEYRCoZDY0h7H7Jjn&#10;zobsxqT+elcQepuP7zmrzWRacabeVZYVvMwjEMS51RUXCr4O++clCOeRNbaWScEfOdisZw8rTLQd&#10;OaVz5gsRQtglqKD0vkukdHlJBt3cdsSBO9neoA+wL6TucQzhppWvUbSQBisODSV2tCspb7LBKIiH&#10;3zT+sCPS8XMy382lToefWqmnx2n7BsLT5P/Fd/e7DvOjBdyeCRfI9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4ARbCAAAA3AAAAA8AAAAAAAAAAAAAAAAAlwIAAGRycy9kb3du&#10;cmV2LnhtbFBLBQYAAAAABAAEAPUAAACGAwAAAAA=&#10;"/>
            <v:rect id="Rectangle 66" o:spid="_x0000_s1090" style="position:absolute;left:7725;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KSNwwAA&#10;ANwAAAAPAAAAZHJzL2Rvd25yZXYueG1sRE9La8JAEL4X/A/LFLzVTT1Yk7qRIgiCIMQH7XGaneZh&#10;djZkNyb213cLhd7m43vOaj2aRtyoc5VlBc+zCARxbnXFhYLzafu0BOE8ssbGMim4k4N1OnlYYaLt&#10;wBndjr4QIYRdggpK79tESpeXZNDNbEscuC/bGfQBdoXUHQ4h3DRyHkULabDi0FBiS5uS8uuxNwri&#10;/iOL93ZA+jyM5nL9rrP+vVZq+ji+vYLwNPp/8Z97p8P86AV+nwkXyPQ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dKSNwwAAANwAAAAPAAAAAAAAAAAAAAAAAJcCAABkcnMvZG93&#10;bnJldi54bWxQSwUGAAAAAAQABAD1AAAAhwMAAAAA&#10;"/>
            <v:rect id="Rectangle 67" o:spid="_x0000_s1091" style="position:absolute;left:7725;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zD/xQAA&#10;ANwAAAAPAAAAZHJzL2Rvd25yZXYueG1sRI9Ba8JAEIXvgv9hGaE33eih1NRVSkEQCoVoS3scs2MS&#10;zc6G7MZEf33nIPQ2w3vz3jerzeBqdaU2VJ4NzGcJKOLc24oLA1+H7fQFVIjIFmvPZOBGATbr8WiF&#10;qfU9Z3Tdx0JJCIcUDZQxNqnWIS/JYZj5hli0k28dRlnbQtsWewl3tV4kybN2WLE0lNjQe0n5Zd85&#10;A8vuN1t++B7p+Dm478v9nHU/Z2OeJsPbK6hIQ/w3P653VvAToZV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rMP/FAAAA3AAAAA8AAAAAAAAAAAAAAAAAlwIAAGRycy9k&#10;b3ducmV2LnhtbFBLBQYAAAAABAAEAPUAAACJAwAAAAA=&#10;"/>
            <v:rect id="Rectangle 68" o:spid="_x0000_s1092" style="position:absolute;left:7725;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5VkwwAA&#10;ANwAAAAPAAAAZHJzL2Rvd25yZXYueG1sRE9La8JAEL4X+h+WKXirGz0UE12DCIIgFGIr7XHMjnmY&#10;nQ3ZjYn++m6h0Nt8fM9ZpaNpxI06V1lWMJtGIIhzqysuFHx+7F4XIJxH1thYJgV3cpCun59WmGg7&#10;cEa3oy9ECGGXoILS+zaR0uUlGXRT2xIH7mI7gz7ArpC6wyGEm0bOo+hNGqw4NJTY0rak/HrsjYK4&#10;/87igx2Qzu+jOV0fddZ/1UpNXsbNEoSn0f+L/9x7HeZHMfw+Ey6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p5VkwwAAANwAAAAPAAAAAAAAAAAAAAAAAJcCAABkcnMvZG93&#10;bnJldi54bWxQSwUGAAAAAAQABAD1AAAAhwMAAAAA&#10;"/>
            <v:rect id="Rectangle 69" o:spid="_x0000_s1093" style="position:absolute;left:7725;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KokxQAA&#10;ANwAAAAPAAAAZHJzL2Rvd25yZXYueG1sRI9Ba8JAEIXvBf/DMoK3utGD1NRViiAIhUK0osdpdppE&#10;s7MhuzFpf33nIPQ2w3vz3jerzeBqdac2VJ4NzKYJKOLc24oLA5/H3fMLqBCRLdaeycAPBdisR08r&#10;TK3vOaP7IRZKQjikaKCMsUm1DnlJDsPUN8SiffvWYZS1LbRtsZdwV+t5kiy0w4qlocSGtiXlt0Pn&#10;DCy7S7Z89z3S18fgTrffa9adr8ZMxsPbK6hIQ/w3P673VvBngi/PyAR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EqiTFAAAA3AAAAA8AAAAAAAAAAAAAAAAAlwIAAGRycy9k&#10;b3ducmV2LnhtbFBLBQYAAAAABAAEAPUAAACJAwAAAAA=&#10;"/>
            <v:rect id="Rectangle 70" o:spid="_x0000_s1094" style="position:absolute;left:7725;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A+/wwAA&#10;ANwAAAAPAAAAZHJzL2Rvd25yZXYueG1sRE9La8JAEL4L/Q/LFLyZTXooNXUNpVAoFAqxij2O2TEP&#10;s7MhuzGxv74rCN7m43vOKptMK87Uu9qygiSKQRAXVtdcKtj+fCxeQDiPrLG1TAou5CBbP8xWmGo7&#10;ck7njS9FCGGXooLK+y6V0hUVGXSR7YgDd7S9QR9gX0rd4xjCTSuf4vhZGqw5NFTY0XtFxWkzGAXL&#10;4TdfftkR6fA9md3pr8mHfaPU/HF6ewXhafJ38c39qcP8JIHrM+EC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CA+/wwAAANwAAAAPAAAAAAAAAAAAAAAAAJcCAABkcnMvZG93&#10;bnJldi54bWxQSwUGAAAAAAQABAD1AAAAhwMAAAAA&#10;"/>
            <v:rect id="Rectangle 71" o:spid="_x0000_s1095" style="position:absolute;left:7342;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pHIwwAA&#10;ANwAAAAPAAAAZHJzL2Rvd25yZXYueG1sRE9La8JAEL4L/Q/LFLyZjR6KpllFCoVCoRCrtMdpdsxz&#10;Z0N2Y6K/vlsoeJuP7znpbjKtuFDvKssKllEMgji3uuJCwfHzdbEG4TyyxtYyKbiSg932YZZiou3I&#10;GV0OvhAhhF2CCkrvu0RKl5dk0EW2Iw7c2fYGfYB9IXWPYwg3rVzF8ZM0WHFoKLGjl5Ly5jAYBZvh&#10;O9u82xHp52Myp+ZWZ8NXrdT8cdo/g/A0+bv43/2mw/zlCv6eCR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2pHIwwAAANwAAAAPAAAAAAAAAAAAAAAAAJcCAABkcnMvZG93&#10;bnJldi54bWxQSwUGAAAAAAQABAD1AAAAhwMAAAAA&#10;"/>
            <v:rect id="Rectangle 72" o:spid="_x0000_s1096" style="position:absolute;left:7342;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jRTwwAA&#10;ANwAAAAPAAAAZHJzL2Rvd25yZXYueG1sRE/basJAEH0X+g/LFPqmG1sQE91IKRQKBSFqaR+n2TEX&#10;s7MhuzHRr+8WBN/mcK6z3oymEWfqXGVZwXwWgSDOra64UHDYv0+XIJxH1thYJgUXcrBJHyZrTLQd&#10;OKPzzhcihLBLUEHpfZtI6fKSDLqZbYkDd7SdQR9gV0jd4RDCTSOfo2ghDVYcGkps6a2k/LTrjYK4&#10;/8niTzsg/W5H83W61ln/XSv19Di+rkB4Gv1dfHN/6DB//gL/z4QL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ljRTwwAAANwAAAAPAAAAAAAAAAAAAAAAAJcCAABkcnMvZG93&#10;bnJldi54bWxQSwUGAAAAAAQABAD1AAAAhwMAAAAA&#10;"/>
            <v:rect id="Rectangle 73" o:spid="_x0000_s1097" style="position:absolute;left:7342;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6wnwwAA&#10;ANwAAAAPAAAAZHJzL2Rvd25yZXYueG1sRE/basJAEH0X+g/LFPqmG0sRE91IKRQKBSFqaR+n2TEX&#10;s7MhuzHRr+8WBN/mcK6z3oymEWfqXGVZwXwWgSDOra64UHDYv0+XIJxH1thYJgUXcrBJHyZrTLQd&#10;OKPzzhcihLBLUEHpfZtI6fKSDLqZbYkDd7SdQR9gV0jd4RDCTSOfo2ghDVYcGkps6a2k/LTrjYK4&#10;/8niTzsg/W5H83W61ln/XSv19Di+rkB4Gv1dfHN/6DB//gL/z4QL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f6wnwwAAANwAAAAPAAAAAAAAAAAAAAAAAJcCAABkcnMvZG93&#10;bnJldi54bWxQSwUGAAAAAAQABAD1AAAAhwMAAAAA&#10;"/>
            <v:rect id="Rectangle 74" o:spid="_x0000_s1098" style="position:absolute;left:7342;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wm8wwAA&#10;ANwAAAAPAAAAZHJzL2Rvd25yZXYueG1sRE/basJAEH0X+g/LFPqmGwsVE91IKRQKBSFqaR+n2TEX&#10;s7MhuzHRr+8WBN/mcK6z3oymEWfqXGVZwXwWgSDOra64UHDYv0+XIJxH1thYJgUXcrBJHyZrTLQd&#10;OKPzzhcihLBLUEHpfZtI6fKSDLqZbYkDd7SdQR9gV0jd4RDCTSOfo2ghDVYcGkps6a2k/LTrjYK4&#10;/8niTzsg/W5H83W61ln/XSv19Di+rkB4Gv1dfHN/6DB//gL/z4QL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Mwm8wwAAANwAAAAPAAAAAAAAAAAAAAAAAJcCAABkcnMvZG93&#10;bnJldi54bWxQSwUGAAAAAAQABAD1AAAAhwMAAAAA&#10;"/>
            <v:rect id="Rectangle 75" o:spid="_x0000_s1099" style="position:absolute;left:7342;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ZfLwgAA&#10;ANwAAAAPAAAAZHJzL2Rvd25yZXYueG1sRE9Ni8IwEL0v+B/CCN7WVA+yVqOIIAgLC9UVPY7N2Fab&#10;SWlSW/fXG0HY2zze58yXnSnFnWpXWFYwGkYgiFOrC84U/O43n18gnEfWWFomBQ9ysFz0PuYYa9ty&#10;Qvedz0QIYRejgtz7KpbSpTkZdENbEQfuYmuDPsA6k7rGNoSbUo6jaCINFhwacqxonVN62zVGwbQ5&#10;JdNv2yKdfzpzuP1dk+Z4VWrQ71YzEJ46/y9+u7c6zB9N4PVMuE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hl8vCAAAA3AAAAA8AAAAAAAAAAAAAAAAAlwIAAGRycy9kb3du&#10;cmV2LnhtbFBLBQYAAAAABAAEAPUAAACGAwAAAAA=&#10;"/>
            <v:rect id="Rectangle 76" o:spid="_x0000_s1100" style="position:absolute;left:7342;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TJQwwAA&#10;ANwAAAAPAAAAZHJzL2Rvd25yZXYueG1sRE9La8JAEL4L/Q/LFHrTjT1UE91IKRQKBSFqaY/T7JiH&#10;2dmQ3Zjor+8WBG/z8T1nvRlNI87UucqygvksAkGcW11xoeCwf58uQTiPrLGxTAou5GCTPkzWmGg7&#10;cEbnnS9ECGGXoILS+zaR0uUlGXQz2xIH7mg7gz7ArpC6wyGEm0Y+R9GLNFhxaCixpbeS8tOuNwri&#10;/ieLP+2A9LsdzdfpWmf9d63U0+P4ugLhafR38c39ocP8+QL+nwkX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rTJQwwAAANwAAAAPAAAAAAAAAAAAAAAAAJcCAABkcnMvZG93&#10;bnJldi54bWxQSwUGAAAAAAQABAD1AAAAhwMAAAAA&#10;"/>
            <v:rect id="Rectangle 77" o:spid="_x0000_s1101" style="position:absolute;left:7342;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MqYixQAA&#10;ANwAAAAPAAAAZHJzL2Rvd25yZXYueG1sRI9Ba8JAEIXvBf/DMoK3utGD1NRViiAIhUK0osdpdppE&#10;s7MhuzFpf33nIPQ2w3vz3jerzeBqdac2VJ4NzKYJKOLc24oLA5/H3fMLqBCRLdaeycAPBdisR08r&#10;TK3vOaP7IRZKQjikaKCMsUm1DnlJDsPUN8SiffvWYZS1LbRtsZdwV+t5kiy0w4qlocSGtiXlt0Pn&#10;DCy7S7Z89z3S18fgTrffa9adr8ZMxsPbK6hIQ/w3P673VvBnQivPyAR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ypiLFAAAA3AAAAA8AAAAAAAAAAAAAAAAAlwIAAGRycy9k&#10;b3ducmV2LnhtbFBLBQYAAAAABAAEAPUAAACJAwAAAAA=&#10;"/>
            <v:rect id="Rectangle 78" o:spid="_x0000_s1102" style="position:absolute;left:7342;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gO5wgAA&#10;ANwAAAAPAAAAZHJzL2Rvd25yZXYueG1sRE9Na8JAEL0X/A/LCL3VjT2Iia4igiAUhNiKHsfsmESz&#10;syG7Mam/visIvc3jfc582ZtK3KlxpWUF41EEgjizuuRcwc/35mMKwnlkjZVlUvBLDpaLwdscE207&#10;Tum+97kIIewSVFB4XydSuqwgg25ka+LAXWxj0AfY5FI32IVwU8nPKJpIgyWHhgJrWheU3fatURC3&#10;pzT+sh3Sedebw+1xTdvjVan3Yb+agfDU+3/xy73VYf44hucz4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A7nCAAAA3AAAAA8AAAAAAAAAAAAAAAAAlwIAAGRycy9kb3du&#10;cmV2LnhtbFBLBQYAAAAABAAEAPUAAACGAwAAAAA=&#10;"/>
            <v:rect id="Rectangle 79" o:spid="_x0000_s1103" style="position:absolute;left:7342;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GCZxQAA&#10;ANwAAAAPAAAAZHJzL2Rvd25yZXYueG1sRI9Ba8JAEIXvBf/DMoK3utGD1NRViiAIhUJsRY/T7DSJ&#10;ZmdDdmOiv75zKPQ2w3vz3jerzeBqdaM2VJ4NzKYJKOLc24oLA1+fu+cXUCEiW6w9k4E7BdisR08r&#10;TK3vOaPbIRZKQjikaKCMsUm1DnlJDsPUN8Si/fjWYZS1LbRtsZdwV+t5kiy0w4qlocSGtiXl10Pn&#10;DCy7c7Z89z3S98fgjtfHJetOF2Mm4+HtFVSkIf6b/673VvDn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oYJnFAAAA3AAAAA8AAAAAAAAAAAAAAAAAlwIAAGRycy9k&#10;b3ducmV2LnhtbFBLBQYAAAAABAAEAPUAAACJAwAAAAA=&#10;"/>
            <v:rect id="Rectangle 80" o:spid="_x0000_s1104" style="position:absolute;left:6959;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MUCwwAA&#10;ANwAAAAPAAAAZHJzL2Rvd25yZXYueG1sRE9La8JAEL4L/Q/LFLyZjR6KpllFCoVCoRCrtMdpdsxz&#10;Z0N2Y6K/vlsoeJuP7znpbjKtuFDvKssKllEMgji3uuJCwfHzdbEG4TyyxtYyKbiSg932YZZiou3I&#10;GV0OvhAhhF2CCkrvu0RKl5dk0EW2Iw7c2fYGfYB9IXWPYwg3rVzF8ZM0WHFoKLGjl5Ly5jAYBZvh&#10;O9u82xHp52Myp+ZWZ8NXrdT8cdo/g/A0+bv43/2mw/zVEv6eCR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ZMUCwwAAANwAAAAPAAAAAAAAAAAAAAAAAJcCAABkcnMvZG93&#10;bnJldi54bWxQSwUGAAAAAAQABAD1AAAAhwMAAAAA&#10;"/>
            <v:rect id="Rectangle 81" o:spid="_x0000_s1105" style="position:absolute;left:6959;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lt1wgAA&#10;ANwAAAAPAAAAZHJzL2Rvd25yZXYueG1sRE9Na8JAEL0L/Q/LFLzppjmIpq5SCgVBEKKW9jhmxySa&#10;nQ3ZjYn+elcQvM3jfc582ZtKXKhxpWUFH+MIBHFmdcm5gv3uZzQF4TyyxsoyKbiSg+XibTDHRNuO&#10;U7psfS5CCLsEFRTe14mULivIoBvbmjhwR9sY9AE2udQNdiHcVDKOook0WHJoKLCm74Ky87Y1Cmbt&#10;fzpb2w7psOnN7/l2Stu/k1LD9/7rE4Sn3r/ET/dKh/lxDI9nwgV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2W3XCAAAA3AAAAA8AAAAAAAAAAAAAAAAAlwIAAGRycy9kb3du&#10;cmV2LnhtbFBLBQYAAAAABAAEAPUAAACGAwAAAAA=&#10;"/>
            <v:rect id="Rectangle 82" o:spid="_x0000_s1106" style="position:absolute;left:6959;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7uwwAA&#10;ANwAAAAPAAAAZHJzL2Rvd25yZXYueG1sRE/basJAEH0v9B+WKfRNN1ooNboRKRQEQYi11McxO+Zi&#10;djZkNyb2611B6NscznUWy8HU4kKtKy0rmIwjEMSZ1SXnCvbfX6MPEM4ja6wtk4IrOVgmz08LjLXt&#10;OaXLzucihLCLUUHhfRNL6bKCDLqxbYgDd7KtQR9gm0vdYh/CTS2nUfQuDZYcGgps6LOg7LzrjIJZ&#10;d0hnG9sjHbeD+Tn/VWn3Wyn1+jKs5iA8Df5f/HCvdZg/fYP7M+ECm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v7uwwAAANwAAAAPAAAAAAAAAAAAAAAAAJcCAABkcnMvZG93&#10;bnJldi54bWxQSwUGAAAAAAQABAD1AAAAhwMAAAAA&#10;"/>
            <v:rect id="Rectangle 83" o:spid="_x0000_s1107" style="position:absolute;left:6959;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2aawwAA&#10;ANwAAAAPAAAAZHJzL2Rvd25yZXYueG1sRE/basJAEH0v9B+WKfRNN0opNboRKRQEQYi11McxO+Zi&#10;djZkNyb2611B6NscznUWy8HU4kKtKy0rmIwjEMSZ1SXnCvbfX6MPEM4ja6wtk4IrOVgmz08LjLXt&#10;OaXLzucihLCLUUHhfRNL6bKCDLqxbYgDd7KtQR9gm0vdYh/CTS2nUfQuDZYcGgps6LOg7LzrjIJZ&#10;d0hnG9sjHbeD+Tn/VWn3Wyn1+jKs5iA8Df5f/HCvdZg/fYP7M+ECm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E2aawwAAANwAAAAPAAAAAAAAAAAAAAAAAJcCAABkcnMvZG93&#10;bnJldi54bWxQSwUGAAAAAAQABAD1AAAAhwMAAAAA&#10;"/>
            <v:rect id="Rectangle 84" o:spid="_x0000_s1108" style="position:absolute;left:6959;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8MBwwAA&#10;ANwAAAAPAAAAZHJzL2Rvd25yZXYueG1sRE/basJAEH0v9B+WKfRNNwotNboRKRQEQYi11McxO+Zi&#10;djZkNyb2611B6NscznUWy8HU4kKtKy0rmIwjEMSZ1SXnCvbfX6MPEM4ja6wtk4IrOVgmz08LjLXt&#10;OaXLzucihLCLUUHhfRNL6bKCDLqxbYgDd7KtQR9gm0vdYh/CTS2nUfQuDZYcGgps6LOg7LzrjIJZ&#10;d0hnG9sjHbeD+Tn/VWn3Wyn1+jKs5iA8Df5f/HCvdZg/fYP7M+ECm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X8MBwwAAANwAAAAPAAAAAAAAAAAAAAAAAJcCAABkcnMvZG93&#10;bnJldi54bWxQSwUGAAAAAAQABAD1AAAAhwMAAAAA&#10;"/>
            <v:rect id="Rectangle 85" o:spid="_x0000_s1109" style="position:absolute;left:6959;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V12wgAA&#10;ANwAAAAPAAAAZHJzL2Rvd25yZXYueG1sRE9Ni8IwEL0v+B/CCN7WVA+yVqOIIAiCUF3R49iMbbWZ&#10;lCa1dX+9WVjY2zze58yXnSnFk2pXWFYwGkYgiFOrC84UfB83n18gnEfWWFomBS9ysFz0PuYYa9ty&#10;Qs+Dz0QIYRejgtz7KpbSpTkZdENbEQfuZmuDPsA6k7rGNoSbUo6jaCINFhwacqxonVP6ODRGwbS5&#10;JNOdbZGu+86cHj/3pDnflRr0u9UMhKfO/4v/3Fsd5o8n8PtMuE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NXXbCAAAA3AAAAA8AAAAAAAAAAAAAAAAAlwIAAGRycy9kb3du&#10;cmV2LnhtbFBLBQYAAAAABAAEAPUAAACGAwAAAAA=&#10;"/>
            <v:rect id="Rectangle 86" o:spid="_x0000_s1110" style="position:absolute;left:6959;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fjtwwAA&#10;ANwAAAAPAAAAZHJzL2Rvd25yZXYueG1sRE9La8JAEL4X+h+WKfSmGz20NboRKRQEQYi11OOYHfMw&#10;OxuyGxP7611B6G0+vucsloOpxYVaV1pWMBlHIIgzq0vOFey/v0YfIJxH1lhbJgVXcrBMnp8WGGvb&#10;c0qXnc9FCGEXo4LC+yaW0mUFGXRj2xAH7mRbgz7ANpe6xT6Em1pOo+hNGiw5NBTY0GdB2XnXGQWz&#10;7pDONrZHOm4H83P+q9Lut1Lq9WVYzUF4Gvy/+OFe6zB/+g73Z8IFMr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wfjtwwAAANwAAAAPAAAAAAAAAAAAAAAAAJcCAABkcnMvZG93&#10;bnJldi54bWxQSwUGAAAAAAQABAD1AAAAhwMAAAAA&#10;"/>
            <v:rect id="Rectangle 87" o:spid="_x0000_s1111" style="position:absolute;left:6959;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XmyfxQAA&#10;ANwAAAAPAAAAZHJzL2Rvd25yZXYueG1sRI9Ba8JAEIXvBf/DMoK3utGD1NRViiAIhUJsRY/T7DSJ&#10;ZmdDdmOiv75zKPQ2w3vz3jerzeBqdaM2VJ4NzKYJKOLc24oLA1+fu+cXUCEiW6w9k4E7BdisR08r&#10;TK3vOaPbIRZKQjikaKCMsUm1DnlJDsPUN8Si/fjWYZS1LbRtsZdwV+t5kiy0w4qlocSGtiXl10Pn&#10;DCy7c7Z89z3S98fgjtfHJetOF2Mm4+HtFVSkIf6b/673VvDnQiv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ebJ/FAAAA3AAAAA8AAAAAAAAAAAAAAAAAlwIAAGRycy9k&#10;b3ducmV2LnhtbFBLBQYAAAAABAAEAPUAAACJAwAAAAA=&#10;"/>
            <v:rect id="Rectangle 88" o:spid="_x0000_s1112" style="position:absolute;left:6959;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skEwgAA&#10;ANwAAAAPAAAAZHJzL2Rvd25yZXYueG1sRE9La8JAEL4L/Q/LFLzpph7EpK5SCoVCQYgP7HHMjkk0&#10;OxuyGxP99a4geJuP7znzZW8qcaHGlZYVfIwjEMSZ1SXnCrabn9EMhPPIGivLpOBKDpaLt8EcE207&#10;Tumy9rkIIewSVFB4XydSuqwgg25sa+LAHW1j0AfY5FI32IVwU8lJFE2lwZJDQ4E1fReUndetURC3&#10;/2n8Zzukw6o3u/PtlLb7k1LD9/7rE4Sn3r/ET/evDvMnMTyeC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SyQTCAAAA3AAAAA8AAAAAAAAAAAAAAAAAlwIAAGRycy9kb3du&#10;cmV2LnhtbFBLBQYAAAAABAAEAPUAAACGAwAAAAA=&#10;"/>
            <v:rect id="Rectangle 89" o:spid="_x0000_s1113" style="position:absolute;left:6576;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8fZExgAA&#10;ANwAAAAPAAAAZHJzL2Rvd25yZXYueG1sRI9Ba8JAEIXvQv/DMgVvuqmFoqmrFEEQCkKsYo/T7DSJ&#10;ZmdDdmPS/vrOoeBthvfmvW+W68HV6kZtqDwbeJomoIhzbysuDBw/tpM5qBCRLdaeycAPBVivHkZL&#10;TK3vOaPbIRZKQjikaKCMsUm1DnlJDsPUN8SiffvWYZS1LbRtsZdwV+tZkrxohxVLQ4kNbUrKr4fO&#10;GVh0n9ni3fdIX/vBna6/l6w7X4wZPw5vr6AiDfFu/r/eWcF/Fnx5Rib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8fZExgAAANwAAAAPAAAAAAAAAAAAAAAAAJcCAABkcnMv&#10;ZG93bnJldi54bWxQSwUGAAAAAAQABAD1AAAAigMAAAAA&#10;"/>
            <v:rect id="Rectangle 90" o:spid="_x0000_s1114" style="position:absolute;left:6576;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VPfwwAA&#10;ANwAAAAPAAAAZHJzL2Rvd25yZXYueG1sRE/basJAEH0X+g/LFPqmG1sQE91IKRQKBSFqaR+n2TEX&#10;s7MhuzHRr+8WBN/mcK6z3oymEWfqXGVZwXwWgSDOra64UHDYv0+XIJxH1thYJgUXcrBJHyZrTLQd&#10;OKPzzhcihLBLUEHpfZtI6fKSDLqZbYkDd7SdQR9gV0jd4RDCTSOfo2ghDVYcGkps6a2k/LTrjYK4&#10;/8niTzsg/W5H83W61ln/XSv19Di+rkB4Gv1dfHN/6DD/ZQ7/z4QL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vVPfwwAAANwAAAAPAAAAAAAAAAAAAAAAAJcCAABkcnMvZG93&#10;bnJldi54bWxQSwUGAAAAAAQABAD1AAAAhwMAAAAA&#10;"/>
            <v:rect id="Rectangle 91" o:spid="_x0000_s1115" style="position:absolute;left:6576;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82owwAA&#10;ANwAAAAPAAAAZHJzL2Rvd25yZXYueG1sRE/basJAEH0v9B+WKfRNN1ooNboRKRQEQYi11McxO+Zi&#10;djZkNyb2611B6NscznUWy8HU4kKtKy0rmIwjEMSZ1SXnCvbfX6MPEM4ja6wtk4IrOVgmz08LjLXt&#10;OaXLzucihLCLUUHhfRNL6bKCDLqxbYgDd7KtQR9gm0vdYh/CTS2nUfQuDZYcGgps6LOg7LzrjIJZ&#10;d0hnG9sjHbeD+Tn/VWn3Wyn1+jKs5iA8Df5f/HCvdZj/NoX7M+ECm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b82owwAAANwAAAAPAAAAAAAAAAAAAAAAAJcCAABkcnMvZG93&#10;bnJldi54bWxQSwUGAAAAAAQABAD1AAAAhwMAAAAA&#10;"/>
            <v:rect id="Rectangle 92" o:spid="_x0000_s1116" style="position:absolute;left:6576;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2gzwgAA&#10;ANwAAAAPAAAAZHJzL2Rvd25yZXYueG1sRE9Na8JAEL0L/Q/LFHrTjQpFo6tIoSAUhKilHsfsmESz&#10;syG7MbG/3hUEb/N4nzNfdqYUV6pdYVnBcBCBIE6tLjhTsN999ycgnEfWWFomBTdysFy89eYYa9ty&#10;Qtetz0QIYRejgtz7KpbSpTkZdANbEQfuZGuDPsA6k7rGNoSbUo6i6FMaLDg05FjRV07pZdsYBdPm&#10;kEx/bIt03HTm9/J/Tpq/s1If791qBsJT51/ip3utw/zxGB7Ph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jaDPCAAAA3AAAAA8AAAAAAAAAAAAAAAAAlwIAAGRycy9kb3du&#10;cmV2LnhtbFBLBQYAAAAABAAEAPUAAACGAwAAAAA=&#10;"/>
            <v:rect id="Rectangle 93" o:spid="_x0000_s1117" style="position:absolute;left:6576;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BHxAAA&#10;ANwAAAAPAAAAZHJzL2Rvd25yZXYueG1sRE9Na8JAEL0X+h+WKfSmm1qRmmYjRRAEQYi21OOYnSbR&#10;7GzIbkzsr+8KQm/zeJ+TLAZTiwu1rrKs4GUcgSDOra64UPC5X43eQDiPrLG2TAqu5GCRPj4kGGvb&#10;c0aXnS9ECGEXo4LS+yaW0uUlGXRj2xAH7se2Bn2AbSF1i30IN7WcRNFMGqw4NJTY0LKk/LzrjIJ5&#10;d8jmG9sjHbeD+Tr/nrLu+6TU89Pw8Q7C0+D/xXf3Wof5r1O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rwR8QAAADcAAAADwAAAAAAAAAAAAAAAACXAgAAZHJzL2Rv&#10;d25yZXYueG1sUEsFBgAAAAAEAAQA9QAAAIgDAAAAAA==&#10;"/>
            <v:rect id="Rectangle 94" o:spid="_x0000_s1118" style="position:absolute;left:6576;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lXcxAAA&#10;ANwAAAAPAAAAZHJzL2Rvd25yZXYueG1sRE9Na8JAEL0X+h+WKfSmm1qUmmYjRRAEQYi21OOYnSbR&#10;7GzIbkzsr+8KQm/zeJ+TLAZTiwu1rrKs4GUcgSDOra64UPC5X43eQDiPrLG2TAqu5GCRPj4kGGvb&#10;c0aXnS9ECGEXo4LS+yaW0uUlGXRj2xAH7se2Bn2AbSF1i30IN7WcRNFMGqw4NJTY0LKk/LzrjIJ5&#10;d8jmG9sjHbeD+Tr/nrLu+6TU89Pw8Q7C0+D/xXf3Wof5r1O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YZV3MQAAADcAAAADwAAAAAAAAAAAAAAAACXAgAAZHJzL2Rv&#10;d25yZXYueG1sUEsFBgAAAAAEAAQA9QAAAIgDAAAAAA==&#10;"/>
            <v:rect id="Rectangle 95" o:spid="_x0000_s1119" style="position:absolute;left:6576;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MurwwAA&#10;ANwAAAAPAAAAZHJzL2Rvd25yZXYueG1sRE/basJAEH0X+g/LFPqmm7YgJrqRUigUCoWopX2cZsdc&#10;zM6G7MZEv94VBN/mcK6zWo+mEUfqXGVZwfMsAkGcW11xoWC3/ZguQDiPrLGxTApO5GCdPkxWmGg7&#10;cEbHjS9ECGGXoILS+zaR0uUlGXQz2xIHbm87gz7ArpC6wyGEm0a+RNFcGqw4NJTY0ntJ+WHTGwVx&#10;/5fFX3ZA+v8ezc/hXGf9b63U0+P4tgThafR38c39qcP81zl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VMurwwAAANwAAAAPAAAAAAAAAAAAAAAAAJcCAABkcnMvZG93&#10;bnJldi54bWxQSwUGAAAAAAQABAD1AAAAhwMAAAAA&#10;"/>
            <v:rect id="Rectangle 96" o:spid="_x0000_s1120" style="position:absolute;left:6576;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G4wxAAA&#10;ANwAAAAPAAAAZHJzL2Rvd25yZXYueG1sRE9Na8JAEL0X+h+WKfSmm1rQmmYjRRAEQYi21OOYnSbR&#10;7GzIbkzsr+8KQm/zeJ+TLAZTiwu1rrKs4GUcgSDOra64UPC5X43eQDiPrLG2TAqu5GCRPj4kGGvb&#10;c0aXnS9ECGEXo4LS+yaW0uUlGXRj2xAH7se2Bn2AbSF1i30IN7WcRNFUGqw4NJTY0LKk/LzrjIJ5&#10;d8jmG9sjHbeD+Tr/nrLu+6TU89Pw8Q7C0+D/xXf3Wof5rzO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huMMQAAADcAAAADwAAAAAAAAAAAAAAAACXAgAAZHJzL2Rv&#10;d25yZXYueG1sUEsFBgAAAAAEAAQA9QAAAIgDAAAAAA==&#10;"/>
            <v:rect id="Rectangle 97" o:spid="_x0000_s1121" style="position:absolute;left:6576;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CxgAA&#10;ANwAAAAPAAAAZHJzL2Rvd25yZXYueG1sRI9Ba8JAEIXvQv/DMgVvuqmFoqmrFEEQCkKsYo/T7DSJ&#10;ZmdDdmPS/vrOoeBthvfmvW+W68HV6kZtqDwbeJomoIhzbysuDBw/tpM5qBCRLdaeycAPBVivHkZL&#10;TK3vOaPbIRZKQjikaKCMsUm1DnlJDsPUN8SiffvWYZS1LbRtsZdwV+tZkrxohxVLQ4kNbUrKr4fO&#10;GVh0n9ni3fdIX/vBna6/l6w7X4wZPw5vr6AiDfFu/r/eWcF/Flp5Rib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pCxgAAANwAAAAPAAAAAAAAAAAAAAAAAJcCAABkcnMv&#10;ZG93bnJldi54bWxQSwUGAAAAAAQABAD1AAAAigMAAAAA&#10;"/>
            <v:rect id="Rectangle 98" o:spid="_x0000_s1122" style="position:absolute;left:6193;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1/ZwwAA&#10;ANwAAAAPAAAAZHJzL2Rvd25yZXYueG1sRE/basJAEH0X+g/LFPpWN7VQTHQjUhAKhUK0RR/H7JiL&#10;2dmQ3Zi0X+8KBd/mcK6zXI2mERfqXGVZwcs0AkGcW11xoeB7t3meg3AeWWNjmRT8koNV+jBZYqLt&#10;wBldtr4QIYRdggpK79tESpeXZNBNbUscuJPtDPoAu0LqDocQbho5i6I3abDi0FBiS+8l5edtbxTE&#10;/SGLP+2AdPwazc/5r876fa3U0+O4XoDwNPq7+N/9ocP81xh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y1/ZwwAAANwAAAAPAAAAAAAAAAAAAAAAAJcCAABkcnMvZG93&#10;bnJldi54bWxQSwUGAAAAAAQABAD1AAAAhwMAAAAA&#10;"/>
            <v:rect id="Rectangle 99" o:spid="_x0000_s1123" style="position:absolute;left:6193;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94U5xgAA&#10;ANwAAAAPAAAAZHJzL2Rvd25yZXYueG1sRI9Ba8JAEIXvQv/DMgVvuqmUoqmrFEEQCkKsYo/T7DSJ&#10;ZmdDdmPS/vrOoeBthvfmvW+W68HV6kZtqDwbeJomoIhzbysuDBw/tpM5qBCRLdaeycAPBVivHkZL&#10;TK3vOaPbIRZKQjikaKCMsUm1DnlJDsPUN8SiffvWYZS1LbRtsZdwV+tZkrxohxVLQ4kNbUrKr4fO&#10;GVh0n9ni3fdIX/vBna6/l6w7X4wZPw5vr6AiDfFu/r/eWcF/Fnx5Rib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94U5xgAAANwAAAAPAAAAAAAAAAAAAAAAAJcCAABkcnMv&#10;ZG93bnJldi54bWxQSwUGAAAAAAQABAD1AAAAigMAAAAA&#10;"/>
            <v:rect id="Rectangle 100" o:spid="_x0000_s1124" style="position:absolute;left:6193;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yCiwwAA&#10;ANwAAAAPAAAAZHJzL2Rvd25yZXYueG1sRE/basJAEH0X+g/LFPqmG0sRE91IKRQKBSFqaR+n2TEX&#10;s7MhuzHRr+8WBN/mcK6z3oymEWfqXGVZwXwWgSDOra64UHDYv0+XIJxH1thYJgUXcrBJHyZrTLQd&#10;OKPzzhcihLBLUEHpfZtI6fKSDLqZbYkDd7SdQR9gV0jd4RDCTSOfo2ghDVYcGkps6a2k/LTrjYK4&#10;/8niTzsg/W5H83W61ln/XSv19Di+rkB4Gv1dfHN/6DD/ZQ7/z4QL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uyCiwwAAANwAAAAPAAAAAAAAAAAAAAAAAJcCAABkcnMvZG93&#10;bnJldi54bWxQSwUGAAAAAAQABAD1AAAAhwMAAAAA&#10;"/>
            <v:rect id="Rectangle 101" o:spid="_x0000_s1125" style="position:absolute;left:6193;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b7VwwAA&#10;ANwAAAAPAAAAZHJzL2Rvd25yZXYueG1sRE/basJAEH0v9B+WKfRNN0opNboRKRQEQYi11McxO+Zi&#10;djZkNyb2611B6NscznUWy8HU4kKtKy0rmIwjEMSZ1SXnCvbfX6MPEM4ja6wtk4IrOVgmz08LjLXt&#10;OaXLzucihLCLUUHhfRNL6bKCDLqxbYgDd7KtQR9gm0vdYh/CTS2nUfQuDZYcGgps6LOg7LzrjIJZ&#10;d0hnG9sjHbeD+Tn/VWn3Wyn1+jKs5iA8Df5f/HCvdZj/NoX7M+ECm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ab7VwwAAANwAAAAPAAAAAAAAAAAAAAAAAJcCAABkcnMvZG93&#10;bnJldi54bWxQSwUGAAAAAAQABAD1AAAAhwMAAAAA&#10;"/>
            <v:rect id="Rectangle 102" o:spid="_x0000_s1126" style="position:absolute;left:6193;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JRtOxAAA&#10;ANwAAAAPAAAAZHJzL2Rvd25yZXYueG1sRE9Na8JAEL0X+h+WKfSmm1qRmmYjRRAEQYi21OOYnSbR&#10;7GzIbkzsr+8KQm/zeJ+TLAZTiwu1rrKs4GUcgSDOra64UPC5X43eQDiPrLG2TAqu5GCRPj4kGGvb&#10;c0aXnS9ECGEXo4LS+yaW0uUlGXRj2xAH7se2Bn2AbSF1i30IN7WcRNFMGqw4NJTY0LKk/LzrjIJ5&#10;d8jmG9sjHbeD+Tr/nrLu+6TU89Pw8Q7C0+D/xXf3Wof501e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UbTsQAAADcAAAADwAAAAAAAAAAAAAAAACXAgAAZHJzL2Rv&#10;d25yZXYueG1sUEsFBgAAAAAEAAQA9QAAAIgDAAAAAA==&#10;"/>
            <v:rect id="Rectangle 103" o:spid="_x0000_s1127" style="position:absolute;left:6193;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IM6wgAA&#10;ANwAAAAPAAAAZHJzL2Rvd25yZXYueG1sRE9Na8JAEL0L/Q/LFHrTjSJFo6tIoSAUhKilHsfsmESz&#10;syG7MbG/3hUEb/N4nzNfdqYUV6pdYVnBcBCBIE6tLjhTsN999ycgnEfWWFomBTdysFy89eYYa9ty&#10;Qtetz0QIYRejgtz7KpbSpTkZdANbEQfuZGuDPsA6k7rGNoSbUo6i6FMaLDg05FjRV07pZdsYBdPm&#10;kEx/bIt03HTm9/J/Tpq/s1If791qBsJT51/ip3utw/zxGB7Ph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MgzrCAAAA3AAAAA8AAAAAAAAAAAAAAAAAlwIAAGRycy9kb3du&#10;cmV2LnhtbFBLBQYAAAAABAAEAPUAAACGAwAAAAA=&#10;"/>
            <v:rect id="Rectangle 104" o:spid="_x0000_s1128" style="position:absolute;left:6193;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CahxAAA&#10;ANwAAAAPAAAAZHJzL2Rvd25yZXYueG1sRE9Na8JAEL0X+h+WKfSmm0qVmmYjRRAEQYi21OOYnSbR&#10;7GzIbkzsr+8KQm/zeJ+TLAZTiwu1rrKs4GUcgSDOra64UPC5X43eQDiPrLG2TAqu5GCRPj4kGGvb&#10;c0aXnS9ECGEXo4LS+yaW0uUlGXRj2xAH7se2Bn2AbSF1i30IN7WcRNFMGqw4NJTY0LKk/LzrjIJ5&#10;d8jmG9sjHbeD+Tr/nrLu+6TU89Pw8Q7C0+D/xXf3Wof5r1O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AmocQAAADcAAAADwAAAAAAAAAAAAAAAACXAgAAZHJzL2Rv&#10;d25yZXYueG1sUEsFBgAAAAAEAAQA9QAAAIgDAAAAAA==&#10;"/>
            <v:rect id="Rectangle 105" o:spid="_x0000_s1129" style="position:absolute;left:6193;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rjWwwAA&#10;ANwAAAAPAAAAZHJzL2Rvd25yZXYueG1sRE/basJAEH0X+g/LFPqmm5YiJrqRUigUCoWopX2cZsdc&#10;zM6G7MZEv94VBN/mcK6zWo+mEUfqXGVZwfMsAkGcW11xoWC3/ZguQDiPrLGxTApO5GCdPkxWmGg7&#10;cEbHjS9ECGGXoILS+zaR0uUlGXQz2xIHbm87gz7ArpC6wyGEm0a+RNFcGqw4NJTY0ntJ+WHTGwVx&#10;/5fFX3ZA+v8ezc/hXGf9b63U0+P4tgThafR38c39qcP81zl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UrjWwwAAANwAAAAPAAAAAAAAAAAAAAAAAJcCAABkcnMvZG93&#10;bnJldi54bWxQSwUGAAAAAAQABAD1AAAAhwMAAAAA&#10;"/>
            <v:rect id="Rectangle 106" o:spid="_x0000_s1130" style="position:absolute;left:6193;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h1NxAAA&#10;ANwAAAAPAAAAZHJzL2Rvd25yZXYueG1sRE9Na8JAEL0X+h+WKfSmm0rRmmYjRRAEQYi21OOYnSbR&#10;7GzIbkzsr+8KQm/zeJ+TLAZTiwu1rrKs4GUcgSDOra64UPC5X43eQDiPrLG2TAqu5GCRPj4kGGvb&#10;c0aXnS9ECGEXo4LS+yaW0uUlGXRj2xAH7se2Bn2AbSF1i30IN7WcRNFUGqw4NJTY0LKk/LzrjIJ5&#10;d8jmG9sjHbeD+Tr/nrLu+6TU89Pw8Q7C0+D/xXf3Wof5rzO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4dTcQAAADcAAAADwAAAAAAAAAAAAAAAACXAgAAZHJzL2Rv&#10;d25yZXYueG1sUEsFBgAAAAAEAAQA9QAAAIgDAAAAAA==&#10;"/>
            <v:rect id="Rectangle 107" o:spid="_x0000_s1131" style="position:absolute;left:5810;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Yk/xgAA&#10;ANwAAAAPAAAAZHJzL2Rvd25yZXYueG1sRI9Ba8JAEIXvQv/DMgVvuqmUoqmrFEEQCkKsYo/T7DSJ&#10;ZmdDdmPS/vrOoeBthvfmvW+W68HV6kZtqDwbeJomoIhzbysuDBw/tpM5qBCRLdaeycAPBVivHkZL&#10;TK3vOaPbIRZKQjikaKCMsUm1DnlJDsPUN8SiffvWYZS1LbRtsZdwV+tZkrxohxVLQ4kNbUrKr4fO&#10;GVh0n9ni3fdIX/vBna6/l6w7X4wZPw5vr6AiDfFu/r/eWcF/Flp5Rib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Yk/xgAAANwAAAAPAAAAAAAAAAAAAAAAAJcCAABkcnMv&#10;ZG93bnJldi54bWxQSwUGAAAAAAQABAD1AAAAigMAAAAA&#10;"/>
            <v:rect id="Rectangle 108" o:spid="_x0000_s1132" style="position:absolute;left:5810;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SykwwAA&#10;ANwAAAAPAAAAZHJzL2Rvd25yZXYueG1sRE/basJAEH0X+g/LFPpWN5VSTHQjUhAKhUK0RR/H7JiL&#10;2dmQ3Zi0X+8KBd/mcK6zXI2mERfqXGVZwcs0AkGcW11xoeB7t3meg3AeWWNjmRT8koNV+jBZYqLt&#10;wBldtr4QIYRdggpK79tESpeXZNBNbUscuJPtDPoAu0LqDocQbho5i6I3abDi0FBiS+8l5edtbxTE&#10;/SGLP+2AdPwazc/5r876fa3U0+O4XoDwNPq7+N/9ocP81xh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zSykwwAAANwAAAAPAAAAAAAAAAAAAAAAAJcCAABkcnMvZG93&#10;bnJldi54bWxQSwUGAAAAAAQABAD1AAAAhwMAAAAA&#10;"/>
            <v:rect id="Rectangle 109" o:spid="_x0000_s1133" style="position:absolute;left:5810;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hPkxgAA&#10;ANwAAAAPAAAAZHJzL2Rvd25yZXYueG1sRI9Ba8JAEIXvQv/DMgVvuqnQoqmrFEEQCkKsYo/T7DSJ&#10;ZmdDdmPS/vrOoeBthvfmvW+W68HV6kZtqDwbeJomoIhzbysuDBw/tpM5qBCRLdaeycAPBVivHkZL&#10;TK3vOaPbIRZKQjikaKCMsUm1DnlJDsPUN8SiffvWYZS1LbRtsZdwV+tZkrxohxVLQ4kNbUrKr4fO&#10;GVh0n9ni3fdIX/vBna6/l6w7X4wZPw5vr6AiDfFu/r/eWcF/Fnx5Rib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LhPkxgAAANwAAAAPAAAAAAAAAAAAAAAAAJcCAABkcnMv&#10;ZG93bnJldi54bWxQSwUGAAAAAAQABAD1AAAAigMAAAAA&#10;"/>
            <v:rect id="Rectangle 110" o:spid="_x0000_s1134" style="position:absolute;left:5810;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rZ/wwAA&#10;ANwAAAAPAAAAZHJzL2Rvd25yZXYueG1sRE/basJAEH0X+g/LFPqmGwsVE91IKRQKBSFqaR+n2TEX&#10;s7MhuzHRr+8WBN/mcK6z3oymEWfqXGVZwXwWgSDOra64UHDYv0+XIJxH1thYJgUXcrBJHyZrTLQd&#10;OKPzzhcihLBLUEHpfZtI6fKSDLqZbYkDd7SdQR9gV0jd4RDCTSOfo2ghDVYcGkps6a2k/LTrjYK4&#10;/8niTzsg/W5H83W61ln/XSv19Di+rkB4Gv1dfHN/6DD/ZQ7/z4QLZ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YrZ/wwAAANwAAAAPAAAAAAAAAAAAAAAAAJcCAABkcnMvZG93&#10;bnJldi54bWxQSwUGAAAAAAQABAD1AAAAhwMAAAAA&#10;"/>
            <v:rect id="Rectangle 111" o:spid="_x0000_s1135" style="position:absolute;left:5810;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CgIwwAA&#10;ANwAAAAPAAAAZHJzL2Rvd25yZXYueG1sRE/basJAEH0v9B+WKfRNNwotNboRKRQEQYi11McxO+Zi&#10;djZkNyb2611B6NscznUWy8HU4kKtKy0rmIwjEMSZ1SXnCvbfX6MPEM4ja6wtk4IrOVgmz08LjLXt&#10;OaXLzucihLCLUUHhfRNL6bKCDLqxbYgDd7KtQR9gm0vdYh/CTS2nUfQuDZYcGgps6LOg7LzrjIJZ&#10;d0hnG9sjHbeD+Tn/VWn3Wyn1+jKs5iA8Df5f/HCvdZj/NoX7M+ECm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sCgIwwAAANwAAAAPAAAAAAAAAAAAAAAAAJcCAABkcnMvZG93&#10;bnJldi54bWxQSwUGAAAAAAQABAD1AAAAhwMAAAAA&#10;"/>
            <v:rect id="Rectangle 112" o:spid="_x0000_s1136" style="position:absolute;left:5810;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2TxAAA&#10;ANwAAAAPAAAAZHJzL2Rvd25yZXYueG1sRE9Na8JAEL0X+h+WKfSmm1qUmmYjRRAEQYi21OOYnSbR&#10;7GzIbkzsr+8KQm/zeJ+TLAZTiwu1rrKs4GUcgSDOra64UPC5X43eQDiPrLG2TAqu5GCRPj4kGGvb&#10;c0aXnS9ECGEXo4LS+yaW0uUlGXRj2xAH7se2Bn2AbSF1i30IN7WcRNFMGqw4NJTY0LKk/LzrjIJ5&#10;d8jmG9sjHbeD+Tr/nrLu+6TU89Pw8Q7C0+D/xXf3Wof501e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PyNk8QAAADcAAAADwAAAAAAAAAAAAAAAACXAgAAZHJzL2Rv&#10;d25yZXYueG1sUEsFBgAAAAAEAAQA9QAAAIgDAAAAAA==&#10;"/>
            <v:rect id="Rectangle 113" o:spid="_x0000_s1137" style="position:absolute;left:5810;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RXnxAAA&#10;ANwAAAAPAAAAZHJzL2Rvd25yZXYueG1sRE9Na8JAEL0X+h+WKfSmm0qVmmYjRRAEQYi21OOYnSbR&#10;7GzIbkzsr+8KQm/zeJ+TLAZTiwu1rrKs4GUcgSDOra64UPC5X43eQDiPrLG2TAqu5GCRPj4kGGvb&#10;c0aXnS9ECGEXo4LS+yaW0uUlGXRj2xAH7se2Bn2AbSF1i30IN7WcRNFMGqw4NJTY0LKk/LzrjIJ5&#10;d8jmG9sjHbeD+Tr/nrLu+6TU89Pw8Q7C0+D/xXf3Wof501e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UV58QAAADcAAAADwAAAAAAAAAAAAAAAACXAgAAZHJzL2Rv&#10;d25yZXYueG1sUEsFBgAAAAAEAAQA9QAAAIgDAAAAAA==&#10;"/>
            <v:rect id="Rectangle 114" o:spid="_x0000_s1138" style="position:absolute;left:5810;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bB8wgAA&#10;ANwAAAAPAAAAZHJzL2Rvd25yZXYueG1sRE9Na8JAEL0L/Q/LFHrTjYJFo6tIoSAUhKilHsfsmESz&#10;syG7MbG/3hUEb/N4nzNfdqYUV6pdYVnBcBCBIE6tLjhTsN999ycgnEfWWFomBTdysFy89eYYa9ty&#10;Qtetz0QIYRejgtz7KpbSpTkZdANbEQfuZGuDPsA6k7rGNoSbUo6i6FMaLDg05FjRV07pZdsYBdPm&#10;kEx/bIt03HTm9/J/Tpq/s1If791qBsJT51/ip3utw/zxGB7Ph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ZsHzCAAAA3AAAAA8AAAAAAAAAAAAAAAAAlwIAAGRycy9kb3du&#10;cmV2LnhtbFBLBQYAAAAABAAEAPUAAACGAwAAAAA=&#10;"/>
            <v:rect id="Rectangle 115" o:spid="_x0000_s1139" style="position:absolute;left:5810;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y4LwwAA&#10;ANwAAAAPAAAAZHJzL2Rvd25yZXYueG1sRE/basJAEH0X+g/LFPqmmxYqJrqRUigUCoWopX2cZsdc&#10;zM6G7MZEv94VBN/mcK6zWo+mEUfqXGVZwfMsAkGcW11xoWC3/ZguQDiPrLGxTApO5GCdPkxWmGg7&#10;cEbHjS9ECGGXoILS+zaR0uUlGXQz2xIHbm87gz7ArpC6wyGEm0a+RNFcGqw4NJTY0ntJ+WHTGwVx&#10;/5fFX3ZA+v8ezc/hXGf9b63U0+P4tgThafR38c39qcP81zl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iy4LwwAAANwAAAAPAAAAAAAAAAAAAAAAAJcCAABkcnMvZG93&#10;bnJldi54bWxQSwUGAAAAAAQABAD1AAAAhwMAAAAA&#10;"/>
            <v:rect id="Rectangle 116" o:spid="_x0000_s1140" style="position:absolute;left:5427;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4uQxAAA&#10;ANwAAAAPAAAAZHJzL2Rvd25yZXYueG1sRE9Na8JAEL0X+h+WKfSmmwrVmmYjRRAEQYi21OOYnSbR&#10;7GzIbkzsr+8KQm/zeJ+TLAZTiwu1rrKs4GUcgSDOra64UPC5X43eQDiPrLG2TAqu5GCRPj4kGGvb&#10;c0aXnS9ECGEXo4LS+yaW0uUlGXRj2xAH7se2Bn2AbSF1i30IN7WcRNFUGqw4NJTY0LKk/LzrjIJ5&#10;d8jmG9sjHbeD+Tr/nrLu+6TU89Pw8Q7C0+D/xXf3Wof5rzO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8eLkMQAAADcAAAADwAAAAAAAAAAAAAAAACXAgAAZHJzL2Rv&#10;d25yZXYueG1sUEsFBgAAAAAEAAQA9QAAAIgDAAAAAA==&#10;"/>
            <v:rect id="Rectangle 117" o:spid="_x0000_s1141" style="position:absolute;left:5427;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B/ixgAA&#10;ANwAAAAPAAAAZHJzL2Rvd25yZXYueG1sRI9Ba8JAEIXvQv/DMgVvuqnQoqmrFEEQCkKsYo/T7DSJ&#10;ZmdDdmPS/vrOoeBthvfmvW+W68HV6kZtqDwbeJomoIhzbysuDBw/tpM5qBCRLdaeycAPBVivHkZL&#10;TK3vOaPbIRZKQjikaKCMsUm1DnlJDsPUN8SiffvWYZS1LbRtsZdwV+tZkrxohxVLQ4kNbUrKr4fO&#10;GVh0n9ni3fdIX/vBna6/l6w7X4wZPw5vr6AiDfFu/r/eWcF/Flp5Rib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WB/ixgAAANwAAAAPAAAAAAAAAAAAAAAAAJcCAABkcnMv&#10;ZG93bnJldi54bWxQSwUGAAAAAAQABAD1AAAAigMAAAAA&#10;"/>
            <v:rect id="Rectangle 118" o:spid="_x0000_s1142" style="position:absolute;left:5427;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Lp5wwAA&#10;ANwAAAAPAAAAZHJzL2Rvd25yZXYueG1sRE/basJAEH0X+g/LFPpWNxVaTHQjUhAKhUK0RR/H7JiL&#10;2dmQ3Zi0X+8KBd/mcK6zXI2mERfqXGVZwcs0AkGcW11xoeB7t3meg3AeWWNjmRT8koNV+jBZYqLt&#10;wBldtr4QIYRdggpK79tESpeXZNBNbUscuJPtDPoAu0LqDocQbho5i6I3abDi0FBiS+8l5edtbxTE&#10;/SGLP+2AdPwazc/5r876fa3U0+O4XoDwNPq7+N/9ocP81xh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FLp5wwAAANwAAAAPAAAAAAAAAAAAAAAAAJcCAABkcnMvZG93&#10;bnJldi54bWxQSwUGAAAAAAQABAD1AAAAhwMAAAAA&#10;"/>
            <v:rect id="Rectangle 119" o:spid="_x0000_s1143" style="position:absolute;left:5427;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tlZxQAA&#10;ANwAAAAPAAAAZHJzL2Rvd25yZXYueG1sRI9Ba8JAEIXvhf6HZQre6kYPUlNXKYIgCEJsRY/T7DSJ&#10;ZmdDdmOiv75zKPQ2w3vz3jeL1eBqdaM2VJ4NTMYJKOLc24oLA1+fm9c3UCEiW6w9k4E7BVgtn58W&#10;mFrfc0a3QyyUhHBI0UAZY5NqHfKSHIaxb4hF+/GtwyhrW2jbYi/hrtbTJJlphxVLQ4kNrUvKr4fO&#10;GZh352y+8z3S935wx+vjknWnizGjl+HjHVSkIf6b/663VvBn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C2VnFAAAA3AAAAA8AAAAAAAAAAAAAAAAAlwIAAGRycy9k&#10;b3ducmV2LnhtbFBLBQYAAAAABAAEAPUAAACJAwAAAAA=&#10;"/>
            <v:rect id="Rectangle 120" o:spid="_x0000_s1144" style="position:absolute;left:5427;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DnzCwgAA&#10;ANwAAAAPAAAAZHJzL2Rvd25yZXYueG1sRE9Ni8IwEL0v+B/CCN7WVA+yVqOIIAgLC9UVPY7N2Fab&#10;SWlSW/fXG0HY2zze58yXnSnFnWpXWFYwGkYgiFOrC84U/O43n18gnEfWWFomBQ9ysFz0PuYYa9ty&#10;Qvedz0QIYRejgtz7KpbSpTkZdENbEQfuYmuDPsA6k7rGNoSbUo6jaCINFhwacqxonVN62zVGwbQ5&#10;JdNv2yKdfzpzuP1dk+Z4VWrQ71YzEJ46/y9+u7c6zJ+M4PVMuE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OfMLCAAAA3AAAAA8AAAAAAAAAAAAAAAAAlwIAAGRycy9kb3du&#10;cmV2LnhtbFBLBQYAAAAABAAEAPUAAACGAwAAAAA=&#10;"/>
            <v:rect id="Rectangle 121" o:spid="_x0000_s1145" style="position:absolute;left:5427;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OK1wgAA&#10;ANwAAAAPAAAAZHJzL2Rvd25yZXYueG1sRE9Ni8IwEL0v+B/CCN7WVA+yVqOIIAiCUF3R49iMbbWZ&#10;lCa1dX+9WVjY2zze58yXnSnFk2pXWFYwGkYgiFOrC84UfB83n18gnEfWWFomBS9ysFz0PuYYa9ty&#10;Qs+Dz0QIYRejgtz7KpbSpTkZdENbEQfuZmuDPsA6k7rGNoSbUo6jaCINFhwacqxonVP6ODRGwbS5&#10;JNOdbZGu+86cHj/3pDnflRr0u9UMhKfO/4v/3Fsd5k/G8PtMuE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3c4rXCAAAA3AAAAA8AAAAAAAAAAAAAAAAAlwIAAGRycy9kb3du&#10;cmV2LnhtbFBLBQYAAAAABAAEAPUAAACGAwAAAAA=&#10;"/>
            <v:rect id="Rectangle 122" o:spid="_x0000_s1146" style="position:absolute;left:5427;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EcuwwAA&#10;ANwAAAAPAAAAZHJzL2Rvd25yZXYueG1sRE/basJAEH0X+g/LFPqmm7YgJrqRUigUCoWopX2cZsdc&#10;zM6G7MZEv94VBN/mcK6zWo+mEUfqXGVZwfMsAkGcW11xoWC3/ZguQDiPrLGxTApO5GCdPkxWmGg7&#10;cEbHjS9ECGGXoILS+zaR0uUlGXQz2xIHbm87gz7ArpC6wyGEm0a+RNFcGqw4NJTY0ntJ+WHTGwVx&#10;/5fFX3ZA+v8ezc/hXGf9b63U0+P4tgThafR38c39qcP8+St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kEcuwwAAANwAAAAPAAAAAAAAAAAAAAAAAJcCAABkcnMvZG93&#10;bnJldi54bWxQSwUGAAAAAAQABAD1AAAAhwMAAAAA&#10;"/>
            <v:rect id="Rectangle 123" o:spid="_x0000_s1147" style="position:absolute;left:5427;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d9awwAA&#10;ANwAAAAPAAAAZHJzL2Rvd25yZXYueG1sRE/basJAEH0X+g/LFPqmm5YiJrqRUigUCoWopX2cZsdc&#10;zM6G7MZEv94VBN/mcK6zWo+mEUfqXGVZwfMsAkGcW11xoWC3/ZguQDiPrLGxTApO5GCdPkxWmGg7&#10;cEbHjS9ECGGXoILS+zaR0uUlGXQz2xIHbm87gz7ArpC6wyGEm0a+RNFcGqw4NJTY0ntJ+WHTGwVx&#10;/5fFX3ZA+v8ezc/hXGf9b63U0+P4tgThafR38c39qcP8+St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ed9awwAAANwAAAAPAAAAAAAAAAAAAAAAAJcCAABkcnMvZG93&#10;bnJldi54bWxQSwUGAAAAAAQABAD1AAAAhwMAAAAA&#10;"/>
            <v:rect id="Rectangle 124" o:spid="_x0000_s1148" style="position:absolute;left:5427;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XrBwwAA&#10;ANwAAAAPAAAAZHJzL2Rvd25yZXYueG1sRE/basJAEH0X+g/LFPqmmxYqJrqRUigUCoWopX2cZsdc&#10;zM6G7MZEv94VBN/mcK6zWo+mEUfqXGVZwfMsAkGcW11xoWC3/ZguQDiPrLGxTApO5GCdPkxWmGg7&#10;cEbHjS9ECGGXoILS+zaR0uUlGXQz2xIHbm87gz7ArpC6wyGEm0a+RNFcGqw4NJTY0ntJ+WHTGwVx&#10;/5fFX3ZA+v8ezc/hXGf9b63U0+P4tgThafR38c39qcP8+StcnwkXyPQ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NXrBwwAAANwAAAAPAAAAAAAAAAAAAAAAAJcCAABkcnMvZG93&#10;bnJldi54bWxQSwUGAAAAAAQABAD1AAAAhwMAAAAA&#10;"/>
            <v:rect id="Rectangle 125" o:spid="_x0000_s1149" style="position:absolute;left:5044;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S2wwAA&#10;ANwAAAAPAAAAZHJzL2Rvd25yZXYueG1sRE9La8JAEL4X/A/LCL01G3sINboGEYRCoRBb0eOYHfMw&#10;OxuyG5P213cLhd7m43vOOptMK+7Uu9qygkUUgyAurK65VPD5sX96AeE8ssbWMin4IgfZZvawxlTb&#10;kXO6H3wpQgi7FBVU3neplK6oyKCLbEccuKvtDfoA+1LqHscQblr5HMeJNFhzaKiwo11Fxe0wGAXL&#10;4Zwv3+yIdHmfzPH23eTDqVHqcT5tVyA8Tf5f/Od+1WF+ks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5+S2wwAAANwAAAAPAAAAAAAAAAAAAAAAAJcCAABkcnMvZG93&#10;bnJldi54bWxQSwUGAAAAAAQABAD1AAAAhwMAAAAA&#10;"/>
            <v:rect id="Rectangle 126" o:spid="_x0000_s1150" style="position:absolute;left:5044;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0EtwgAA&#10;ANwAAAAPAAAAZHJzL2Rvd25yZXYueG1sRE9Na8JAEL0L/Q/LFHrTjR6sRleRQkEoCFFLPY7ZMYlm&#10;Z0N2Y2J/vSsI3ubxPme+7EwprlS7wrKC4SACQZxaXXCmYL/77k9AOI+ssbRMCm7kYLl4680x1rbl&#10;hK5bn4kQwi5GBbn3VSylS3My6Aa2Ig7cydYGfYB1JnWNbQg3pRxF0VgaLDg05FjRV07pZdsYBdPm&#10;kEx/bIt03HTm9/J/Tpq/s1If791qBsJT51/ip3utw/zxJzyeC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rQS3CAAAA3AAAAA8AAAAAAAAAAAAAAAAAlwIAAGRycy9kb3du&#10;cmV2LnhtbFBLBQYAAAAABAAEAPUAAACGAwAAAAA=&#10;"/>
            <v:rect id="Rectangle 127" o:spid="_x0000_s1151" style="position:absolute;left:5044;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NVfxQAA&#10;ANwAAAAPAAAAZHJzL2Rvd25yZXYueG1sRI9Ba8JAEIXvhf6HZQre6kYPUlNXKYIgCEJsRY/T7DSJ&#10;ZmdDdmOiv75zKPQ2w3vz3jeL1eBqdaM2VJ4NTMYJKOLc24oLA1+fm9c3UCEiW6w9k4E7BVgtn58W&#10;mFrfc0a3QyyUhHBI0UAZY5NqHfKSHIaxb4hF+/GtwyhrW2jbYi/hrtbTJJlphxVLQ4kNrUvKr4fO&#10;GZh352y+8z3S935wx+vjknWnizGjl+HjHVSkIf6b/663VvBnQiv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01V/FAAAA3AAAAA8AAAAAAAAAAAAAAAAAlwIAAGRycy9k&#10;b3ducmV2LnhtbFBLBQYAAAAABAAEAPUAAACJAwAAAAA=&#10;"/>
            <v:rect id="Rectangle 128" o:spid="_x0000_s1152" style="position:absolute;left:5044;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HDEwwAA&#10;ANwAAAAPAAAAZHJzL2Rvd25yZXYueG1sRE9La8JAEL4L/Q/LFHozm3oQk7qGUigIhUKsYo9jdszD&#10;7GzIbkzqr+8WCt7m43vOOptMK67Uu9qygucoBkFcWF1zqWD/9T5fgXAeWWNrmRT8kINs8zBbY6rt&#10;yDldd74UIYRdigoq77tUSldUZNBFtiMO3Nn2Bn2AfSl1j2MIN61cxPFSGqw5NFTY0VtFxWU3GAXJ&#10;8J0nH3ZEOn1O5nC5NflwbJR6epxeX0B4mvxd/O/e6jB/mcDfM+EC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eHDEwwAAANwAAAAPAAAAAAAAAAAAAAAAAJcCAABkcnMvZG93&#10;bnJldi54bWxQSwUGAAAAAAQABAD1AAAAhwMAAAAA&#10;"/>
            <v:rect id="Rectangle 129" o:spid="_x0000_s1153" style="position:absolute;left:5044;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0+ExgAA&#10;ANwAAAAPAAAAZHJzL2Rvd25yZXYueG1sRI9Ba8JAEIXvQv/DMgVvuqmHVlNXKYIgFIRYxR6n2WkS&#10;zc6G7Mak/fWdQ8HbDO/Ne98s14Or1Y3aUHk28DRNQBHn3lZcGDh+bCdzUCEiW6w9k4EfCrBePYyW&#10;mFrfc0a3QyyUhHBI0UAZY5NqHfKSHIapb4hF+/atwyhrW2jbYi/hrtazJHnWDiuWhhIb2pSUXw+d&#10;M7DoPrPFu++RvvaDO11/L1l3vhgzfhzeXkFFGuLd/H+9s4L/IvjyjEy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m0+ExgAAANwAAAAPAAAAAAAAAAAAAAAAAJcCAABkcnMv&#10;ZG93bnJldi54bWxQSwUGAAAAAAQABAD1AAAAigMAAAAA&#10;"/>
            <v:rect id="Rectangle 130" o:spid="_x0000_s1154" style="position:absolute;left:5044;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ofwwAA&#10;ANwAAAAPAAAAZHJzL2Rvd25yZXYueG1sRE9La8JAEL4L/Q/LFHrTjT1UE91IKRQKBSFqaY/T7JiH&#10;2dmQ3Zjor+8WBG/z8T1nvRlNI87UucqygvksAkGcW11xoeCwf58uQTiPrLGxTAou5GCTPkzWmGg7&#10;cEbnnS9ECGGXoILS+zaR0uUlGXQz2xIH7mg7gz7ArpC6wyGEm0Y+R9GLNFhxaCixpbeS8tOuNwri&#10;/ieLP+2A9LsdzdfpWmf9d63U0+P4ugLhafR38c39ocP8xRz+nwkX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1+ofwwAAANwAAAAPAAAAAAAAAAAAAAAAAJcCAABkcnMvZG93&#10;bnJldi54bWxQSwUGAAAAAAQABAD1AAAAhwMAAAAA&#10;"/>
            <v:rect id="Rectangle 131" o:spid="_x0000_s1155" style="position:absolute;left:5044;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XRowwAA&#10;ANwAAAAPAAAAZHJzL2Rvd25yZXYueG1sRE9La8JAEL4X+h+WKfSmGz20NboRKRQEQYi11OOYHfMw&#10;OxuyGxP7611B6G0+vucsloOpxYVaV1pWMBlHIIgzq0vOFey/v0YfIJxH1lhbJgVXcrBMnp8WGGvb&#10;c0qXnc9FCGEXo4LC+yaW0mUFGXRj2xAH7mRbgz7ANpe6xT6Em1pOo+hNGiw5NBTY0GdB2XnXGQWz&#10;7pDONrZHOm4H83P+q9Lut1Lq9WVYzUF4Gvy/+OFe6zD/fQr3Z8IFMr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BXRowwAAANwAAAAPAAAAAAAAAAAAAAAAAJcCAABkcnMvZG93&#10;bnJldi54bWxQSwUGAAAAAAQABAD1AAAAhwMAAAAA&#10;"/>
            <v:rect id="Rectangle 132" o:spid="_x0000_s1156" style="position:absolute;left:5044;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dHzxAAA&#10;ANwAAAAPAAAAZHJzL2Rvd25yZXYueG1sRE9Na8JAEL0X+h+WKfSmm1rQmmYjRRAEQYi21OOYnSbR&#10;7GzIbkzsr+8KQm/zeJ+TLAZTiwu1rrKs4GUcgSDOra64UPC5X43eQDiPrLG2TAqu5GCRPj4kGGvb&#10;c0aXnS9ECGEXo4LS+yaW0uUlGXRj2xAH7se2Bn2AbSF1i30IN7WcRNFUGqw4NJTY0LKk/LzrjIJ5&#10;d8jmG9sjHbeD+Tr/nrLu+6TU89Pw8Q7C0+D/xXf3Wof5s1e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0nR88QAAADcAAAADwAAAAAAAAAAAAAAAACXAgAAZHJzL2Rv&#10;d25yZXYueG1sUEsFBgAAAAAEAAQA9QAAAIgDAAAAAA==&#10;"/>
            <v:rect id="Rectangle 133" o:spid="_x0000_s1157" style="position:absolute;left:5044;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EmHxAAA&#10;ANwAAAAPAAAAZHJzL2Rvd25yZXYueG1sRE9Na8JAEL0X+h+WKfSmm0rRmmYjRRAEQYi21OOYnSbR&#10;7GzIbkzsr+8KQm/zeJ+TLAZTiwu1rrKs4GUcgSDOra64UPC5X43eQDiPrLG2TAqu5GCRPj4kGGvb&#10;c0aXnS9ECGEXo4LS+yaW0uUlGXRj2xAH7se2Bn2AbSF1i30IN7WcRNFUGqw4NJTY0LKk/LzrjIJ5&#10;d8jmG9sjHbeD+Tr/nrLu+6TU89Pw8Q7C0+D/xXf3Wof5s1e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BJh8QAAADcAAAADwAAAAAAAAAAAAAAAACXAgAAZHJzL2Rv&#10;d25yZXYueG1sUEsFBgAAAAAEAAQA9QAAAIgDAAAAAA==&#10;"/>
            <v:rect id="Rectangle 134" o:spid="_x0000_s1158" style="position:absolute;left:4661;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7OwcxAAA&#10;ANwAAAAPAAAAZHJzL2Rvd25yZXYueG1sRE9Na8JAEL0X+h+WKfSmmwrVmmYjRRAEQYi21OOYnSbR&#10;7GzIbkzsr+8KQm/zeJ+TLAZTiwu1rrKs4GUcgSDOra64UPC5X43eQDiPrLG2TAqu5GCRPj4kGGvb&#10;c0aXnS9ECGEXo4LS+yaW0uUlGXRj2xAH7se2Bn2AbSF1i30IN7WcRNFUGqw4NJTY0LKk/LzrjIJ5&#10;d8jmG9sjHbeD+Tr/nrLu+6TU89Pw8Q7C0+D/xXf3Wof5s1e4PRMuk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sHMQAAADcAAAADwAAAAAAAAAAAAAAAACXAgAAZHJzL2Rv&#10;d25yZXYueG1sUEsFBgAAAAAEAAQA9QAAAIgDAAAAAA==&#10;"/>
            <v:rect id="Rectangle 135" o:spid="_x0000_s1159" style="position:absolute;left:4661;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nJrwgAA&#10;ANwAAAAPAAAAZHJzL2Rvd25yZXYueG1sRE9Na8JAEL0L/Q/LFHrTjR6sRleRQkEoCFFLPY7ZMYlm&#10;Z0N2Y2J/vSsI3ubxPme+7EwprlS7wrKC4SACQZxaXXCmYL/77k9AOI+ssbRMCm7kYLl4680x1rbl&#10;hK5bn4kQwi5GBbn3VSylS3My6Aa2Ig7cydYGfYB1JnWNbQg3pRxF0VgaLDg05FjRV07pZdsYBdPm&#10;kEx/bIt03HTm9/J/Tpq/s1If791qBsJT51/ip3utw/zPMTyeC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cmvCAAAA3AAAAA8AAAAAAAAAAAAAAAAAlwIAAGRycy9kb3du&#10;cmV2LnhtbFBLBQYAAAAABAAEAPUAAACGAwAAAAA=&#10;"/>
            <v:rect id="Rectangle 136" o:spid="_x0000_s1160" style="position:absolute;left:4661;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tfwwwAA&#10;ANwAAAAPAAAAZHJzL2Rvd25yZXYueG1sRE9La8JAEL4L/Q/LFHrTTXuoJrqRUigUCoWopT1Os2Me&#10;ZmdDdmOiv94VBG/z8T1ntR5NI47UucqygudZBII4t7riQsFu+zFdgHAeWWNjmRScyME6fZisMNF2&#10;4IyOG1+IEMIuQQWl920ipctLMuhmtiUO3N52Bn2AXSF1h0MIN418iaJXabDi0FBiS+8l5YdNbxTE&#10;/V8Wf9kB6f97ND+Hc531v7VST4/j2xKEp9HfxTf3pw7z53O4PhMukO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ctfwwwAAANwAAAAPAAAAAAAAAAAAAAAAAJcCAABkcnMvZG93&#10;bnJldi54bWxQSwUGAAAAAAQABAD1AAAAhwMAAAAA&#10;"/>
            <v:rect id="Rectangle 137" o:spid="_x0000_s1161" style="position:absolute;left:4661;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UOCxgAA&#10;ANwAAAAPAAAAZHJzL2Rvd25yZXYueG1sRI9Ba8JAEIXvQv/DMgVvuqmHVlNXKYIgFIRYxR6n2WkS&#10;zc6G7Mak/fWdQ8HbDO/Ne98s14Or1Y3aUHk28DRNQBHn3lZcGDh+bCdzUCEiW6w9k4EfCrBePYyW&#10;mFrfc0a3QyyUhHBI0UAZY5NqHfKSHIapb4hF+/atwyhrW2jbYi/hrtazJHnWDiuWhhIb2pSUXw+d&#10;M7DoPrPFu++RvvaDO11/L1l3vhgzfhzeXkFFGuLd/H+9s4L/IrTyjEy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7UOCxgAAANwAAAAPAAAAAAAAAAAAAAAAAJcCAABkcnMv&#10;ZG93bnJldi54bWxQSwUGAAAAAAQABAD1AAAAigMAAAAA&#10;"/>
            <v:rect id="Rectangle 138" o:spid="_x0000_s1162" style="position:absolute;left:4661;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eYZwwAA&#10;ANwAAAAPAAAAZHJzL2Rvd25yZXYueG1sRE9La8JAEL4L/Q/LFHqrm3poTXQjUhAKhUK0RY9jdszD&#10;7GzIbkzaX+8KBW/z8T1nuRpNIy7UucqygpdpBII4t7riQsH3bvM8B+E8ssbGMin4JQer9GGyxETb&#10;gTO6bH0hQgi7BBWU3reJlC4vyaCb2pY4cCfbGfQBdoXUHQ4h3DRyFkWv0mDFoaHElt5Lys/b3iiI&#10;+0MWf9oB6fg1mp/zX531+1qpp8dxvQDhafR38b/7Q4f5bzHcngkXy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oeYZwwAAANwAAAAPAAAAAAAAAAAAAAAAAJcCAABkcnMvZG93&#10;bnJldi54bWxQSwUGAAAAAAQABAD1AAAAhwMAAAAA&#10;"/>
            <v:rect id="Rectangle 139" o:spid="_x0000_s1163" style="position:absolute;left:4661;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j+jxgAA&#10;ANwAAAAPAAAAZHJzL2Rvd25yZXYueG1sRI9Ba8JAEIXvhf6HZQq9NRt7KBpdRYRCoVCIVdrjmB2T&#10;aHY2ZDcm9dc7h4K3Gd6b975ZrEbXqAt1ofZsYJKkoIgLb2suDey+31+moEJEtth4JgN/FGC1fHxY&#10;YGb9wDldtrFUEsIhQwNVjG2mdSgqchgS3xKLdvSdwyhrV2rb4SDhrtGvafqmHdYsDRW2tKmoOG97&#10;Z2DW/+azTz8gHb5Gtz9fT3n/czLm+Wlcz0FFGuPd/H/9YQV/K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Tj+jxgAAANwAAAAPAAAAAAAAAAAAAAAAAJcCAABkcnMv&#10;ZG93bnJldi54bWxQSwUGAAAAAAQABAD1AAAAigMAAAAA&#10;"/>
            <v:rect id="Rectangle 140" o:spid="_x0000_s1164" style="position:absolute;left:4661;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po4wgAA&#10;ANwAAAAPAAAAZHJzL2Rvd25yZXYueG1sRE9Ni8IwEL0v+B/CCN7WVA+i1SgiCIIg1F3R49iMbbWZ&#10;lCa13f31G0HY2zze5yxWnSnFk2pXWFYwGkYgiFOrC84UfH9tP6cgnEfWWFomBT/kYLXsfSww1rbl&#10;hJ5Hn4kQwi5GBbn3VSylS3My6Ia2Ig7czdYGfYB1JnWNbQg3pRxH0UQaLDg05FjRJqf0cWyMgllz&#10;SWZ72yJdD505PX7vSXO+KzXod+s5CE+d/xe/3Tsd5k9H8HomXC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CmjjCAAAA3AAAAA8AAAAAAAAAAAAAAAAAlwIAAGRycy9kb3du&#10;cmV2LnhtbFBLBQYAAAAABAAEAPUAAACGAwAAAAA=&#10;"/>
            <v:rect id="Rectangle 141" o:spid="_x0000_s1165" style="position:absolute;left:4661;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0ARPwgAA&#10;ANwAAAAPAAAAZHJzL2Rvd25yZXYueG1sRE9Li8IwEL4v7H8Is+BN0/Ug2jWKLAiCINQHepxtxrba&#10;TEqT2uqvN4Kwt/n4njOdd6YUN6pdYVnB9yACQZxaXXCmYL9b9scgnEfWWFomBXdyMJ99fkwx1rbl&#10;hG5bn4kQwi5GBbn3VSylS3My6Aa2Ig7c2dYGfYB1JnWNbQg3pRxG0UgaLDg05FjRb07pddsYBZPm&#10;lEzWtkX623TmcH1ckuZ4Uar31S1+QHjq/L/47V7pMH88hNcz4QI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QBE/CAAAA3AAAAA8AAAAAAAAAAAAAAAAAlwIAAGRycy9kb3du&#10;cmV2LnhtbFBLBQYAAAAABAAEAPUAAACGAwAAAAA=&#10;"/>
            <v:rect id="Rectangle 142" o:spid="_x0000_s1166" style="position:absolute;left:4661;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KHUwwAA&#10;ANwAAAAPAAAAZHJzL2Rvd25yZXYueG1sRE/basJAEH0X/IdlhL7VTSuIRlcpglAQCvGCfZxmxySa&#10;nQ3ZjYl+vSsUfJvDuc582ZlSXKl2hWUFH8MIBHFqdcGZgv1u/T4B4TyyxtIyKbiRg+Wi35tjrG3L&#10;CV23PhMhhF2MCnLvq1hKl+Zk0A1tRRy4k60N+gDrTOoa2xBuSvkZRWNpsODQkGNFq5zSy7YxCqbN&#10;bzLd2Bbp76czh8v9nDTHs1Jvg+5rBsJT51/if/e3DvMnI3g+Ey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nKHUwwAAANwAAAAPAAAAAAAAAAAAAAAAAJcCAABkcnMvZG93&#10;bnJldi54bWxQSwUGAAAAAAQABAD1AAAAhwMAAAAA&#10;"/>
            <v:rect id="Rectangle 143" o:spid="_x0000_s1167" style="position:absolute;left:4278;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TmgwwAA&#10;ANwAAAAPAAAAZHJzL2Rvd25yZXYueG1sRE/basJAEH0X/IdlhL7VTYuIRlcpglAQCvGCfZxmxySa&#10;nQ3ZjYl+vSsUfJvDuc582ZlSXKl2hWUFH8MIBHFqdcGZgv1u/T4B4TyyxtIyKbiRg+Wi35tjrG3L&#10;CV23PhMhhF2MCnLvq1hKl+Zk0A1tRRy4k60N+gDrTOoa2xBuSvkZRWNpsODQkGNFq5zSy7YxCqbN&#10;bzLd2Bbp76czh8v9nDTHs1Jvg+5rBsJT51/if/e3DvMnI3g+Ey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dTmgwwAAANwAAAAPAAAAAAAAAAAAAAAAAJcCAABkcnMvZG93&#10;bnJldi54bWxQSwUGAAAAAAQABAD1AAAAhwMAAAAA&#10;"/>
            <v:rect id="Rectangle 144" o:spid="_x0000_s1168" style="position:absolute;left:4278;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Zw7wwAA&#10;ANwAAAAPAAAAZHJzL2Rvd25yZXYueG1sRE/basJAEH0X/IdlhL7VTQuKRlcpglAQCvGCfZxmxySa&#10;nQ3ZjYl+vSsUfJvDuc582ZlSXKl2hWUFH8MIBHFqdcGZgv1u/T4B4TyyxtIyKbiRg+Wi35tjrG3L&#10;CV23PhMhhF2MCnLvq1hKl+Zk0A1tRRy4k60N+gDrTOoa2xBuSvkZRWNpsODQkGNFq5zSy7YxCqbN&#10;bzLd2Bbp76czh8v9nDTHs1Jvg+5rBsJT51/if/e3DvMnI3g+Ey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OZw7wwAAANwAAAAPAAAAAAAAAAAAAAAAAJcCAABkcnMvZG93&#10;bnJldi54bWxQSwUGAAAAAAQABAD1AAAAhwMAAAAA&#10;"/>
            <v:rect id="Rectangle 145" o:spid="_x0000_s1169" style="position:absolute;left:4278;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wJMwwAA&#10;ANwAAAAPAAAAZHJzL2Rvd25yZXYueG1sRE9La8JAEL4L/Q/LFHrTTT1ITF1FCoWCUEhU2uM0O+a5&#10;syG7MWl/vVsoeJuP7zmb3WRacaXeVZYVPC8iEMS51RUXCk7Ht3kMwnlkja1lUvBDDnbbh9kGE21H&#10;Tuma+UKEEHYJKii97xIpXV6SQbewHXHgLrY36APsC6l7HEO4aeUyilbSYMWhocSOXkvKm2wwCtbD&#10;V7o+2BHp+2My5+a3TofPWqmnx2n/AsLT5O/if/e7DvPjFfw9Ey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6wJMwwAAANwAAAAPAAAAAAAAAAAAAAAAAJcCAABkcnMvZG93&#10;bnJldi54bWxQSwUGAAAAAAQABAD1AAAAhwMAAAAA&#10;"/>
            <v:rect id="Rectangle 146" o:spid="_x0000_s1170" style="position:absolute;left:4278;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6fXwwAA&#10;ANwAAAAPAAAAZHJzL2Rvd25yZXYueG1sRE9La8JAEL4L/odlhN7qpj34iK5SBKEgFOIDe5xmxySa&#10;nQ3ZjYn+elcoeJuP7znzZWdKcaXaFZYVfAwjEMSp1QVnCva79fsEhPPIGkvLpOBGDpaLfm+OsbYt&#10;J3Td+kyEEHYxKsi9r2IpXZqTQTe0FXHgTrY26AOsM6lrbEO4KeVnFI2kwYJDQ44VrXJKL9vGKJg2&#10;v8l0Y1ukv5/OHC73c9Icz0q9DbqvGQhPnX+J/93fOsyfjOH5TLh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p6fXwwAAANwAAAAPAAAAAAAAAAAAAAAAAJcCAABkcnMvZG93&#10;bnJldi54bWxQSwUGAAAAAAQABAD1AAAAhwMAAAAA&#10;"/>
            <v:rect id="Rectangle 147" o:spid="_x0000_s1171" style="position:absolute;left:4278;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DOlxgAA&#10;ANwAAAAPAAAAZHJzL2Rvd25yZXYueG1sRI9Ba8JAEIXvhf6HZQq9NRt7KBpdRYRCoVCIVdrjmB2T&#10;aHY2ZDcm9dc7h4K3Gd6b975ZrEbXqAt1ofZsYJKkoIgLb2suDey+31+moEJEtth4JgN/FGC1fHxY&#10;YGb9wDldtrFUEsIhQwNVjG2mdSgqchgS3xKLdvSdwyhrV2rb4SDhrtGvafqmHdYsDRW2tKmoOG97&#10;Z2DW/+azTz8gHb5Gtz9fT3n/czLm+Wlcz0FFGuPd/H/9YQV/KrT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ODOlxgAAANwAAAAPAAAAAAAAAAAAAAAAAJcCAABkcnMv&#10;ZG93bnJldi54bWxQSwUGAAAAAAQABAD1AAAAigMAAAAA&#10;"/>
            <v:rect id="Rectangle 148" o:spid="_x0000_s1172" style="position:absolute;left:4278;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JY+wgAA&#10;ANwAAAAPAAAAZHJzL2Rvd25yZXYueG1sRE9Na8JAEL0L/Q/LFLzpph7EpK5SCgVBEKKW9jhmxySa&#10;nQ3ZjYn+elcQvM3jfc582ZtKXKhxpWUFH+MIBHFmdcm5gv3uZzQD4TyyxsoyKbiSg+XibTDHRNuO&#10;U7psfS5CCLsEFRTe14mULivIoBvbmjhwR9sY9AE2udQNdiHcVHISRVNpsOTQUGBN3wVl521rFMTt&#10;fxqvbYd02PTm93w7pe3fSanhe//1CcJT71/ip3ulw/xZDI9nwgV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0lj7CAAAA3AAAAA8AAAAAAAAAAAAAAAAAlwIAAGRycy9kb3du&#10;cmV2LnhtbFBLBQYAAAAABAAEAPUAAACGAwAAAAA=&#10;"/>
            <v:rect id="Rectangle 149" o:spid="_x0000_s1173" style="position:absolute;left:4278;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6l+xgAA&#10;ANwAAAAPAAAAZHJzL2Rvd25yZXYueG1sRI9Ba8JAEIXvBf/DMoK3urEHaaKrlIJQKBSiFT1Os9Mk&#10;mp0N2Y1J++s7B6G3Gd6b975Zb0fXqBt1ofZsYDFPQBEX3tZcGvg87B6fQYWIbLHxTAZ+KMB2M3lY&#10;Y2b9wDnd9rFUEsIhQwNVjG2mdSgqchjmviUW7dt3DqOsXalth4OEu0Y/JclSO6xZGips6bWi4rrv&#10;nYG0P+fpux+Qvj5Gd7z+XvL+dDFmNh1fVqAijfHffL9+s4KfCr48IxPo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l6l+xgAAANwAAAAPAAAAAAAAAAAAAAAAAJcCAABkcnMv&#10;ZG93bnJldi54bWxQSwUGAAAAAAQABAD1AAAAigMAAAAA&#10;"/>
            <v:rect id="Rectangle 150" o:spid="_x0000_s1174" style="position:absolute;left:4278;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wzlwgAA&#10;ANwAAAAPAAAAZHJzL2Rvd25yZXYueG1sRE9Na8JAEL0X/A/LCL3VjT2Iia4igiAUhNiKHsfsmESz&#10;syG7Mam/visIvc3jfc582ZtK3KlxpWUF41EEgjizuuRcwc/35mMKwnlkjZVlUvBLDpaLwdscE207&#10;Tum+97kIIewSVFB4XydSuqwgg25ka+LAXWxj0AfY5FI32IVwU8nPKJpIgyWHhgJrWheU3fatURC3&#10;pzT+sh3Sedebw+1xTdvjVan3Yb+agfDU+3/xy73VYX48hucz4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bDOXCAAAA3AAAAA8AAAAAAAAAAAAAAAAAlwIAAGRycy9kb3du&#10;cmV2LnhtbFBLBQYAAAAABAAEAPUAAACGAwAAAAA=&#10;"/>
            <v:rect id="Rectangle 151" o:spid="_x0000_s1175" style="position:absolute;left:4278;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ZKSwgAA&#10;ANwAAAAPAAAAZHJzL2Rvd25yZXYueG1sRE9La8JAEL4L/Q/LFLzpph7EpK5SCoVCQYgP7HHMjkk0&#10;OxuyGxP99a4geJuP7znzZW8qcaHGlZYVfIwjEMSZ1SXnCrabn9EMhPPIGivLpOBKDpaLt8EcE207&#10;Tumy9rkIIewSVFB4XydSuqwgg25sa+LAHW1j0AfY5FI32IVwU8lJFE2lwZJDQ4E1fReUndetURC3&#10;/2n8Zzukw6o3u/PtlLb7k1LD9/7rE4Sn3r/ET/evDvPjCTyeC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JkpLCAAAA3AAAAA8AAAAAAAAAAAAAAAAAlwIAAGRycy9kb3du&#10;cmV2LnhtbFBLBQYAAAAABAAEAPUAAACGAwAAAAA=&#10;"/>
            <v:rect id="Rectangle 152" o:spid="_x0000_s1176" style="position:absolute;left:3895;top:12003;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TcJwwAA&#10;ANwAAAAPAAAAZHJzL2Rvd25yZXYueG1sRE/basJAEH0X+g/LFPpWN7VQTHQjUhAKhUK0RR/H7JiL&#10;2dmQ3Zi0X+8KBd/mcK6zXI2mERfqXGVZwcs0AkGcW11xoeB7t3meg3AeWWNjmRT8koNV+jBZYqLt&#10;wBldtr4QIYRdggpK79tESpeXZNBNbUscuJPtDPoAu0LqDocQbho5i6I3abDi0FBiS+8l5edtbxTE&#10;/SGLP+2AdPwazc/5r876fa3U0+O4XoDwNPq7+N/9ocP8+BV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RTcJwwAAANwAAAAPAAAAAAAAAAAAAAAAAJcCAABkcnMvZG93&#10;bnJldi54bWxQSwUGAAAAAAQABAD1AAAAhwMAAAAA&#10;"/>
            <v:rect id="Rectangle 153" o:spid="_x0000_s1177" style="position:absolute;left:3895;top:11620;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K99wwAA&#10;ANwAAAAPAAAAZHJzL2Rvd25yZXYueG1sRE/basJAEH0X+g/LFPpWN5VSTHQjUhAKhUK0RR/H7JiL&#10;2dmQ3Zi0X+8KBd/mcK6zXI2mERfqXGVZwcs0AkGcW11xoeB7t3meg3AeWWNjmRT8koNV+jBZYqLt&#10;wBldtr4QIYRdggpK79tESpeXZNBNbUscuJPtDPoAu0LqDocQbho5i6I3abDi0FBiS+8l5edtbxTE&#10;/SGLP+2AdPwazc/5r876fa3U0+O4XoDwNPq7+N/9ocP8+BV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rK99wwAAANwAAAAPAAAAAAAAAAAAAAAAAJcCAABkcnMvZG93&#10;bnJldi54bWxQSwUGAAAAAAQABAD1AAAAhwMAAAAA&#10;"/>
            <v:rect id="Rectangle 154" o:spid="_x0000_s1178" style="position:absolute;left:3895;top:11237;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4ArmwwAA&#10;ANwAAAAPAAAAZHJzL2Rvd25yZXYueG1sRE/basJAEH0X+g/LFPpWNxVaTHQjUhAKhUK0RR/H7JiL&#10;2dmQ3Zi0X+8KBd/mcK6zXI2mERfqXGVZwcs0AkGcW11xoeB7t3meg3AeWWNjmRT8koNV+jBZYqLt&#10;wBldtr4QIYRdggpK79tESpeXZNBNbUscuJPtDPoAu0LqDocQbho5i6I3abDi0FBiS+8l5edtbxTE&#10;/SGLP+2AdPwazc/5r876fa3U0+O4XoDwNPq7+N/9ocP8+BV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4ArmwwAAANwAAAAPAAAAAAAAAAAAAAAAAJcCAABkcnMvZG93&#10;bnJldi54bWxQSwUGAAAAAAQABAD1AAAAhwMAAAAA&#10;"/>
            <v:rect id="Rectangle 155" o:spid="_x0000_s1179" style="position:absolute;left:3895;top:10854;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pSRwwAA&#10;ANwAAAAPAAAAZHJzL2Rvd25yZXYueG1sRE9La8JAEL4L/Q/LFHozm3oQk7qGUigIhUKsYo9jdszD&#10;7GzIbkzqr+8WCt7m43vOOptMK67Uu9qygucoBkFcWF1zqWD/9T5fgXAeWWNrmRT8kINs8zBbY6rt&#10;yDldd74UIYRdigoq77tUSldUZNBFtiMO3Nn2Bn2AfSl1j2MIN61cxPFSGqw5NFTY0VtFxWU3GAXJ&#10;8J0nH3ZEOn1O5nC5NflwbJR6epxeX0B4mvxd/O/e6jA/WcLfM+EC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MpSRwwAAANwAAAAPAAAAAAAAAAAAAAAAAJcCAABkcnMvZG93&#10;bnJldi54bWxQSwUGAAAAAAQABAD1AAAAhwMAAAAA&#10;"/>
            <v:rect id="Rectangle 156" o:spid="_x0000_s1180" style="position:absolute;left:3895;top:10471;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jEKwwAA&#10;ANwAAAAPAAAAZHJzL2Rvd25yZXYueG1sRE9La8JAEL4L/Q/LFHqrm3poTXQjUhAKhUK0RY9jdszD&#10;7GzIbkzaX+8KBW/z8T1nuRpNIy7UucqygpdpBII4t7riQsH3bvM8B+E8ssbGMin4JQer9GGyxETb&#10;gTO6bH0hQgi7BBWU3reJlC4vyaCb2pY4cCfbGfQBdoXUHQ4h3DRyFkWv0mDFoaHElt5Lys/b3iiI&#10;+0MWf9oB6fg1mp/zX531+1qpp8dxvQDhafR38b/7Q4f58RvcngkXy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fjEKwwAAANwAAAAPAAAAAAAAAAAAAAAAAJcCAABkcnMvZG93&#10;bnJldi54bWxQSwUGAAAAAAQABAD1AAAAhwMAAAAA&#10;"/>
            <v:rect id="Rectangle 157" o:spid="_x0000_s1181" style="position:absolute;left:3895;top:10088;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aV4xgAA&#10;ANwAAAAPAAAAZHJzL2Rvd25yZXYueG1sRI9Ba8JAEIXvBf/DMoK3urEHaaKrlIJQKBSiFT1Os9Mk&#10;mp0N2Y1J++s7B6G3Gd6b975Zb0fXqBt1ofZsYDFPQBEX3tZcGvg87B6fQYWIbLHxTAZ+KMB2M3lY&#10;Y2b9wDnd9rFUEsIhQwNVjG2mdSgqchjmviUW7dt3DqOsXalth4OEu0Y/JclSO6xZGips6bWi4rrv&#10;nYG0P+fpux+Qvj5Gd7z+XvL+dDFmNh1fVqAijfHffL9+s4KfCq08IxPo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4aV4xgAAANwAAAAPAAAAAAAAAAAAAAAAAJcCAABkcnMv&#10;ZG93bnJldi54bWxQSwUGAAAAAAQABAD1AAAAigMAAAAA&#10;"/>
            <v:rect id="Rectangle 158" o:spid="_x0000_s1182" style="position:absolute;left:3895;top:9705;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QDjwwAA&#10;ANwAAAAPAAAAZHJzL2Rvd25yZXYueG1sRE9La8JAEL4L/odlhN7Mpj1Ik7qKFAqFghAf6HGaHZNo&#10;djZkNybtr3cFwdt8fM+ZLwdTiyu1rrKs4DWKQRDnVldcKNhtv6bvIJxH1lhbJgV/5GC5GI/mmGrb&#10;c0bXjS9ECGGXooLS+yaV0uUlGXSRbYgDd7KtQR9gW0jdYh/CTS3f4ngmDVYcGkps6LOk/LLpjIKk&#10;O2bJj+2RfteD2V/+z1l3OCv1MhlWHyA8Df4pfri/dZifJHB/Jlw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rQDjwwAAANwAAAAPAAAAAAAAAAAAAAAAAJcCAABkcnMvZG93&#10;bnJldi54bWxQSwUGAAAAAAQABAD1AAAAhwMAAAAA&#10;"/>
            <v:rect id="Rectangle 159" o:spid="_x0000_s1183" style="position:absolute;left:3895;top:9322;width:383;height:383;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F2FxAAA&#10;ANwAAAAPAAAAZHJzL2Rvd25yZXYueG1sRI9Pa8JAFMTvQr/D8gq9mY09FI1ZRYRCoVCIVdrjM/vM&#10;330bshuT+um7hYLHYWZ+w6TbybTiSr2rLCtYRDEI4tzqigsFx8/X+RKE88gaW8uk4IccbDcPsxQT&#10;bUfO6HrwhQgQdgkqKL3vEildXpJBF9mOOHgX2xv0QfaF1D2OAW5a+RzHL9JgxWGhxI72JeXNYTAK&#10;VsN3tnq3I9L5YzKn5lZnw1et1NPjtFuD8DT5e/i//aYVBCL8nQ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hdhcQAAADcAAAADwAAAAAAAAAAAAAAAACXAgAAZHJzL2Rv&#10;d25yZXYueG1sUEsFBgAAAAAEAAQA9QAAAIgDAAAAAA==&#10;"/>
            <v:rect id="Rectangle 160" o:spid="_x0000_s1184" style="position:absolute;left:3895;top:8880;width:383;height:442;flip:x 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9PgexQAA&#10;ANwAAAAPAAAAZHJzL2Rvd25yZXYueG1sRI9Pa8JAFMTvQr/D8grezEYPRdOsIoVCoVCIVdrja/aZ&#10;v/s2ZDcm+um7hYLHYWZ+w6S7ybTiQr2rLCtYRjEI4tzqigsFx8/XxRqE88gaW8uk4EoOdtuHWYqJ&#10;tiNndDn4QgQIuwQVlN53iZQuL8mgi2xHHLyz7Q36IPtC6h7HADetXMXxkzRYcVgosaOXkvLmMBgF&#10;m+E727zbEennYzKn5lZnw1et1Pxx2j+D8DT5e/i//aYVrOIl/J0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0+B7FAAAA3AAAAA8AAAAAAAAAAAAAAAAAlwIAAGRycy9k&#10;b3ducmV2LnhtbFBLBQYAAAAABAAEAPUAAACJAwAAAAA=&#10;"/>
            <v:shape id="Freeform 161" o:spid="_x0000_s1185" style="position:absolute;left:4143;top:9178;width:6071;height:2966;visibility:visible;mso-wrap-style:square;v-text-anchor:top" coordsize="6071,2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a1SxAAA&#10;ANwAAAAPAAAAZHJzL2Rvd25yZXYueG1sRI/BbsIwEETvSPyDtZW4IHDIoUIpTlRQK8qRtB+wtZck&#10;Il5HtoHQr8eVKvU4mpk3mk012l5cyYfOsYLVMgNBrJ3puFHw9fm+WIMIEdlg75gU3ClAVU4nGyyM&#10;u/GRrnVsRIJwKFBBG+NQSBl0SxbD0g3EyTs5bzEm6RtpPN4S3PYyz7JnabHjtNDiQLuW9Lm+WAWa&#10;T0dy67dvjz/3vT6sLvV2O1dq9jS+voCINMb/8F/7wyjIsxx+z6QjI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GtUsQAAADcAAAADwAAAAAAAAAAAAAAAACXAgAAZHJzL2Rv&#10;d25yZXYueG1sUEsFBgAAAAAEAAQA9QAAAIgDAAAAAA==&#10;" path="m3682,76c2962,152,2063,532,1466,833,869,1134,200,1542,100,1880,,2218,393,2760,867,2863v474,103,1423,-311,2076,-366c3596,2442,4377,2611,4785,2535v408,-76,441,-136,608,-496c5560,1679,6071,703,5786,376,5501,49,4402,,3682,76xe" strokecolor="red">
              <v:path arrowok="t" o:connecttype="custom" o:connectlocs="3682,76;1466,833;100,1880;867,2863;2943,2497;4785,2535;5393,2039;5786,376;3682,76" o:connectangles="0,0,0,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2" o:spid="_x0000_s1186" type="#_x0000_t16" style="position:absolute;left:2317;top:12098;width:917;height:2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XrwwAA&#10;ANwAAAAPAAAAZHJzL2Rvd25yZXYueG1sRI/RagIxFETfC/5DuIJvNauC1NUooizYl9KqH3DZXDer&#10;m5slyerar28KhT4OM3OGWW1624g7+VA7VjAZZyCIS6drrhScT8XrG4gQkTU2jknBkwJs1oOXFeba&#10;PfiL7sdYiQThkKMCE2ObSxlKQxbD2LXEybs4bzEm6SupPT4S3DZymmVzabHmtGCwpZ2h8nbsrILP&#10;749+sV20e/d+LbDwppu70Ck1GvbbJYhIffwP/7UPWsE0m8HvmX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E+XrwwAAANwAAAAPAAAAAAAAAAAAAAAAAJcCAABkcnMvZG93&#10;bnJldi54bWxQSwUGAAAAAAQABAD1AAAAhwMAAAAA&#10;"/>
            <v:shape id="AutoShape 163" o:spid="_x0000_s1187" type="#_x0000_t16" style="position:absolute;left:2317;top:11892;width:917;height:2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2fwwAA&#10;ANwAAAAPAAAAZHJzL2Rvd25yZXYueG1sRI/RagIxFETfC/5DuIJvNauI1NUooizYl9KqH3DZXDer&#10;m5slyerar28KhT4OM3OGWW1624g7+VA7VjAZZyCIS6drrhScT8XrG4gQkTU2jknBkwJs1oOXFeba&#10;PfiL7sdYiQThkKMCE2ObSxlKQxbD2LXEybs4bzEm6SupPT4S3DZymmVzabHmtGCwpZ2h8nbsrILP&#10;749+sV20e/d+LbDwppu70Ck1GvbbJYhIffwP/7UPWsE0m8HvmX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n2fwwAAANwAAAAPAAAAAAAAAAAAAAAAAJcCAABkcnMvZG93&#10;bnJldi54bWxQSwUGAAAAAAQABAD1AAAAhwMAAAAA&#10;"/>
            <v:shape id="AutoShape 164" o:spid="_x0000_s1188" type="#_x0000_t16" style="position:absolute;left:2317;top:11687;width:917;height:2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tgEwwAA&#10;ANwAAAAPAAAAZHJzL2Rvd25yZXYueG1sRI/RagIxFETfC/5DuIJvNaug1NUooizYl9KqH3DZXDer&#10;m5slyerar28KhT4OM3OGWW1624g7+VA7VjAZZyCIS6drrhScT8XrG4gQkTU2jknBkwJs1oOXFeba&#10;PfiL7sdYiQThkKMCE2ObSxlKQxbD2LXEybs4bzEm6SupPT4S3DZymmVzabHmtGCwpZ2h8nbsrILP&#10;749+sV20e/d+LbDwppu70Ck1GvbbJYhIffwP/7UPWsE0m8HvmX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ttgEwwAAANwAAAAPAAAAAAAAAAAAAAAAAJcCAABkcnMvZG93&#10;bnJldi54bWxQSwUGAAAAAAQABAD1AAAAhwMAAAAA&#10;"/>
            <v:shape id="AutoShape 165" o:spid="_x0000_s1189" type="#_x0000_t16" style="position:absolute;left:2317;top:11490;width:917;height:2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EZzwwAA&#10;ANwAAAAPAAAAZHJzL2Rvd25yZXYueG1sRI9BawIxFITvBf9DeIK3mtXDUlejiLKgl9La/oDH5rlZ&#10;3bwsSVa3/fWNIPQ4zMw3zGoz2FbcyIfGsYLZNANBXDndcK3g+6t8fQMRIrLG1jEp+KEAm/XoZYWF&#10;dnf+pNsp1iJBOBSowMTYFVKGypDFMHUdcfLOzluMSfpaao/3BLetnGdZLi02nBYMdrQzVF1PvVXw&#10;8fs+LLaLbu+OlxJLb/rchV6pyXjYLkFEGuJ/+Nk+aAXzLIfHmXQ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ZEZzwwAAANwAAAAPAAAAAAAAAAAAAAAAAJcCAABkcnMvZG93&#10;bnJldi54bWxQSwUGAAAAAAQABAD1AAAAhwMAAAAA&#10;"/>
            <v:shape id="AutoShape 166" o:spid="_x0000_s1190" type="#_x0000_t16" style="position:absolute;left:2317;top:11294;width:917;height:2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OPoxAAA&#10;ANwAAAAPAAAAZHJzL2Rvd25yZXYueG1sRI/BbsIwEETvlfoP1lbiVpxygJLiRAgUiV5QC/2AVbzE&#10;ofE6sh1I+/V1JSSOo5l5o1mVo+3EhXxoHSt4mWYgiGunW24UfB2r51cQISJr7ByTgh8KUBaPDyvM&#10;tbvyJ10OsREJwiFHBSbGPpcy1IYshqnriZN3ct5iTNI3Unu8Jrjt5CzL5tJiy2nBYE8bQ/X3YbAK&#10;Pn7343K97Lfu/Vxh5c0wd2FQavI0rt9ARBrjPXxr77SCWbaA/zPpCMj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jj6MQAAADcAAAADwAAAAAAAAAAAAAAAACXAgAAZHJzL2Rv&#10;d25yZXYueG1sUEsFBgAAAAAEAAQA9QAAAIgDAAAAAA==&#10;"/>
            <v:shape id="AutoShape 167" o:spid="_x0000_s1191" type="#_x0000_t16" style="position:absolute;left:2317;top:11076;width:917;height:2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3eawAAA&#10;ANwAAAAPAAAAZHJzL2Rvd25yZXYueG1sRE/LisIwFN0P+A/hCu7GVBei1SgyUpjZiK8PuDR3ms40&#10;NyVJtfr1ZiG4PJz3atPbRlzJh9qxgsk4A0FcOl1zpeByLj7nIEJE1tg4JgV3CrBZDz5WmGt34yNd&#10;T7ESKYRDjgpMjG0uZSgNWQxj1xIn7td5izFBX0nt8ZbCbSOnWTaTFmtODQZb+jJU/p86q+Dw2PeL&#10;7aLduZ+/AgtvupkLnVKjYb9dgojUx7f45f7WCqZZWpvOpCMg1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t3eawAAAANwAAAAPAAAAAAAAAAAAAAAAAJcCAABkcnMvZG93bnJl&#10;di54bWxQSwUGAAAAAAQABAD1AAAAhAMAAAAA&#10;"/>
            <v:shape id="Text Box 168" o:spid="_x0000_s1192" type="#_x0000_t202" style="position:absolute;left:2435;top:11076;width:749;height:3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cBxAAA&#10;ANwAAAAPAAAAZHJzL2Rvd25yZXYueG1sRI/NasMwEITvhbyD2EBvtZTQltiJbEJLoKeW5g9yW6yN&#10;bWKtjKXE7ttXhUKOw8x8w6yK0bbiRr1vHGuYJQoEcelMw5WG/W7ztADhA7LB1jFp+CEPRT55WGFm&#10;3MDfdNuGSkQI+ww11CF0mZS+rMmiT1xHHL2z6y2GKPtKmh6HCLetnCv1Ki02HBdq7OitpvKyvVoN&#10;h8/z6fisvqp3+9INblSSbSq1fpyO6yWIQGO4h//bH0bDXK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AcQAAADcAAAADwAAAAAAAAAAAAAAAACXAgAAZHJzL2Rv&#10;d25yZXYueG1sUEsFBgAAAAAEAAQA9QAAAIgDAAAAAA==&#10;" filled="f" stroked="f">
              <v:textbox>
                <w:txbxContent>
                  <w:p w:rsidR="00BC62CF" w:rsidRPr="00C47C88" w:rsidRDefault="00BC62CF" w:rsidP="000A6609">
                    <w:pPr>
                      <w:rPr>
                        <w:sz w:val="16"/>
                        <w:szCs w:val="16"/>
                      </w:rPr>
                    </w:pPr>
                    <w:r w:rsidRPr="00C47C88">
                      <w:rPr>
                        <w:sz w:val="16"/>
                        <w:szCs w:val="16"/>
                      </w:rPr>
                      <w:t>óleo</w:t>
                    </w:r>
                  </w:p>
                </w:txbxContent>
              </v:textbox>
            </v:shape>
            <v:shape id="Text Box 169" o:spid="_x0000_s1193" type="#_x0000_t202" style="position:absolute;left:2435;top:11294;width:749;height:3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OhBwAAA&#10;ANwAAAAPAAAAZHJzL2Rvd25yZXYueG1sRE9Ni8IwEL0L/ocwgjdNFFfcahRRBE8r1t0Fb0MztsVm&#10;Uppo6783h4U9Pt73atPZSjyp8aVjDZOxAkGcOVNyruH7chgtQPiAbLByTBpe5GGz7vdWmBjX8pme&#10;achFDGGfoIYihDqR0mcFWfRjVxNH7uYaiyHCJpemwTaG20pOlZpLiyXHhgJr2hWU3dOH1fDzdbv+&#10;ztQp39uPunWdkmw/pdbDQbddggjUhX/xn/toNEwncX48E4+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rOhBwAAAANwAAAAPAAAAAAAAAAAAAAAAAJcCAABkcnMvZG93bnJl&#10;di54bWxQSwUGAAAAAAQABAD1AAAAhAMAAAAA&#10;" filled="f" stroked="f">
              <v:textbox>
                <w:txbxContent>
                  <w:p w:rsidR="00BC62CF" w:rsidRPr="00C47C88" w:rsidRDefault="00BC62CF" w:rsidP="000A6609">
                    <w:pPr>
                      <w:rPr>
                        <w:sz w:val="16"/>
                        <w:szCs w:val="16"/>
                      </w:rPr>
                    </w:pPr>
                    <w:r w:rsidRPr="00C47C88">
                      <w:rPr>
                        <w:sz w:val="16"/>
                        <w:szCs w:val="16"/>
                      </w:rPr>
                      <w:t>óleo</w:t>
                    </w:r>
                  </w:p>
                </w:txbxContent>
              </v:textbox>
            </v:shape>
            <v:shape id="Text Box 170" o:spid="_x0000_s1194" type="#_x0000_t202" style="position:absolute;left:2425;top:11490;width:749;height:3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E3awwAA&#10;ANwAAAAPAAAAZHJzL2Rvd25yZXYueG1sRI9Pi8IwFMTvgt8hPGFvmlR2RatRZBfB0y7+BW+P5tkW&#10;m5fSRFu//WZhweMwM79hFqvOVuJBjS8da0hGCgRx5kzJuYbjYTOcgvAB2WDlmDQ8ycNq2e8tMDWu&#10;5R099iEXEcI+RQ1FCHUqpc8KsuhHriaO3tU1FkOUTS5Ng22E20qOlZpIiyXHhQJr+iwou+3vVsPp&#10;+3o5v6uf/Mt+1K3rlGQ7k1q/Dbr1HESgLrzC/+2t0TBO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4E3awwAAANwAAAAPAAAAAAAAAAAAAAAAAJcCAABkcnMvZG93&#10;bnJldi54bWxQSwUGAAAAAAQABAD1AAAAhwMAAAAA&#10;" filled="f" stroked="f">
              <v:textbox>
                <w:txbxContent>
                  <w:p w:rsidR="00BC62CF" w:rsidRPr="00C47C88" w:rsidRDefault="00BC62CF" w:rsidP="000A6609">
                    <w:pPr>
                      <w:rPr>
                        <w:sz w:val="16"/>
                        <w:szCs w:val="16"/>
                      </w:rPr>
                    </w:pPr>
                    <w:r w:rsidRPr="00C47C88">
                      <w:rPr>
                        <w:sz w:val="16"/>
                        <w:szCs w:val="16"/>
                      </w:rPr>
                      <w:t>óleo</w:t>
                    </w:r>
                  </w:p>
                </w:txbxContent>
              </v:textbox>
            </v:shape>
            <v:shape id="Text Box 171" o:spid="_x0000_s1195" type="#_x0000_t202" style="position:absolute;left:2425;top:11687;width:749;height:3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tOtxAAA&#10;ANwAAAAPAAAAZHJzL2Rvd25yZXYueG1sRI9Ba8JAFITvBf/D8gremt0ELTZ1FVEKPSnVttDbI/tM&#10;QrNvQ3abpP/eFQSPw8x8wyzXo21ET52vHWtIEwWCuHCm5lLD5+ntaQHCB2SDjWPS8E8e1qvJwxJz&#10;4wb+oP4YShEh7HPUUIXQ5lL6oiKLPnEtcfTOrrMYouxKaTocItw2MlPqWVqsOS5U2NK2ouL3+Gc1&#10;fO3PP98zdSh3dt4OblSS7YvUevo4bl5BBBrDPXxrvxsNWZrB9Uw8AnJ1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LTrcQAAADcAAAADwAAAAAAAAAAAAAAAACXAgAAZHJzL2Rv&#10;d25yZXYueG1sUEsFBgAAAAAEAAQA9QAAAIgDAAAAAA==&#10;" filled="f" stroked="f">
              <v:textbox>
                <w:txbxContent>
                  <w:p w:rsidR="00BC62CF" w:rsidRPr="00C47C88" w:rsidRDefault="00BC62CF" w:rsidP="000A6609">
                    <w:pPr>
                      <w:rPr>
                        <w:sz w:val="16"/>
                        <w:szCs w:val="16"/>
                      </w:rPr>
                    </w:pPr>
                    <w:r w:rsidRPr="00C47C88">
                      <w:rPr>
                        <w:sz w:val="16"/>
                        <w:szCs w:val="16"/>
                      </w:rPr>
                      <w:t>óleo</w:t>
                    </w:r>
                  </w:p>
                </w:txbxContent>
              </v:textbox>
            </v:shape>
            <v:shape id="Text Box 172" o:spid="_x0000_s1196" type="#_x0000_t202" style="position:absolute;left:2404;top:11892;width:674;height:3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nY2xAAA&#10;ANwAAAAPAAAAZHJzL2Rvd25yZXYueG1sRI9Pa8JAFMTvBb/D8gRvuqu2ojEbkZZCTy3+BW+P7DMJ&#10;Zt+G7Nak375bEHocZuY3TLrpbS3u1PrKsYbpRIEgzp2puNBwPLyPlyB8QDZYOyYNP+Rhkw2eUkyM&#10;63hH930oRISwT1BDGUKTSOnzkiz6iWuIo3d1rcUQZVtI02IX4baWM6UW0mLFcaHEhl5Lym/7b6vh&#10;9Hm9nJ/VV/FmX5rO9UqyXUmtR8N+uwYRqA//4Uf7w2iYTe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52NsQAAADcAAAADwAAAAAAAAAAAAAAAACXAgAAZHJzL2Rv&#10;d25yZXYueG1sUEsFBgAAAAAEAAQA9QAAAIgDAAAAAA==&#10;" filled="f" stroked="f">
              <v:textbox>
                <w:txbxContent>
                  <w:p w:rsidR="00BC62CF" w:rsidRPr="00C47C88" w:rsidRDefault="00BC62CF" w:rsidP="000A6609">
                    <w:pPr>
                      <w:rPr>
                        <w:sz w:val="16"/>
                        <w:szCs w:val="16"/>
                      </w:rPr>
                    </w:pPr>
                    <w:r>
                      <w:rPr>
                        <w:sz w:val="16"/>
                        <w:szCs w:val="16"/>
                      </w:rPr>
                      <w:t>água</w:t>
                    </w:r>
                  </w:p>
                </w:txbxContent>
              </v:textbox>
            </v:shape>
            <v:shape id="Text Box 173" o:spid="_x0000_s1197" type="#_x0000_t202" style="position:absolute;left:2403;top:12098;width:674;height:3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5CxAAA&#10;ANwAAAAPAAAAZHJzL2Rvd25yZXYueG1sRI9Ba8JAFITvBf/D8gRvdTdii0bXIBahp5amKnh7ZJ9J&#10;MPs2ZLdJ+u+7hUKPw8x8w2yz0Taip87XjjUkcwWCuHCm5lLD6fP4uALhA7LBxjFp+CYP2W7ysMXU&#10;uIE/qM9DKSKEfYoaqhDaVEpfVGTRz11LHL2b6yyGKLtSmg6HCLeNXCj1LC3WHBcqbOlQUXHPv6yG&#10;89vtelmq9/LFPrWDG5Vku5Zaz6bjfgMi0Bj+w3/tV6NhkSzh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fuQsQAAADcAAAADwAAAAAAAAAAAAAAAACXAgAAZHJzL2Rv&#10;d25yZXYueG1sUEsFBgAAAAAEAAQA9QAAAIgDAAAAAA==&#10;" filled="f" stroked="f">
              <v:textbox>
                <w:txbxContent>
                  <w:p w:rsidR="00BC62CF" w:rsidRPr="00C47C88" w:rsidRDefault="00BC62CF" w:rsidP="000A6609">
                    <w:pPr>
                      <w:rPr>
                        <w:sz w:val="16"/>
                        <w:szCs w:val="16"/>
                      </w:rPr>
                    </w:pPr>
                    <w:r>
                      <w:rPr>
                        <w:sz w:val="16"/>
                        <w:szCs w:val="16"/>
                      </w:rPr>
                      <w:t>água</w:t>
                    </w:r>
                  </w:p>
                </w:txbxContent>
              </v:textbox>
            </v:shape>
            <v:shape id="AutoShape 174" o:spid="_x0000_s1198" type="#_x0000_t32" style="position:absolute;left:2118;top:11090;width:1;height:13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Z19MQAAADcAAAADwAAAGRycy9kb3ducmV2LnhtbESPQWvCQBSE7wX/w/IEb3UTIaVEVxGx&#10;KIiWRnN/ZJ9JMPs2ZLca/fVdQehxmJlvmNmiN424UudqywricQSCuLC65lLB6fj1/gnCeWSNjWVS&#10;cCcHi/ngbYaptjf+oWvmSxEg7FJUUHnfplK6oiKDbmxb4uCdbWfQB9mVUnd4C3DTyEkUfUiDNYeF&#10;CltaVVRcsl+j4LHf0HGP58f3OssPu2QTJ4c8V2o07JdTEJ56/x9+tbdawSRO4HkmHAE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lnX0xAAAANwAAAAPAAAAAAAAAAAA&#10;AAAAAKECAABkcnMvZG93bnJldi54bWxQSwUGAAAAAAQABAD5AAAAkgMAAAAA&#10;">
              <v:stroke startarrow="block" endarrow="block"/>
            </v:shape>
            <v:shape id="Text Box 175" o:spid="_x0000_s1199" type="#_x0000_t202" style="position:absolute;left:1236;top:11468;width:992;height:4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WuxAAA&#10;ANwAAAAPAAAAZHJzL2Rvd25yZXYueG1sRI9Ba8JAFITvQv/D8gq96W7EhjZ1DWIReqoYW8HbI/tM&#10;QrNvQ3Zr0n/fFQSPw8x8wyzz0bbiQr1vHGtIZgoEcelMw5WGr8N2+gLCB2SDrWPS8Ece8tXDZImZ&#10;cQPv6VKESkQI+ww11CF0mZS+rMmin7mOOHpn11sMUfaVND0OEW5bOVcqlRYbjgs1drSpqfwpfq2G&#10;78/z6bhQu+rdPneDG5Vk+yq1fnoc128gAo3hHr61P4yGeZLC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VrsQAAADcAAAADwAAAAAAAAAAAAAAAACXAgAAZHJzL2Rv&#10;d25yZXYueG1sUEsFBgAAAAAEAAQA9QAAAIgDAAAAAA==&#10;" filled="f" stroked="f">
              <v:textbox>
                <w:txbxContent>
                  <w:p w:rsidR="00BC62CF" w:rsidRDefault="00BC62CF" w:rsidP="000A6609">
                    <w:r>
                      <w:t>28 m mm</w:t>
                    </w:r>
                  </w:p>
                </w:txbxContent>
              </v:textbox>
            </v:shape>
          </v:group>
        </w:pict>
      </w:r>
    </w:p>
    <w:p w:rsidR="00F03711" w:rsidRPr="00F03711" w:rsidRDefault="00F03711" w:rsidP="00333A87">
      <w:pPr>
        <w:pStyle w:val="Ttulo6"/>
        <w:jc w:val="center"/>
        <w:rPr>
          <w:b w:val="0"/>
          <w:i/>
          <w:sz w:val="20"/>
          <w:szCs w:val="20"/>
        </w:rPr>
      </w:pPr>
    </w:p>
    <w:p w:rsidR="00F03711" w:rsidRPr="00F03711" w:rsidRDefault="00F03711" w:rsidP="00333A87">
      <w:pPr>
        <w:pStyle w:val="Ttulo6"/>
        <w:jc w:val="center"/>
        <w:rPr>
          <w:b w:val="0"/>
          <w:i/>
          <w:sz w:val="20"/>
          <w:szCs w:val="20"/>
        </w:rPr>
      </w:pPr>
    </w:p>
    <w:p w:rsidR="00F03711" w:rsidRPr="00F03711" w:rsidRDefault="00F03711" w:rsidP="00333A87">
      <w:pPr>
        <w:pStyle w:val="Ttulo6"/>
        <w:jc w:val="center"/>
        <w:rPr>
          <w:b w:val="0"/>
          <w:i/>
          <w:sz w:val="20"/>
          <w:szCs w:val="20"/>
        </w:rPr>
      </w:pPr>
    </w:p>
    <w:p w:rsidR="00F03711" w:rsidRPr="00F03711" w:rsidRDefault="00F03711" w:rsidP="00333A87">
      <w:pPr>
        <w:pStyle w:val="Ttulo6"/>
        <w:jc w:val="center"/>
        <w:rPr>
          <w:b w:val="0"/>
          <w:i/>
          <w:sz w:val="20"/>
          <w:szCs w:val="20"/>
        </w:rPr>
      </w:pPr>
    </w:p>
    <w:p w:rsidR="00F03711" w:rsidRPr="00F03711" w:rsidRDefault="00F03711" w:rsidP="00333A87">
      <w:pPr>
        <w:pStyle w:val="Ttulo6"/>
        <w:jc w:val="center"/>
        <w:rPr>
          <w:b w:val="0"/>
          <w:i/>
          <w:sz w:val="20"/>
          <w:szCs w:val="20"/>
        </w:rPr>
      </w:pPr>
    </w:p>
    <w:p w:rsidR="00F03711" w:rsidRPr="00F03711" w:rsidRDefault="00F03711" w:rsidP="00333A87">
      <w:pPr>
        <w:pStyle w:val="Ttulo6"/>
        <w:jc w:val="center"/>
        <w:rPr>
          <w:b w:val="0"/>
          <w:i/>
          <w:sz w:val="20"/>
          <w:szCs w:val="20"/>
        </w:rPr>
      </w:pPr>
    </w:p>
    <w:p w:rsidR="00F03711" w:rsidRPr="00F03711" w:rsidRDefault="00F03711" w:rsidP="00333A87">
      <w:pPr>
        <w:pStyle w:val="Ttulo6"/>
        <w:jc w:val="center"/>
        <w:rPr>
          <w:b w:val="0"/>
          <w:i/>
          <w:sz w:val="20"/>
          <w:szCs w:val="20"/>
        </w:rPr>
      </w:pPr>
    </w:p>
    <w:p w:rsidR="000A6609" w:rsidRDefault="000A6609" w:rsidP="00333A87">
      <w:pPr>
        <w:pStyle w:val="Ttulo6"/>
        <w:jc w:val="center"/>
        <w:rPr>
          <w:sz w:val="20"/>
          <w:szCs w:val="20"/>
        </w:rPr>
      </w:pPr>
    </w:p>
    <w:p w:rsidR="000A6609" w:rsidRDefault="000A6609" w:rsidP="003D7537">
      <w:pPr>
        <w:pStyle w:val="Ttulo6"/>
        <w:jc w:val="center"/>
        <w:rPr>
          <w:sz w:val="20"/>
          <w:szCs w:val="20"/>
        </w:rPr>
      </w:pPr>
    </w:p>
    <w:p w:rsidR="007955DC" w:rsidRPr="00F00C1E" w:rsidRDefault="007955DC" w:rsidP="007955DC">
      <w:pPr>
        <w:spacing w:line="360" w:lineRule="auto"/>
        <w:ind w:firstLine="709"/>
        <w:jc w:val="center"/>
        <w:rPr>
          <w:rFonts w:ascii="TimesNewRomanPSMT" w:hAnsi="TimesNewRomanPSMT" w:cs="TimesNewRomanPSMT"/>
          <w:b/>
          <w:sz w:val="20"/>
          <w:szCs w:val="20"/>
        </w:rPr>
      </w:pPr>
      <w:r w:rsidRPr="00F00C1E">
        <w:rPr>
          <w:rFonts w:ascii="TimesNewRomanPSMT" w:hAnsi="TimesNewRomanPSMT" w:cs="TimesNewRomanPSMT"/>
          <w:b/>
          <w:sz w:val="20"/>
          <w:szCs w:val="20"/>
        </w:rPr>
        <w:t>Figura 3.2</w:t>
      </w:r>
      <w:r w:rsidR="006522B9">
        <w:rPr>
          <w:rFonts w:ascii="TimesNewRomanPSMT" w:hAnsi="TimesNewRomanPSMT" w:cs="TimesNewRomanPSMT"/>
          <w:b/>
          <w:sz w:val="20"/>
          <w:szCs w:val="20"/>
        </w:rPr>
        <w:t>.</w:t>
      </w:r>
      <w:r w:rsidRPr="00F00C1E">
        <w:rPr>
          <w:rFonts w:ascii="TimesNewRomanPSMT" w:hAnsi="TimesNewRomanPSMT" w:cs="TimesNewRomanPSMT"/>
          <w:b/>
          <w:sz w:val="20"/>
          <w:szCs w:val="20"/>
        </w:rPr>
        <w:t xml:space="preserve"> Vista 3D do esquema de injeção 5-spot invertido”.</w:t>
      </w:r>
    </w:p>
    <w:p w:rsidR="00333A87" w:rsidRPr="003D7537" w:rsidRDefault="00333A87" w:rsidP="003D7537">
      <w:pPr>
        <w:pStyle w:val="Ttulo6"/>
        <w:numPr>
          <w:ilvl w:val="0"/>
          <w:numId w:val="0"/>
        </w:numPr>
        <w:jc w:val="center"/>
        <w:rPr>
          <w:sz w:val="20"/>
          <w:szCs w:val="20"/>
        </w:rPr>
      </w:pPr>
    </w:p>
    <w:p w:rsidR="00333A87" w:rsidRDefault="00F00C1E" w:rsidP="000A6609">
      <w:pPr>
        <w:spacing w:line="360" w:lineRule="auto"/>
        <w:ind w:firstLine="709"/>
        <w:jc w:val="center"/>
        <w:rPr>
          <w:rFonts w:ascii="TimesNewRomanPSMT" w:hAnsi="TimesNewRomanPSMT" w:cs="TimesNewRomanPSMT"/>
        </w:rPr>
      </w:pPr>
      <w:r>
        <w:rPr>
          <w:noProof/>
          <w:lang w:eastAsia="pt-BR"/>
        </w:rPr>
        <w:drawing>
          <wp:inline distT="0" distB="0" distL="0" distR="0">
            <wp:extent cx="3327400" cy="2743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clrChange>
                        <a:clrFrom>
                          <a:srgbClr val="FCFCFC"/>
                        </a:clrFrom>
                        <a:clrTo>
                          <a:srgbClr val="FCFCF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712" t="18681" r="25079" b="14801"/>
                    <a:stretch>
                      <a:fillRect/>
                    </a:stretch>
                  </pic:blipFill>
                  <pic:spPr bwMode="auto">
                    <a:xfrm>
                      <a:off x="0" y="0"/>
                      <a:ext cx="3327400" cy="2743200"/>
                    </a:xfrm>
                    <a:prstGeom prst="rect">
                      <a:avLst/>
                    </a:prstGeom>
                    <a:noFill/>
                    <a:ln>
                      <a:noFill/>
                    </a:ln>
                  </pic:spPr>
                </pic:pic>
              </a:graphicData>
            </a:graphic>
          </wp:inline>
        </w:drawing>
      </w:r>
    </w:p>
    <w:p w:rsidR="00333A87" w:rsidRDefault="00333A87" w:rsidP="00B16551">
      <w:pPr>
        <w:spacing w:line="360" w:lineRule="auto"/>
        <w:ind w:firstLine="709"/>
        <w:jc w:val="both"/>
        <w:rPr>
          <w:rFonts w:ascii="TimesNewRomanPSMT" w:hAnsi="TimesNewRomanPSMT" w:cs="TimesNewRomanPSMT"/>
        </w:rPr>
      </w:pPr>
    </w:p>
    <w:p w:rsidR="00333A87" w:rsidRDefault="00333A87" w:rsidP="00B16551">
      <w:pPr>
        <w:spacing w:line="360" w:lineRule="auto"/>
        <w:ind w:firstLine="709"/>
        <w:jc w:val="both"/>
        <w:rPr>
          <w:rFonts w:ascii="TimesNewRomanPSMT" w:hAnsi="TimesNewRomanPSMT" w:cs="TimesNewRomanPSMT"/>
        </w:rPr>
      </w:pPr>
    </w:p>
    <w:p w:rsidR="00333A87" w:rsidRDefault="00333A87" w:rsidP="00B16551">
      <w:pPr>
        <w:spacing w:line="360" w:lineRule="auto"/>
        <w:ind w:firstLine="709"/>
        <w:jc w:val="both"/>
        <w:rPr>
          <w:rFonts w:ascii="TimesNewRomanPSMT" w:hAnsi="TimesNewRomanPSMT" w:cs="TimesNewRomanPSMT"/>
        </w:rPr>
      </w:pPr>
    </w:p>
    <w:p w:rsidR="00333A87" w:rsidRPr="00333A87" w:rsidRDefault="00333A87" w:rsidP="00333A87">
      <w:pPr>
        <w:spacing w:line="360" w:lineRule="auto"/>
        <w:ind w:firstLine="709"/>
        <w:jc w:val="center"/>
        <w:rPr>
          <w:rFonts w:ascii="TimesNewRomanPSMT" w:hAnsi="TimesNewRomanPSMT" w:cs="TimesNewRomanPSMT"/>
          <w:sz w:val="20"/>
          <w:szCs w:val="20"/>
        </w:rPr>
      </w:pPr>
    </w:p>
    <w:p w:rsidR="00333A87" w:rsidRDefault="00333A87" w:rsidP="00B16551">
      <w:pPr>
        <w:spacing w:line="360" w:lineRule="auto"/>
        <w:ind w:firstLine="709"/>
        <w:jc w:val="both"/>
        <w:rPr>
          <w:rFonts w:ascii="TimesNewRomanPSMT" w:hAnsi="TimesNewRomanPSMT" w:cs="TimesNewRomanPSMT"/>
        </w:rPr>
      </w:pPr>
    </w:p>
    <w:p w:rsidR="003D7537" w:rsidRDefault="003D7537" w:rsidP="003D7537">
      <w:pPr>
        <w:rPr>
          <w:lang w:eastAsia="pt-BR"/>
        </w:rPr>
      </w:pPr>
      <w:bookmarkStart w:id="60" w:name="_Toc358718143"/>
    </w:p>
    <w:p w:rsidR="00F00C1E" w:rsidRDefault="00F00C1E" w:rsidP="003D7537">
      <w:pPr>
        <w:rPr>
          <w:lang w:eastAsia="pt-BR"/>
        </w:rPr>
      </w:pPr>
    </w:p>
    <w:p w:rsidR="003D7537" w:rsidRDefault="003D7537" w:rsidP="003D7537">
      <w:pPr>
        <w:rPr>
          <w:lang w:eastAsia="pt-BR"/>
        </w:rPr>
      </w:pPr>
    </w:p>
    <w:p w:rsidR="003D7537" w:rsidRPr="003D7537" w:rsidRDefault="003D7537" w:rsidP="003D7537">
      <w:pPr>
        <w:rPr>
          <w:lang w:eastAsia="pt-BR"/>
        </w:rPr>
      </w:pPr>
    </w:p>
    <w:p w:rsidR="00630E54" w:rsidRPr="00DB7630" w:rsidRDefault="00C4586B" w:rsidP="003D7537">
      <w:pPr>
        <w:pStyle w:val="Ttulo1"/>
        <w:pBdr>
          <w:bottom w:val="none" w:sz="0" w:space="0" w:color="auto"/>
        </w:pBdr>
        <w:rPr>
          <w:rFonts w:ascii="TimesNewRomanPSMT" w:hAnsi="TimesNewRomanPSMT" w:cs="TimesNewRomanPSMT"/>
          <w:sz w:val="28"/>
          <w:szCs w:val="28"/>
          <w:lang w:eastAsia="pt-BR"/>
        </w:rPr>
      </w:pPr>
      <w:r w:rsidRPr="00DB7630">
        <w:rPr>
          <w:sz w:val="28"/>
          <w:szCs w:val="28"/>
          <w:lang w:eastAsia="pt-BR"/>
        </w:rPr>
        <w:lastRenderedPageBreak/>
        <w:t>3.3</w:t>
      </w:r>
      <w:r w:rsidR="000D0DEA" w:rsidRPr="00DB7630">
        <w:rPr>
          <w:sz w:val="28"/>
          <w:szCs w:val="28"/>
          <w:lang w:eastAsia="pt-BR"/>
        </w:rPr>
        <w:t>.</w:t>
      </w:r>
      <w:r w:rsidR="00CB47F3">
        <w:rPr>
          <w:sz w:val="28"/>
          <w:szCs w:val="28"/>
          <w:lang w:eastAsia="pt-BR"/>
        </w:rPr>
        <w:t xml:space="preserve"> Propriedades d</w:t>
      </w:r>
      <w:r w:rsidR="00CB47F3">
        <w:rPr>
          <w:sz w:val="28"/>
          <w:szCs w:val="28"/>
          <w:lang w:val="pt-BR" w:eastAsia="pt-BR"/>
        </w:rPr>
        <w:t xml:space="preserve">arocha - </w:t>
      </w:r>
      <w:r w:rsidRPr="00DB7630">
        <w:rPr>
          <w:sz w:val="28"/>
          <w:szCs w:val="28"/>
          <w:lang w:eastAsia="pt-BR"/>
        </w:rPr>
        <w:t>reservatório</w:t>
      </w:r>
      <w:bookmarkEnd w:id="60"/>
    </w:p>
    <w:p w:rsidR="00630E54" w:rsidRDefault="00630E54" w:rsidP="00B16551">
      <w:pPr>
        <w:spacing w:line="360" w:lineRule="auto"/>
        <w:ind w:firstLine="709"/>
        <w:jc w:val="both"/>
        <w:rPr>
          <w:rFonts w:ascii="TimesNewRomanPSMT" w:hAnsi="TimesNewRomanPSMT" w:cs="TimesNewRomanPSMT"/>
          <w:lang w:eastAsia="pt-BR"/>
        </w:rPr>
      </w:pPr>
    </w:p>
    <w:p w:rsidR="005403A9" w:rsidRDefault="00C4586B" w:rsidP="005403A9">
      <w:pPr>
        <w:spacing w:line="360" w:lineRule="auto"/>
        <w:ind w:firstLine="709"/>
        <w:jc w:val="both"/>
        <w:rPr>
          <w:rFonts w:ascii="TimesNewRomanPSMT" w:hAnsi="TimesNewRomanPSMT" w:cs="TimesNewRomanPSMT"/>
          <w:lang w:eastAsia="pt-BR"/>
        </w:rPr>
      </w:pPr>
      <w:r>
        <w:rPr>
          <w:rFonts w:ascii="TimesNewRomanPSMT" w:hAnsi="TimesNewRomanPSMT" w:cs="TimesNewRomanPSMT"/>
          <w:lang w:eastAsia="pt-BR"/>
        </w:rPr>
        <w:t>A</w:t>
      </w:r>
      <w:r w:rsidR="005403A9">
        <w:rPr>
          <w:rFonts w:ascii="TimesNewRomanPSMT" w:hAnsi="TimesNewRomanPSMT" w:cs="TimesNewRomanPSMT"/>
          <w:lang w:eastAsia="pt-BR"/>
        </w:rPr>
        <w:t xml:space="preserve"> Tabela 3.1 mostra a</w:t>
      </w:r>
      <w:r w:rsidR="00D70EAB">
        <w:rPr>
          <w:rFonts w:ascii="TimesNewRomanPSMT" w:hAnsi="TimesNewRomanPSMT" w:cs="TimesNewRomanPSMT"/>
          <w:lang w:eastAsia="pt-BR"/>
        </w:rPr>
        <w:t>s características da rocha-</w:t>
      </w:r>
      <w:r>
        <w:rPr>
          <w:rFonts w:ascii="TimesNewRomanPSMT" w:hAnsi="TimesNewRomanPSMT" w:cs="TimesNewRomanPSMT"/>
          <w:lang w:eastAsia="pt-BR"/>
        </w:rPr>
        <w:t>reservatório</w:t>
      </w:r>
      <w:r w:rsidR="005403A9">
        <w:rPr>
          <w:rFonts w:ascii="TimesNewRomanPSMT" w:hAnsi="TimesNewRomanPSMT" w:cs="TimesNewRomanPSMT"/>
          <w:lang w:eastAsia="pt-BR"/>
        </w:rPr>
        <w:t>.</w:t>
      </w:r>
    </w:p>
    <w:p w:rsidR="00CB47F3" w:rsidRDefault="00CB47F3" w:rsidP="005403A9">
      <w:pPr>
        <w:spacing w:line="360" w:lineRule="auto"/>
        <w:ind w:firstLine="709"/>
        <w:jc w:val="both"/>
        <w:rPr>
          <w:rFonts w:ascii="TimesNewRomanPSMT" w:hAnsi="TimesNewRomanPSMT" w:cs="TimesNewRomanPSMT"/>
          <w:lang w:eastAsia="pt-BR"/>
        </w:rPr>
      </w:pPr>
    </w:p>
    <w:p w:rsidR="00CB47F3" w:rsidRDefault="00CB47F3" w:rsidP="00CB47F3">
      <w:pPr>
        <w:jc w:val="center"/>
        <w:rPr>
          <w:b/>
          <w:bCs/>
          <w:sz w:val="20"/>
          <w:szCs w:val="20"/>
        </w:rPr>
      </w:pPr>
      <w:r>
        <w:rPr>
          <w:b/>
          <w:bCs/>
          <w:sz w:val="20"/>
          <w:szCs w:val="20"/>
        </w:rPr>
        <w:t>Tabela 3.1</w:t>
      </w:r>
      <w:r w:rsidR="006522B9">
        <w:rPr>
          <w:b/>
          <w:bCs/>
          <w:sz w:val="20"/>
          <w:szCs w:val="20"/>
        </w:rPr>
        <w:t>.</w:t>
      </w:r>
      <w:r>
        <w:rPr>
          <w:b/>
          <w:bCs/>
          <w:sz w:val="20"/>
          <w:szCs w:val="20"/>
        </w:rPr>
        <w:t xml:space="preserve"> Características do reservatório.</w:t>
      </w:r>
    </w:p>
    <w:p w:rsidR="00CB47F3" w:rsidRDefault="00CB47F3" w:rsidP="00CB47F3">
      <w:pPr>
        <w:spacing w:line="360" w:lineRule="auto"/>
        <w:jc w:val="both"/>
      </w:pPr>
    </w:p>
    <w:tbl>
      <w:tblPr>
        <w:tblW w:w="0" w:type="auto"/>
        <w:tblBorders>
          <w:top w:val="single" w:sz="8" w:space="0" w:color="4F81BD"/>
          <w:bottom w:val="single" w:sz="8" w:space="0" w:color="4F81BD"/>
        </w:tblBorders>
        <w:tblLook w:val="04A0"/>
      </w:tblPr>
      <w:tblGrid>
        <w:gridCol w:w="4291"/>
        <w:gridCol w:w="4429"/>
      </w:tblGrid>
      <w:tr w:rsidR="00CB47F3" w:rsidTr="00D70EAB">
        <w:tc>
          <w:tcPr>
            <w:tcW w:w="4291" w:type="dxa"/>
            <w:tcBorders>
              <w:top w:val="single" w:sz="8" w:space="0" w:color="4F81BD"/>
              <w:left w:val="nil"/>
              <w:bottom w:val="single" w:sz="8" w:space="0" w:color="4F81BD"/>
              <w:right w:val="single" w:sz="4" w:space="0" w:color="auto"/>
            </w:tcBorders>
          </w:tcPr>
          <w:p w:rsidR="00CB47F3" w:rsidRPr="00BD4566" w:rsidRDefault="00CB47F3" w:rsidP="00966AE1">
            <w:pPr>
              <w:spacing w:line="360" w:lineRule="auto"/>
              <w:rPr>
                <w:b/>
                <w:bCs/>
                <w:sz w:val="22"/>
                <w:szCs w:val="22"/>
              </w:rPr>
            </w:pPr>
            <w:r w:rsidRPr="00BD4566">
              <w:rPr>
                <w:b/>
                <w:bCs/>
                <w:sz w:val="22"/>
                <w:szCs w:val="22"/>
              </w:rPr>
              <w:t>Características</w:t>
            </w:r>
          </w:p>
        </w:tc>
        <w:tc>
          <w:tcPr>
            <w:tcW w:w="4429" w:type="dxa"/>
            <w:tcBorders>
              <w:top w:val="single" w:sz="8" w:space="0" w:color="4F81BD"/>
              <w:left w:val="single" w:sz="4" w:space="0" w:color="auto"/>
              <w:bottom w:val="single" w:sz="8" w:space="0" w:color="4F81BD"/>
              <w:right w:val="nil"/>
            </w:tcBorders>
          </w:tcPr>
          <w:p w:rsidR="00CB47F3" w:rsidRPr="00BD4566" w:rsidRDefault="00CB47F3" w:rsidP="00966AE1">
            <w:pPr>
              <w:spacing w:line="360" w:lineRule="auto"/>
              <w:rPr>
                <w:b/>
                <w:bCs/>
                <w:sz w:val="22"/>
                <w:szCs w:val="22"/>
              </w:rPr>
            </w:pPr>
            <w:r w:rsidRPr="00BD4566">
              <w:rPr>
                <w:b/>
                <w:bCs/>
                <w:sz w:val="22"/>
                <w:szCs w:val="22"/>
              </w:rPr>
              <w:t>Valores</w:t>
            </w:r>
          </w:p>
        </w:tc>
      </w:tr>
      <w:tr w:rsidR="00CB47F3" w:rsidTr="00D70EAB">
        <w:tc>
          <w:tcPr>
            <w:tcW w:w="4291" w:type="dxa"/>
            <w:tcBorders>
              <w:left w:val="nil"/>
              <w:right w:val="single" w:sz="4" w:space="0" w:color="auto"/>
            </w:tcBorders>
            <w:shd w:val="clear" w:color="auto" w:fill="D3DFEE"/>
          </w:tcPr>
          <w:p w:rsidR="00CB47F3" w:rsidRPr="00BD4566" w:rsidRDefault="00CB47F3" w:rsidP="00966AE1">
            <w:pPr>
              <w:spacing w:line="360" w:lineRule="auto"/>
              <w:rPr>
                <w:b/>
                <w:bCs/>
                <w:sz w:val="22"/>
                <w:szCs w:val="22"/>
              </w:rPr>
            </w:pPr>
            <w:r w:rsidRPr="00BD4566">
              <w:rPr>
                <w:b/>
                <w:bCs/>
                <w:sz w:val="22"/>
                <w:szCs w:val="22"/>
              </w:rPr>
              <w:t>Modelo de Malha</w:t>
            </w:r>
          </w:p>
        </w:tc>
        <w:tc>
          <w:tcPr>
            <w:tcW w:w="4429" w:type="dxa"/>
            <w:tcBorders>
              <w:left w:val="single" w:sz="4" w:space="0" w:color="auto"/>
              <w:right w:val="nil"/>
            </w:tcBorders>
            <w:shd w:val="clear" w:color="auto" w:fill="D3DFEE"/>
          </w:tcPr>
          <w:p w:rsidR="00CB47F3" w:rsidRPr="00BD4566" w:rsidRDefault="00CB47F3" w:rsidP="00966AE1">
            <w:pPr>
              <w:spacing w:line="360" w:lineRule="auto"/>
              <w:rPr>
                <w:sz w:val="22"/>
                <w:szCs w:val="22"/>
              </w:rPr>
            </w:pPr>
            <w:r w:rsidRPr="00BD4566">
              <w:rPr>
                <w:sz w:val="22"/>
                <w:szCs w:val="22"/>
              </w:rPr>
              <w:t>5-spot invertido</w:t>
            </w:r>
          </w:p>
        </w:tc>
      </w:tr>
      <w:tr w:rsidR="00CB47F3" w:rsidTr="00D70EAB">
        <w:tc>
          <w:tcPr>
            <w:tcW w:w="4291" w:type="dxa"/>
            <w:tcBorders>
              <w:right w:val="single" w:sz="4" w:space="0" w:color="auto"/>
            </w:tcBorders>
          </w:tcPr>
          <w:p w:rsidR="00CB47F3" w:rsidRPr="00BD4566" w:rsidRDefault="008B3088" w:rsidP="00966AE1">
            <w:pPr>
              <w:spacing w:line="360" w:lineRule="auto"/>
              <w:rPr>
                <w:b/>
                <w:bCs/>
                <w:sz w:val="22"/>
                <w:szCs w:val="22"/>
              </w:rPr>
            </w:pPr>
            <w:r>
              <w:rPr>
                <w:b/>
                <w:bCs/>
                <w:sz w:val="22"/>
                <w:szCs w:val="22"/>
              </w:rPr>
              <w:t>N de Blocos</w:t>
            </w:r>
          </w:p>
        </w:tc>
        <w:tc>
          <w:tcPr>
            <w:tcW w:w="4429" w:type="dxa"/>
            <w:tcBorders>
              <w:left w:val="single" w:sz="4" w:space="0" w:color="auto"/>
            </w:tcBorders>
          </w:tcPr>
          <w:p w:rsidR="00CB47F3" w:rsidRPr="00BD4566" w:rsidRDefault="00CB47F3" w:rsidP="00966AE1">
            <w:pPr>
              <w:spacing w:line="360" w:lineRule="auto"/>
              <w:rPr>
                <w:sz w:val="22"/>
                <w:szCs w:val="22"/>
              </w:rPr>
            </w:pPr>
            <w:r w:rsidRPr="00BD4566">
              <w:rPr>
                <w:sz w:val="22"/>
                <w:szCs w:val="22"/>
              </w:rPr>
              <w:t>35 x 35 x 6</w:t>
            </w:r>
          </w:p>
        </w:tc>
      </w:tr>
      <w:tr w:rsidR="00CB47F3" w:rsidTr="00192D76">
        <w:tc>
          <w:tcPr>
            <w:tcW w:w="4291" w:type="dxa"/>
            <w:tcBorders>
              <w:left w:val="nil"/>
              <w:bottom w:val="nil"/>
              <w:right w:val="single" w:sz="4" w:space="0" w:color="auto"/>
            </w:tcBorders>
            <w:shd w:val="clear" w:color="auto" w:fill="D3DFEE"/>
          </w:tcPr>
          <w:p w:rsidR="00CB47F3" w:rsidRPr="00BD4566" w:rsidRDefault="008B3088" w:rsidP="00966AE1">
            <w:pPr>
              <w:spacing w:line="360" w:lineRule="auto"/>
              <w:rPr>
                <w:b/>
                <w:bCs/>
                <w:sz w:val="22"/>
                <w:szCs w:val="22"/>
              </w:rPr>
            </w:pPr>
            <w:r>
              <w:rPr>
                <w:b/>
                <w:bCs/>
                <w:sz w:val="22"/>
                <w:szCs w:val="22"/>
              </w:rPr>
              <w:t>Total</w:t>
            </w:r>
            <w:r w:rsidR="00CB47F3" w:rsidRPr="00BD4566">
              <w:rPr>
                <w:b/>
                <w:bCs/>
                <w:sz w:val="22"/>
                <w:szCs w:val="22"/>
              </w:rPr>
              <w:t xml:space="preserve"> de Blocos</w:t>
            </w:r>
          </w:p>
        </w:tc>
        <w:tc>
          <w:tcPr>
            <w:tcW w:w="4429" w:type="dxa"/>
            <w:tcBorders>
              <w:left w:val="single" w:sz="4" w:space="0" w:color="auto"/>
              <w:bottom w:val="nil"/>
              <w:right w:val="nil"/>
            </w:tcBorders>
            <w:shd w:val="clear" w:color="auto" w:fill="D3DFEE"/>
          </w:tcPr>
          <w:p w:rsidR="00CB47F3" w:rsidRPr="00BD4566" w:rsidRDefault="00CB47F3" w:rsidP="00966AE1">
            <w:pPr>
              <w:spacing w:line="360" w:lineRule="auto"/>
              <w:rPr>
                <w:sz w:val="22"/>
                <w:szCs w:val="22"/>
              </w:rPr>
            </w:pPr>
            <w:r w:rsidRPr="00BD4566">
              <w:rPr>
                <w:sz w:val="22"/>
                <w:szCs w:val="22"/>
              </w:rPr>
              <w:t>7350 blocos</w:t>
            </w:r>
          </w:p>
        </w:tc>
      </w:tr>
      <w:tr w:rsidR="00CB47F3" w:rsidTr="00192D76">
        <w:trPr>
          <w:trHeight w:val="76"/>
        </w:trPr>
        <w:tc>
          <w:tcPr>
            <w:tcW w:w="4291" w:type="dxa"/>
            <w:tcBorders>
              <w:top w:val="nil"/>
              <w:left w:val="nil"/>
              <w:bottom w:val="nil"/>
              <w:right w:val="single" w:sz="4" w:space="0" w:color="auto"/>
            </w:tcBorders>
            <w:shd w:val="clear" w:color="auto" w:fill="FFFFFF"/>
          </w:tcPr>
          <w:p w:rsidR="00CB47F3" w:rsidRPr="00BD4566" w:rsidRDefault="00CB47F3" w:rsidP="00966AE1">
            <w:pPr>
              <w:spacing w:line="360" w:lineRule="auto"/>
              <w:rPr>
                <w:b/>
                <w:bCs/>
                <w:sz w:val="22"/>
                <w:szCs w:val="22"/>
              </w:rPr>
            </w:pPr>
            <w:r w:rsidRPr="00BD4566">
              <w:rPr>
                <w:b/>
                <w:bCs/>
                <w:sz w:val="22"/>
                <w:szCs w:val="22"/>
              </w:rPr>
              <w:t>Espessuras das camadas</w:t>
            </w:r>
          </w:p>
        </w:tc>
        <w:tc>
          <w:tcPr>
            <w:tcW w:w="4429" w:type="dxa"/>
            <w:tcBorders>
              <w:top w:val="nil"/>
              <w:left w:val="single" w:sz="4" w:space="0" w:color="auto"/>
              <w:bottom w:val="nil"/>
              <w:right w:val="nil"/>
            </w:tcBorders>
            <w:shd w:val="clear" w:color="auto" w:fill="FFFFFF"/>
          </w:tcPr>
          <w:p w:rsidR="00CB47F3" w:rsidRPr="00BD4566" w:rsidRDefault="00CB47F3" w:rsidP="00966AE1">
            <w:pPr>
              <w:spacing w:line="360" w:lineRule="auto"/>
              <w:rPr>
                <w:sz w:val="22"/>
                <w:szCs w:val="22"/>
              </w:rPr>
            </w:pPr>
            <w:r w:rsidRPr="00BD4566">
              <w:rPr>
                <w:sz w:val="22"/>
                <w:szCs w:val="22"/>
              </w:rPr>
              <w:t>04 camadas – 4 m; 02 camadas – 6 m = 28 m</w:t>
            </w:r>
          </w:p>
        </w:tc>
      </w:tr>
      <w:tr w:rsidR="00CB47F3" w:rsidTr="00192D76">
        <w:tc>
          <w:tcPr>
            <w:tcW w:w="4291" w:type="dxa"/>
            <w:tcBorders>
              <w:top w:val="nil"/>
              <w:bottom w:val="nil"/>
              <w:right w:val="single" w:sz="4" w:space="0" w:color="auto"/>
            </w:tcBorders>
            <w:shd w:val="clear" w:color="auto" w:fill="C8D7E9"/>
          </w:tcPr>
          <w:p w:rsidR="00CB47F3" w:rsidRPr="00BD4566" w:rsidRDefault="00CB47F3" w:rsidP="00966AE1">
            <w:pPr>
              <w:spacing w:line="360" w:lineRule="auto"/>
              <w:rPr>
                <w:b/>
                <w:bCs/>
                <w:sz w:val="22"/>
                <w:szCs w:val="22"/>
              </w:rPr>
            </w:pPr>
            <w:r w:rsidRPr="00BD4566">
              <w:rPr>
                <w:b/>
                <w:bCs/>
                <w:sz w:val="22"/>
                <w:szCs w:val="22"/>
              </w:rPr>
              <w:t>Espessura da zona de óleo</w:t>
            </w:r>
            <w:r>
              <w:rPr>
                <w:b/>
                <w:bCs/>
                <w:sz w:val="22"/>
                <w:szCs w:val="22"/>
              </w:rPr>
              <w:t xml:space="preserve"> (m)</w:t>
            </w:r>
          </w:p>
        </w:tc>
        <w:tc>
          <w:tcPr>
            <w:tcW w:w="4429" w:type="dxa"/>
            <w:tcBorders>
              <w:top w:val="nil"/>
              <w:left w:val="single" w:sz="4" w:space="0" w:color="auto"/>
              <w:bottom w:val="nil"/>
            </w:tcBorders>
            <w:shd w:val="clear" w:color="auto" w:fill="C8D7E9"/>
          </w:tcPr>
          <w:p w:rsidR="00CB47F3" w:rsidRPr="00BD4566" w:rsidRDefault="007D1876" w:rsidP="00966AE1">
            <w:pPr>
              <w:tabs>
                <w:tab w:val="left" w:pos="1059"/>
              </w:tabs>
              <w:spacing w:line="360" w:lineRule="auto"/>
              <w:rPr>
                <w:sz w:val="22"/>
                <w:szCs w:val="22"/>
              </w:rPr>
            </w:pPr>
            <w:r>
              <w:rPr>
                <w:sz w:val="22"/>
                <w:szCs w:val="22"/>
              </w:rPr>
              <w:t>25</w:t>
            </w:r>
          </w:p>
        </w:tc>
      </w:tr>
      <w:tr w:rsidR="00CB47F3" w:rsidTr="00192D76">
        <w:tc>
          <w:tcPr>
            <w:tcW w:w="4291" w:type="dxa"/>
            <w:tcBorders>
              <w:top w:val="nil"/>
              <w:left w:val="nil"/>
              <w:bottom w:val="nil"/>
              <w:right w:val="single" w:sz="4" w:space="0" w:color="auto"/>
            </w:tcBorders>
            <w:shd w:val="clear" w:color="auto" w:fill="auto"/>
          </w:tcPr>
          <w:p w:rsidR="00CB47F3" w:rsidRPr="00BD4566" w:rsidRDefault="008B3088" w:rsidP="008B3088">
            <w:pPr>
              <w:spacing w:line="360" w:lineRule="auto"/>
              <w:rPr>
                <w:b/>
                <w:bCs/>
                <w:sz w:val="22"/>
                <w:szCs w:val="22"/>
              </w:rPr>
            </w:pPr>
            <w:r>
              <w:rPr>
                <w:b/>
                <w:bCs/>
                <w:sz w:val="22"/>
                <w:szCs w:val="22"/>
              </w:rPr>
              <w:t>Espessura do reservatório</w:t>
            </w:r>
            <w:r w:rsidR="00CB47F3">
              <w:rPr>
                <w:b/>
                <w:bCs/>
                <w:sz w:val="22"/>
                <w:szCs w:val="22"/>
              </w:rPr>
              <w:t xml:space="preserve"> (m)</w:t>
            </w:r>
          </w:p>
        </w:tc>
        <w:tc>
          <w:tcPr>
            <w:tcW w:w="4429" w:type="dxa"/>
            <w:tcBorders>
              <w:top w:val="nil"/>
              <w:left w:val="single" w:sz="4" w:space="0" w:color="auto"/>
              <w:bottom w:val="nil"/>
              <w:right w:val="nil"/>
            </w:tcBorders>
            <w:shd w:val="clear" w:color="auto" w:fill="auto"/>
          </w:tcPr>
          <w:p w:rsidR="00CB47F3" w:rsidRPr="00BD4566" w:rsidRDefault="00CB47F3" w:rsidP="00966AE1">
            <w:pPr>
              <w:tabs>
                <w:tab w:val="left" w:pos="1059"/>
              </w:tabs>
              <w:spacing w:line="360" w:lineRule="auto"/>
              <w:rPr>
                <w:sz w:val="22"/>
                <w:szCs w:val="22"/>
              </w:rPr>
            </w:pPr>
            <w:r>
              <w:rPr>
                <w:sz w:val="22"/>
                <w:szCs w:val="22"/>
              </w:rPr>
              <w:t>28</w:t>
            </w:r>
          </w:p>
        </w:tc>
      </w:tr>
      <w:tr w:rsidR="00CB47F3" w:rsidTr="00192D76">
        <w:tc>
          <w:tcPr>
            <w:tcW w:w="4291" w:type="dxa"/>
            <w:tcBorders>
              <w:top w:val="nil"/>
              <w:bottom w:val="nil"/>
              <w:right w:val="single" w:sz="4" w:space="0" w:color="auto"/>
            </w:tcBorders>
            <w:shd w:val="clear" w:color="auto" w:fill="C7D6E8"/>
          </w:tcPr>
          <w:p w:rsidR="00CB47F3" w:rsidRPr="00BD4566" w:rsidRDefault="00CB47F3" w:rsidP="008B3088">
            <w:pPr>
              <w:spacing w:line="360" w:lineRule="auto"/>
              <w:rPr>
                <w:b/>
                <w:bCs/>
                <w:sz w:val="22"/>
                <w:szCs w:val="22"/>
              </w:rPr>
            </w:pPr>
            <w:r w:rsidRPr="00BD4566">
              <w:rPr>
                <w:b/>
                <w:bCs/>
                <w:sz w:val="22"/>
                <w:szCs w:val="22"/>
              </w:rPr>
              <w:t>Pressão do Res. (psi) @ 200 m</w:t>
            </w:r>
          </w:p>
        </w:tc>
        <w:tc>
          <w:tcPr>
            <w:tcW w:w="4429" w:type="dxa"/>
            <w:tcBorders>
              <w:top w:val="nil"/>
              <w:left w:val="single" w:sz="4" w:space="0" w:color="auto"/>
              <w:bottom w:val="nil"/>
            </w:tcBorders>
            <w:shd w:val="clear" w:color="auto" w:fill="C7D6E8"/>
          </w:tcPr>
          <w:p w:rsidR="00CB47F3" w:rsidRPr="00BD4566" w:rsidRDefault="00CB47F3" w:rsidP="00966AE1">
            <w:pPr>
              <w:tabs>
                <w:tab w:val="left" w:pos="1059"/>
              </w:tabs>
              <w:spacing w:line="360" w:lineRule="auto"/>
              <w:rPr>
                <w:sz w:val="22"/>
                <w:szCs w:val="22"/>
              </w:rPr>
            </w:pPr>
            <w:r w:rsidRPr="00BD4566">
              <w:rPr>
                <w:sz w:val="22"/>
                <w:szCs w:val="22"/>
              </w:rPr>
              <w:t>287,2</w:t>
            </w:r>
          </w:p>
        </w:tc>
      </w:tr>
      <w:tr w:rsidR="00CB47F3" w:rsidTr="00192D76">
        <w:tc>
          <w:tcPr>
            <w:tcW w:w="4291" w:type="dxa"/>
            <w:tcBorders>
              <w:top w:val="nil"/>
              <w:left w:val="nil"/>
              <w:bottom w:val="nil"/>
              <w:right w:val="single" w:sz="4" w:space="0" w:color="auto"/>
            </w:tcBorders>
            <w:shd w:val="clear" w:color="auto" w:fill="auto"/>
          </w:tcPr>
          <w:p w:rsidR="00CB47F3" w:rsidRPr="00BD4566" w:rsidRDefault="00CB47F3" w:rsidP="00966AE1">
            <w:pPr>
              <w:spacing w:line="360" w:lineRule="auto"/>
              <w:rPr>
                <w:b/>
                <w:bCs/>
                <w:sz w:val="22"/>
                <w:szCs w:val="22"/>
              </w:rPr>
            </w:pPr>
            <w:r w:rsidRPr="00BD4566">
              <w:rPr>
                <w:b/>
                <w:bCs/>
                <w:sz w:val="22"/>
                <w:szCs w:val="22"/>
              </w:rPr>
              <w:t>Profundidade do contato óleo-água</w:t>
            </w:r>
          </w:p>
        </w:tc>
        <w:tc>
          <w:tcPr>
            <w:tcW w:w="4429" w:type="dxa"/>
            <w:tcBorders>
              <w:top w:val="nil"/>
              <w:left w:val="single" w:sz="4" w:space="0" w:color="auto"/>
              <w:bottom w:val="nil"/>
              <w:right w:val="nil"/>
            </w:tcBorders>
            <w:shd w:val="clear" w:color="auto" w:fill="auto"/>
          </w:tcPr>
          <w:p w:rsidR="00CB47F3" w:rsidRPr="00BD4566" w:rsidRDefault="00CB47F3" w:rsidP="00966AE1">
            <w:pPr>
              <w:tabs>
                <w:tab w:val="left" w:pos="1059"/>
              </w:tabs>
              <w:spacing w:line="360" w:lineRule="auto"/>
              <w:rPr>
                <w:sz w:val="22"/>
                <w:szCs w:val="22"/>
              </w:rPr>
            </w:pPr>
            <w:r w:rsidRPr="00BD4566">
              <w:rPr>
                <w:sz w:val="22"/>
                <w:szCs w:val="22"/>
              </w:rPr>
              <w:t>225 m</w:t>
            </w:r>
          </w:p>
        </w:tc>
      </w:tr>
      <w:tr w:rsidR="00CB47F3" w:rsidTr="00192D76">
        <w:tc>
          <w:tcPr>
            <w:tcW w:w="4291" w:type="dxa"/>
            <w:tcBorders>
              <w:top w:val="nil"/>
              <w:bottom w:val="nil"/>
              <w:right w:val="single" w:sz="4" w:space="0" w:color="auto"/>
            </w:tcBorders>
            <w:shd w:val="clear" w:color="auto" w:fill="C7D6E8"/>
          </w:tcPr>
          <w:p w:rsidR="00CB47F3" w:rsidRPr="00BD4566" w:rsidRDefault="00CB47F3" w:rsidP="00966AE1">
            <w:pPr>
              <w:spacing w:line="360" w:lineRule="auto"/>
              <w:rPr>
                <w:b/>
                <w:bCs/>
                <w:sz w:val="22"/>
                <w:szCs w:val="22"/>
              </w:rPr>
            </w:pPr>
            <w:r w:rsidRPr="00BD4566">
              <w:rPr>
                <w:b/>
                <w:bCs/>
                <w:sz w:val="22"/>
                <w:szCs w:val="22"/>
              </w:rPr>
              <w:t>Saturação de água conata (%)</w:t>
            </w:r>
          </w:p>
        </w:tc>
        <w:tc>
          <w:tcPr>
            <w:tcW w:w="4429" w:type="dxa"/>
            <w:tcBorders>
              <w:top w:val="nil"/>
              <w:left w:val="single" w:sz="4" w:space="0" w:color="auto"/>
              <w:bottom w:val="nil"/>
            </w:tcBorders>
            <w:shd w:val="clear" w:color="auto" w:fill="C7D6E8"/>
          </w:tcPr>
          <w:p w:rsidR="00CB47F3" w:rsidRPr="00BD4566" w:rsidRDefault="00CB47F3" w:rsidP="00966AE1">
            <w:pPr>
              <w:tabs>
                <w:tab w:val="left" w:pos="1059"/>
              </w:tabs>
              <w:spacing w:line="360" w:lineRule="auto"/>
              <w:rPr>
                <w:sz w:val="22"/>
                <w:szCs w:val="22"/>
              </w:rPr>
            </w:pPr>
            <w:r w:rsidRPr="00BD4566">
              <w:rPr>
                <w:sz w:val="22"/>
                <w:szCs w:val="22"/>
              </w:rPr>
              <w:t>29%</w:t>
            </w:r>
          </w:p>
        </w:tc>
      </w:tr>
      <w:tr w:rsidR="00CB47F3" w:rsidTr="00192D76">
        <w:tc>
          <w:tcPr>
            <w:tcW w:w="4291" w:type="dxa"/>
            <w:tcBorders>
              <w:top w:val="nil"/>
              <w:left w:val="nil"/>
              <w:bottom w:val="nil"/>
              <w:right w:val="single" w:sz="4" w:space="0" w:color="auto"/>
            </w:tcBorders>
            <w:shd w:val="clear" w:color="auto" w:fill="auto"/>
          </w:tcPr>
          <w:p w:rsidR="00CB47F3" w:rsidRPr="00BD4566" w:rsidRDefault="00CB47F3" w:rsidP="00966AE1">
            <w:pPr>
              <w:spacing w:line="360" w:lineRule="auto"/>
              <w:rPr>
                <w:b/>
                <w:bCs/>
                <w:sz w:val="22"/>
                <w:szCs w:val="22"/>
              </w:rPr>
            </w:pPr>
            <w:r w:rsidRPr="00BD4566">
              <w:rPr>
                <w:b/>
                <w:bCs/>
                <w:sz w:val="22"/>
                <w:szCs w:val="22"/>
              </w:rPr>
              <w:t>Temperatura inicial (ºF)</w:t>
            </w:r>
          </w:p>
        </w:tc>
        <w:tc>
          <w:tcPr>
            <w:tcW w:w="4429" w:type="dxa"/>
            <w:tcBorders>
              <w:top w:val="nil"/>
              <w:left w:val="single" w:sz="4" w:space="0" w:color="auto"/>
              <w:bottom w:val="nil"/>
              <w:right w:val="nil"/>
            </w:tcBorders>
            <w:shd w:val="clear" w:color="auto" w:fill="auto"/>
          </w:tcPr>
          <w:p w:rsidR="00CB47F3" w:rsidRPr="00BD4566" w:rsidRDefault="00CB47F3" w:rsidP="00966AE1">
            <w:pPr>
              <w:tabs>
                <w:tab w:val="left" w:pos="1059"/>
              </w:tabs>
              <w:spacing w:line="360" w:lineRule="auto"/>
              <w:rPr>
                <w:sz w:val="22"/>
                <w:szCs w:val="22"/>
              </w:rPr>
            </w:pPr>
            <w:r w:rsidRPr="00BD4566">
              <w:rPr>
                <w:sz w:val="22"/>
                <w:szCs w:val="22"/>
              </w:rPr>
              <w:t>100</w:t>
            </w:r>
          </w:p>
        </w:tc>
      </w:tr>
      <w:tr w:rsidR="00CB47F3" w:rsidTr="00192D76">
        <w:tc>
          <w:tcPr>
            <w:tcW w:w="4291" w:type="dxa"/>
            <w:tcBorders>
              <w:top w:val="nil"/>
              <w:bottom w:val="nil"/>
              <w:right w:val="single" w:sz="4" w:space="0" w:color="auto"/>
            </w:tcBorders>
            <w:shd w:val="clear" w:color="auto" w:fill="C8D7E9"/>
          </w:tcPr>
          <w:p w:rsidR="00CB47F3" w:rsidRPr="00BD4566" w:rsidRDefault="00CB47F3" w:rsidP="00966AE1">
            <w:pPr>
              <w:spacing w:line="360" w:lineRule="auto"/>
              <w:rPr>
                <w:b/>
                <w:bCs/>
                <w:sz w:val="22"/>
                <w:szCs w:val="22"/>
              </w:rPr>
            </w:pPr>
            <w:r w:rsidRPr="00BD4566">
              <w:rPr>
                <w:b/>
                <w:bCs/>
                <w:sz w:val="22"/>
                <w:szCs w:val="22"/>
              </w:rPr>
              <w:t>Volume original de óleo (m³std)</w:t>
            </w:r>
          </w:p>
        </w:tc>
        <w:tc>
          <w:tcPr>
            <w:tcW w:w="4429" w:type="dxa"/>
            <w:tcBorders>
              <w:top w:val="nil"/>
              <w:left w:val="single" w:sz="4" w:space="0" w:color="auto"/>
              <w:bottom w:val="nil"/>
            </w:tcBorders>
            <w:shd w:val="clear" w:color="auto" w:fill="C8D7E9"/>
          </w:tcPr>
          <w:p w:rsidR="00CB47F3" w:rsidRPr="00BD4566" w:rsidRDefault="00CB47F3" w:rsidP="00966AE1">
            <w:pPr>
              <w:tabs>
                <w:tab w:val="left" w:pos="1059"/>
              </w:tabs>
              <w:spacing w:line="360" w:lineRule="auto"/>
              <w:rPr>
                <w:sz w:val="22"/>
                <w:szCs w:val="22"/>
              </w:rPr>
            </w:pPr>
            <w:r>
              <w:rPr>
                <w:sz w:val="22"/>
                <w:szCs w:val="22"/>
              </w:rPr>
              <w:t>408.017</w:t>
            </w:r>
          </w:p>
        </w:tc>
      </w:tr>
      <w:tr w:rsidR="00D70EAB" w:rsidRPr="00BD4566" w:rsidTr="00192D76">
        <w:tc>
          <w:tcPr>
            <w:tcW w:w="4291" w:type="dxa"/>
            <w:tcBorders>
              <w:top w:val="nil"/>
              <w:left w:val="nil"/>
              <w:bottom w:val="nil"/>
              <w:right w:val="single" w:sz="4" w:space="0" w:color="auto"/>
            </w:tcBorders>
            <w:shd w:val="clear" w:color="auto" w:fill="auto"/>
          </w:tcPr>
          <w:p w:rsidR="00D70EAB" w:rsidRPr="00BD4566" w:rsidRDefault="00D70EAB" w:rsidP="00966AE1">
            <w:pPr>
              <w:spacing w:line="360" w:lineRule="auto"/>
              <w:rPr>
                <w:b/>
                <w:bCs/>
                <w:sz w:val="22"/>
                <w:szCs w:val="22"/>
              </w:rPr>
            </w:pPr>
            <w:r w:rsidRPr="00BD4566">
              <w:rPr>
                <w:b/>
                <w:bCs/>
                <w:sz w:val="22"/>
                <w:szCs w:val="22"/>
              </w:rPr>
              <w:t>Permeabilidade horizontal – Kh (mD)</w:t>
            </w:r>
          </w:p>
        </w:tc>
        <w:tc>
          <w:tcPr>
            <w:tcW w:w="4429" w:type="dxa"/>
            <w:tcBorders>
              <w:top w:val="nil"/>
              <w:left w:val="single" w:sz="4" w:space="0" w:color="auto"/>
              <w:bottom w:val="nil"/>
              <w:right w:val="nil"/>
            </w:tcBorders>
            <w:shd w:val="clear" w:color="auto" w:fill="auto"/>
          </w:tcPr>
          <w:p w:rsidR="00D70EAB" w:rsidRPr="00BD4566" w:rsidRDefault="00D70EAB" w:rsidP="00966AE1">
            <w:pPr>
              <w:spacing w:line="360" w:lineRule="auto"/>
              <w:rPr>
                <w:sz w:val="22"/>
                <w:szCs w:val="22"/>
              </w:rPr>
            </w:pPr>
            <w:r w:rsidRPr="00BD4566">
              <w:rPr>
                <w:sz w:val="22"/>
                <w:szCs w:val="22"/>
              </w:rPr>
              <w:t>1000</w:t>
            </w:r>
          </w:p>
        </w:tc>
      </w:tr>
      <w:tr w:rsidR="00D70EAB" w:rsidRPr="00BD4566" w:rsidTr="00192D76">
        <w:tc>
          <w:tcPr>
            <w:tcW w:w="4291" w:type="dxa"/>
            <w:tcBorders>
              <w:top w:val="nil"/>
              <w:bottom w:val="nil"/>
              <w:right w:val="single" w:sz="4" w:space="0" w:color="auto"/>
            </w:tcBorders>
            <w:shd w:val="clear" w:color="auto" w:fill="C5D4E4"/>
          </w:tcPr>
          <w:p w:rsidR="00D70EAB" w:rsidRPr="00BD4566" w:rsidRDefault="00D70EAB" w:rsidP="00966AE1">
            <w:pPr>
              <w:spacing w:line="360" w:lineRule="auto"/>
              <w:rPr>
                <w:b/>
                <w:bCs/>
                <w:sz w:val="22"/>
                <w:szCs w:val="22"/>
              </w:rPr>
            </w:pPr>
            <w:r w:rsidRPr="00BD4566">
              <w:rPr>
                <w:b/>
                <w:bCs/>
                <w:sz w:val="22"/>
                <w:szCs w:val="22"/>
              </w:rPr>
              <w:t>Permeabilidade vertical – Kv (mD)</w:t>
            </w:r>
          </w:p>
        </w:tc>
        <w:tc>
          <w:tcPr>
            <w:tcW w:w="4429" w:type="dxa"/>
            <w:tcBorders>
              <w:top w:val="nil"/>
              <w:left w:val="single" w:sz="4" w:space="0" w:color="auto"/>
              <w:bottom w:val="nil"/>
            </w:tcBorders>
            <w:shd w:val="clear" w:color="auto" w:fill="C5D4E4"/>
          </w:tcPr>
          <w:p w:rsidR="00D70EAB" w:rsidRPr="00BD4566" w:rsidRDefault="00D70EAB" w:rsidP="00966AE1">
            <w:pPr>
              <w:spacing w:line="360" w:lineRule="auto"/>
              <w:rPr>
                <w:sz w:val="22"/>
                <w:szCs w:val="22"/>
              </w:rPr>
            </w:pPr>
            <w:r w:rsidRPr="00BD4566">
              <w:rPr>
                <w:sz w:val="22"/>
                <w:szCs w:val="22"/>
              </w:rPr>
              <w:t>120</w:t>
            </w:r>
          </w:p>
        </w:tc>
      </w:tr>
      <w:tr w:rsidR="00D70EAB" w:rsidRPr="00BD4566" w:rsidTr="00192D76">
        <w:tc>
          <w:tcPr>
            <w:tcW w:w="4291" w:type="dxa"/>
            <w:tcBorders>
              <w:top w:val="nil"/>
              <w:left w:val="nil"/>
              <w:bottom w:val="single" w:sz="8" w:space="0" w:color="4F81BD"/>
              <w:right w:val="single" w:sz="4" w:space="0" w:color="auto"/>
            </w:tcBorders>
            <w:shd w:val="clear" w:color="auto" w:fill="auto"/>
          </w:tcPr>
          <w:p w:rsidR="00D70EAB" w:rsidRPr="00BD4566" w:rsidRDefault="00D70EAB" w:rsidP="00966AE1">
            <w:pPr>
              <w:spacing w:line="360" w:lineRule="auto"/>
              <w:rPr>
                <w:b/>
                <w:bCs/>
                <w:sz w:val="22"/>
                <w:szCs w:val="22"/>
              </w:rPr>
            </w:pPr>
            <w:r w:rsidRPr="00BD4566">
              <w:rPr>
                <w:b/>
                <w:bCs/>
                <w:sz w:val="22"/>
                <w:szCs w:val="22"/>
              </w:rPr>
              <w:t>Porosidade – Ø (%)</w:t>
            </w:r>
          </w:p>
        </w:tc>
        <w:tc>
          <w:tcPr>
            <w:tcW w:w="4429" w:type="dxa"/>
            <w:tcBorders>
              <w:top w:val="nil"/>
              <w:left w:val="single" w:sz="4" w:space="0" w:color="auto"/>
              <w:bottom w:val="single" w:sz="8" w:space="0" w:color="4F81BD"/>
              <w:right w:val="nil"/>
            </w:tcBorders>
            <w:shd w:val="clear" w:color="auto" w:fill="auto"/>
          </w:tcPr>
          <w:p w:rsidR="00D70EAB" w:rsidRPr="00BD4566" w:rsidRDefault="00D70EAB" w:rsidP="00966AE1">
            <w:pPr>
              <w:spacing w:line="360" w:lineRule="auto"/>
              <w:rPr>
                <w:sz w:val="22"/>
                <w:szCs w:val="22"/>
              </w:rPr>
            </w:pPr>
            <w:r w:rsidRPr="00BD4566">
              <w:rPr>
                <w:sz w:val="22"/>
                <w:szCs w:val="22"/>
              </w:rPr>
              <w:t>20%</w:t>
            </w:r>
          </w:p>
        </w:tc>
      </w:tr>
    </w:tbl>
    <w:p w:rsidR="00CB47F3" w:rsidRDefault="00CB47F3" w:rsidP="00D70EAB">
      <w:pPr>
        <w:spacing w:line="360" w:lineRule="auto"/>
      </w:pPr>
    </w:p>
    <w:p w:rsidR="00F81EC0" w:rsidRDefault="00F81EC0" w:rsidP="00D70EAB">
      <w:pPr>
        <w:spacing w:line="360" w:lineRule="auto"/>
      </w:pPr>
    </w:p>
    <w:p w:rsidR="00F81EC0" w:rsidRDefault="00F81EC0" w:rsidP="00D70EAB">
      <w:pPr>
        <w:spacing w:line="360" w:lineRule="auto"/>
        <w:rPr>
          <w:b/>
        </w:rPr>
      </w:pPr>
      <w:r>
        <w:rPr>
          <w:b/>
        </w:rPr>
        <w:t>3.3.1 Permeabilidade</w:t>
      </w:r>
      <w:r w:rsidRPr="00F81EC0">
        <w:rPr>
          <w:b/>
        </w:rPr>
        <w:t>s relativas da rocha</w:t>
      </w:r>
    </w:p>
    <w:p w:rsidR="00F81EC0" w:rsidRDefault="00F81EC0" w:rsidP="00F81EC0">
      <w:pPr>
        <w:spacing w:line="360" w:lineRule="auto"/>
        <w:ind w:firstLine="709"/>
        <w:jc w:val="both"/>
        <w:rPr>
          <w:b/>
        </w:rPr>
      </w:pPr>
    </w:p>
    <w:p w:rsidR="00F81EC0" w:rsidRPr="00F81EC0" w:rsidRDefault="00F81EC0" w:rsidP="00F81EC0">
      <w:pPr>
        <w:suppressAutoHyphens w:val="0"/>
        <w:autoSpaceDE w:val="0"/>
        <w:autoSpaceDN w:val="0"/>
        <w:adjustRightInd w:val="0"/>
        <w:spacing w:line="360" w:lineRule="auto"/>
        <w:ind w:firstLine="709"/>
        <w:jc w:val="both"/>
        <w:rPr>
          <w:lang w:eastAsia="pt-BR"/>
        </w:rPr>
      </w:pPr>
      <w:r w:rsidRPr="00F81EC0">
        <w:rPr>
          <w:lang w:eastAsia="pt-BR"/>
        </w:rPr>
        <w:t>A vazão de uma fase em meio poroso saturado com dois ou mais fluidos é sempre menor que a vazão de uma fase quando somente ela satura o meio poroso.</w:t>
      </w:r>
    </w:p>
    <w:p w:rsidR="00F81EC0" w:rsidRDefault="00F81EC0" w:rsidP="00F81EC0">
      <w:pPr>
        <w:suppressAutoHyphens w:val="0"/>
        <w:autoSpaceDE w:val="0"/>
        <w:autoSpaceDN w:val="0"/>
        <w:adjustRightInd w:val="0"/>
        <w:spacing w:line="360" w:lineRule="auto"/>
        <w:ind w:firstLine="709"/>
        <w:jc w:val="both"/>
        <w:rPr>
          <w:lang w:eastAsia="pt-BR"/>
        </w:rPr>
      </w:pPr>
      <w:r w:rsidRPr="00F81EC0">
        <w:rPr>
          <w:lang w:eastAsia="pt-BR"/>
        </w:rPr>
        <w:t>A capacidade de transmissão de um fluido que satura 100% de um meio poroso foi definida anteriormente como sendo a permeabilidade absoluta ou simplesmente a permeabilidade do meio. No caso em que dois ou mais fluidos saturam o meio poroso, a capacidade de transmissão de um desses fluidos chama-se permeabilidade efetiva do meio poroso ao fluido considerado. O quociente entra a permeabilidade efetiva e permeabilidade absoluta do meio é denominada permeabilidade relativa ao fluido.</w:t>
      </w:r>
    </w:p>
    <w:p w:rsidR="00F81EC0" w:rsidRDefault="00F81EC0" w:rsidP="00F81EC0">
      <w:pPr>
        <w:suppressAutoHyphens w:val="0"/>
        <w:autoSpaceDE w:val="0"/>
        <w:autoSpaceDN w:val="0"/>
        <w:adjustRightInd w:val="0"/>
        <w:spacing w:line="360" w:lineRule="auto"/>
        <w:ind w:firstLine="709"/>
        <w:jc w:val="both"/>
      </w:pPr>
      <w:r>
        <w:rPr>
          <w:lang w:eastAsia="pt-BR"/>
        </w:rPr>
        <w:t xml:space="preserve">A Figura 3.3 </w:t>
      </w:r>
      <w:r w:rsidR="0056794D">
        <w:t xml:space="preserve">mostra as curvas de permeabilidade relativa à água e ao óleo </w:t>
      </w:r>
      <w:r w:rsidR="0056794D" w:rsidRPr="005F3047">
        <w:rPr>
          <w:i/>
        </w:rPr>
        <w:t>versus</w:t>
      </w:r>
      <w:r w:rsidR="0056794D">
        <w:t xml:space="preserve"> a saturação de água.</w:t>
      </w:r>
    </w:p>
    <w:p w:rsidR="007955DC" w:rsidRDefault="007955DC" w:rsidP="00F81EC0">
      <w:pPr>
        <w:suppressAutoHyphens w:val="0"/>
        <w:autoSpaceDE w:val="0"/>
        <w:autoSpaceDN w:val="0"/>
        <w:adjustRightInd w:val="0"/>
        <w:spacing w:line="360" w:lineRule="auto"/>
        <w:ind w:firstLine="709"/>
        <w:jc w:val="both"/>
        <w:rPr>
          <w:lang w:eastAsia="pt-BR"/>
        </w:rPr>
      </w:pPr>
    </w:p>
    <w:p w:rsidR="00F81EC0" w:rsidRPr="007955DC" w:rsidRDefault="007955DC" w:rsidP="007955DC">
      <w:pPr>
        <w:suppressAutoHyphens w:val="0"/>
        <w:autoSpaceDE w:val="0"/>
        <w:autoSpaceDN w:val="0"/>
        <w:adjustRightInd w:val="0"/>
        <w:spacing w:line="360" w:lineRule="auto"/>
        <w:jc w:val="center"/>
        <w:rPr>
          <w:b/>
          <w:sz w:val="20"/>
          <w:szCs w:val="20"/>
          <w:lang w:eastAsia="pt-BR"/>
        </w:rPr>
      </w:pPr>
      <w:r w:rsidRPr="00F81EC0">
        <w:rPr>
          <w:b/>
          <w:sz w:val="20"/>
          <w:szCs w:val="20"/>
          <w:lang w:eastAsia="pt-BR"/>
        </w:rPr>
        <w:t>Figura 3.3</w:t>
      </w:r>
      <w:r w:rsidR="006522B9">
        <w:rPr>
          <w:b/>
          <w:sz w:val="20"/>
          <w:szCs w:val="20"/>
          <w:lang w:eastAsia="pt-BR"/>
        </w:rPr>
        <w:t>.</w:t>
      </w:r>
      <w:r w:rsidRPr="00F81EC0">
        <w:rPr>
          <w:b/>
          <w:sz w:val="20"/>
          <w:szCs w:val="20"/>
          <w:lang w:eastAsia="pt-BR"/>
        </w:rPr>
        <w:t xml:space="preserve"> Permeabilidades relativas da água e do óleo em função da saturação de água.</w:t>
      </w:r>
    </w:p>
    <w:p w:rsidR="00F81EC0" w:rsidRDefault="00F00C1E" w:rsidP="00F81EC0">
      <w:pPr>
        <w:spacing w:line="360" w:lineRule="auto"/>
        <w:jc w:val="center"/>
        <w:rPr>
          <w:b/>
        </w:rPr>
      </w:pPr>
      <w:r>
        <w:rPr>
          <w:noProof/>
          <w:lang w:eastAsia="pt-BR"/>
        </w:rPr>
        <w:drawing>
          <wp:inline distT="0" distB="0" distL="0" distR="0">
            <wp:extent cx="4826000" cy="373380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26000" cy="3733800"/>
                    </a:xfrm>
                    <a:prstGeom prst="rect">
                      <a:avLst/>
                    </a:prstGeom>
                    <a:noFill/>
                    <a:ln>
                      <a:noFill/>
                    </a:ln>
                  </pic:spPr>
                </pic:pic>
              </a:graphicData>
            </a:graphic>
          </wp:inline>
        </w:drawing>
      </w:r>
    </w:p>
    <w:p w:rsidR="00C65A5D" w:rsidRDefault="00C65A5D" w:rsidP="0056794D">
      <w:pPr>
        <w:pStyle w:val="Ttulo6"/>
        <w:numPr>
          <w:ilvl w:val="0"/>
          <w:numId w:val="0"/>
        </w:numPr>
        <w:rPr>
          <w:rFonts w:ascii="TimesNewRomanPSMT" w:hAnsi="TimesNewRomanPSMT" w:cs="TimesNewRomanPSMT"/>
          <w:lang w:eastAsia="pt-BR"/>
        </w:rPr>
      </w:pPr>
      <w:bookmarkStart w:id="61" w:name="_Toc358718144"/>
    </w:p>
    <w:p w:rsidR="00C65A5D" w:rsidRPr="00C65A5D" w:rsidRDefault="00C65A5D" w:rsidP="00C65A5D">
      <w:pPr>
        <w:rPr>
          <w:lang w:eastAsia="pt-BR"/>
        </w:rPr>
      </w:pPr>
    </w:p>
    <w:p w:rsidR="003B5F6A" w:rsidRPr="00DB7630" w:rsidRDefault="003B5F6A" w:rsidP="00C65A5D">
      <w:pPr>
        <w:pStyle w:val="Ttulo1"/>
        <w:pBdr>
          <w:bottom w:val="none" w:sz="0" w:space="0" w:color="auto"/>
        </w:pBdr>
        <w:rPr>
          <w:rFonts w:ascii="TimesNewRomanPSMT" w:hAnsi="TimesNewRomanPSMT" w:cs="TimesNewRomanPSMT"/>
          <w:sz w:val="28"/>
          <w:szCs w:val="28"/>
          <w:lang w:eastAsia="pt-BR"/>
        </w:rPr>
      </w:pPr>
      <w:r w:rsidRPr="00DB7630">
        <w:rPr>
          <w:sz w:val="28"/>
          <w:szCs w:val="28"/>
          <w:lang w:eastAsia="pt-BR"/>
        </w:rPr>
        <w:t>3.4</w:t>
      </w:r>
      <w:r w:rsidR="000D0DEA" w:rsidRPr="00DB7630">
        <w:rPr>
          <w:sz w:val="28"/>
          <w:szCs w:val="28"/>
          <w:lang w:eastAsia="pt-BR"/>
        </w:rPr>
        <w:t>.</w:t>
      </w:r>
      <w:r w:rsidRPr="00DB7630">
        <w:rPr>
          <w:sz w:val="28"/>
          <w:szCs w:val="28"/>
          <w:lang w:eastAsia="pt-BR"/>
        </w:rPr>
        <w:t xml:space="preserve"> Propriedades do fluido</w:t>
      </w:r>
      <w:bookmarkEnd w:id="61"/>
    </w:p>
    <w:p w:rsidR="003B5F6A" w:rsidRDefault="003B5F6A" w:rsidP="00B16551"/>
    <w:p w:rsidR="003B5F6A" w:rsidRDefault="003B5F6A" w:rsidP="00B16551"/>
    <w:p w:rsidR="003B5F6A" w:rsidRDefault="003B5F6A" w:rsidP="00D5386F">
      <w:pPr>
        <w:spacing w:line="360" w:lineRule="auto"/>
        <w:ind w:firstLine="709"/>
        <w:jc w:val="both"/>
        <w:rPr>
          <w:b/>
          <w:sz w:val="20"/>
          <w:szCs w:val="20"/>
        </w:rPr>
      </w:pPr>
      <w:r>
        <w:t xml:space="preserve">As </w:t>
      </w:r>
      <w:r w:rsidR="00837CA7">
        <w:t>informações referentes a</w:t>
      </w:r>
      <w:r>
        <w:t>o modelo de fluido utilizado, que compreende um óleo com caracter</w:t>
      </w:r>
      <w:r w:rsidR="002C38E0">
        <w:t>ísticas dopetróleo presente</w:t>
      </w:r>
      <w:r>
        <w:t xml:space="preserve"> no nordeste do Brasil, </w:t>
      </w:r>
      <w:r w:rsidR="00460782">
        <w:t xml:space="preserve">são </w:t>
      </w:r>
      <w:r w:rsidR="00A516B3">
        <w:t>observadas</w:t>
      </w:r>
      <w:r>
        <w:t xml:space="preserve"> na </w:t>
      </w:r>
      <w:r w:rsidRPr="0056794D">
        <w:t>Tabela 3.2</w:t>
      </w:r>
      <w:r>
        <w:t xml:space="preserve">.  </w:t>
      </w:r>
    </w:p>
    <w:p w:rsidR="003B03C5" w:rsidRPr="00192D76" w:rsidRDefault="003B03C5" w:rsidP="003B03C5">
      <w:pPr>
        <w:pStyle w:val="Ttulo6"/>
        <w:numPr>
          <w:ilvl w:val="0"/>
          <w:numId w:val="0"/>
        </w:numPr>
        <w:tabs>
          <w:tab w:val="left" w:pos="2145"/>
        </w:tabs>
        <w:jc w:val="center"/>
        <w:rPr>
          <w:sz w:val="20"/>
          <w:szCs w:val="20"/>
        </w:rPr>
      </w:pPr>
      <w:r w:rsidRPr="00192D76">
        <w:rPr>
          <w:sz w:val="20"/>
          <w:szCs w:val="20"/>
        </w:rPr>
        <w:t>Tabela 3.2</w:t>
      </w:r>
      <w:r w:rsidR="006522B9">
        <w:rPr>
          <w:sz w:val="20"/>
          <w:szCs w:val="20"/>
        </w:rPr>
        <w:t>.</w:t>
      </w:r>
      <w:r w:rsidRPr="00192D76">
        <w:rPr>
          <w:sz w:val="20"/>
          <w:szCs w:val="20"/>
        </w:rPr>
        <w:t xml:space="preserve"> Fração molar dos componentes presentes no óleo.</w:t>
      </w:r>
    </w:p>
    <w:tbl>
      <w:tblPr>
        <w:tblW w:w="0" w:type="auto"/>
        <w:tblBorders>
          <w:top w:val="single" w:sz="8" w:space="0" w:color="4F81BD"/>
          <w:bottom w:val="single" w:sz="8" w:space="0" w:color="4F81BD"/>
        </w:tblBorders>
        <w:tblLook w:val="04A0"/>
      </w:tblPr>
      <w:tblGrid>
        <w:gridCol w:w="4291"/>
        <w:gridCol w:w="4429"/>
      </w:tblGrid>
      <w:tr w:rsidR="0056794D" w:rsidRPr="00BD4566" w:rsidTr="00966AE1">
        <w:tc>
          <w:tcPr>
            <w:tcW w:w="4291" w:type="dxa"/>
            <w:tcBorders>
              <w:top w:val="single" w:sz="8" w:space="0" w:color="4F81BD"/>
              <w:left w:val="nil"/>
              <w:bottom w:val="single" w:sz="8" w:space="0" w:color="4F81BD"/>
              <w:right w:val="single" w:sz="4" w:space="0" w:color="auto"/>
            </w:tcBorders>
          </w:tcPr>
          <w:p w:rsidR="0056794D" w:rsidRPr="00BD4566" w:rsidRDefault="0056794D" w:rsidP="0056794D">
            <w:pPr>
              <w:spacing w:line="360" w:lineRule="auto"/>
              <w:rPr>
                <w:b/>
                <w:bCs/>
                <w:sz w:val="22"/>
                <w:szCs w:val="22"/>
              </w:rPr>
            </w:pPr>
            <w:r w:rsidRPr="00BD4566">
              <w:rPr>
                <w:b/>
                <w:bCs/>
                <w:sz w:val="22"/>
                <w:szCs w:val="22"/>
              </w:rPr>
              <w:t>C</w:t>
            </w:r>
            <w:r>
              <w:rPr>
                <w:b/>
                <w:bCs/>
                <w:sz w:val="22"/>
                <w:szCs w:val="22"/>
              </w:rPr>
              <w:t>omponentes</w:t>
            </w:r>
          </w:p>
        </w:tc>
        <w:tc>
          <w:tcPr>
            <w:tcW w:w="4429" w:type="dxa"/>
            <w:tcBorders>
              <w:top w:val="single" w:sz="8" w:space="0" w:color="4F81BD"/>
              <w:left w:val="single" w:sz="4" w:space="0" w:color="auto"/>
              <w:bottom w:val="single" w:sz="8" w:space="0" w:color="4F81BD"/>
              <w:right w:val="nil"/>
            </w:tcBorders>
          </w:tcPr>
          <w:p w:rsidR="0056794D" w:rsidRPr="00BD4566" w:rsidRDefault="0056794D" w:rsidP="00966AE1">
            <w:pPr>
              <w:spacing w:line="360" w:lineRule="auto"/>
              <w:rPr>
                <w:b/>
                <w:bCs/>
                <w:sz w:val="22"/>
                <w:szCs w:val="22"/>
              </w:rPr>
            </w:pPr>
            <w:r>
              <w:rPr>
                <w:b/>
                <w:bCs/>
                <w:sz w:val="22"/>
                <w:szCs w:val="22"/>
              </w:rPr>
              <w:t>Frações Molares</w:t>
            </w:r>
          </w:p>
        </w:tc>
      </w:tr>
      <w:tr w:rsidR="0056794D" w:rsidRPr="00BD4566" w:rsidTr="00966AE1">
        <w:tc>
          <w:tcPr>
            <w:tcW w:w="4291" w:type="dxa"/>
            <w:tcBorders>
              <w:left w:val="nil"/>
              <w:right w:val="single" w:sz="4" w:space="0" w:color="auto"/>
            </w:tcBorders>
            <w:shd w:val="clear" w:color="auto" w:fill="D3DFEE"/>
          </w:tcPr>
          <w:p w:rsidR="0056794D" w:rsidRPr="0056794D" w:rsidRDefault="0056794D" w:rsidP="00966AE1">
            <w:pPr>
              <w:spacing w:line="360" w:lineRule="auto"/>
              <w:rPr>
                <w:b/>
                <w:bCs/>
                <w:sz w:val="22"/>
                <w:szCs w:val="22"/>
              </w:rPr>
            </w:pPr>
            <w:r>
              <w:rPr>
                <w:b/>
                <w:bCs/>
                <w:sz w:val="22"/>
                <w:szCs w:val="22"/>
              </w:rPr>
              <w:t>C</w:t>
            </w:r>
            <w:r w:rsidRPr="0056794D">
              <w:rPr>
                <w:b/>
                <w:bCs/>
                <w:sz w:val="22"/>
                <w:szCs w:val="22"/>
                <w:vertAlign w:val="subscript"/>
              </w:rPr>
              <w:t>20</w:t>
            </w:r>
            <w:r>
              <w:rPr>
                <w:b/>
                <w:bCs/>
                <w:sz w:val="22"/>
                <w:szCs w:val="22"/>
              </w:rPr>
              <w:t>H</w:t>
            </w:r>
            <w:r w:rsidRPr="0056794D">
              <w:rPr>
                <w:b/>
                <w:bCs/>
                <w:sz w:val="22"/>
                <w:szCs w:val="22"/>
                <w:vertAlign w:val="subscript"/>
              </w:rPr>
              <w:t>42</w:t>
            </w:r>
          </w:p>
        </w:tc>
        <w:tc>
          <w:tcPr>
            <w:tcW w:w="4429" w:type="dxa"/>
            <w:tcBorders>
              <w:left w:val="single" w:sz="4" w:space="0" w:color="auto"/>
              <w:right w:val="nil"/>
            </w:tcBorders>
            <w:shd w:val="clear" w:color="auto" w:fill="D3DFEE"/>
          </w:tcPr>
          <w:p w:rsidR="0056794D" w:rsidRPr="00BD4566" w:rsidRDefault="0056794D" w:rsidP="00966AE1">
            <w:pPr>
              <w:spacing w:line="360" w:lineRule="auto"/>
              <w:rPr>
                <w:sz w:val="22"/>
                <w:szCs w:val="22"/>
              </w:rPr>
            </w:pPr>
            <w:r>
              <w:rPr>
                <w:sz w:val="22"/>
                <w:szCs w:val="22"/>
              </w:rPr>
              <w:t>0,95</w:t>
            </w:r>
          </w:p>
        </w:tc>
      </w:tr>
      <w:tr w:rsidR="0056794D" w:rsidRPr="00BD4566" w:rsidTr="00966AE1">
        <w:tc>
          <w:tcPr>
            <w:tcW w:w="4291" w:type="dxa"/>
            <w:tcBorders>
              <w:right w:val="single" w:sz="4" w:space="0" w:color="auto"/>
            </w:tcBorders>
          </w:tcPr>
          <w:p w:rsidR="0056794D" w:rsidRPr="00BD4566" w:rsidRDefault="0056794D" w:rsidP="00966AE1">
            <w:pPr>
              <w:spacing w:line="360" w:lineRule="auto"/>
              <w:rPr>
                <w:b/>
                <w:bCs/>
                <w:sz w:val="22"/>
                <w:szCs w:val="22"/>
              </w:rPr>
            </w:pPr>
            <w:r>
              <w:rPr>
                <w:b/>
                <w:bCs/>
                <w:sz w:val="22"/>
                <w:szCs w:val="22"/>
              </w:rPr>
              <w:t>Gás</w:t>
            </w:r>
          </w:p>
        </w:tc>
        <w:tc>
          <w:tcPr>
            <w:tcW w:w="4429" w:type="dxa"/>
            <w:tcBorders>
              <w:left w:val="single" w:sz="4" w:space="0" w:color="auto"/>
            </w:tcBorders>
          </w:tcPr>
          <w:p w:rsidR="0056794D" w:rsidRPr="00BD4566" w:rsidRDefault="0056794D" w:rsidP="00966AE1">
            <w:pPr>
              <w:spacing w:line="360" w:lineRule="auto"/>
              <w:rPr>
                <w:sz w:val="22"/>
                <w:szCs w:val="22"/>
              </w:rPr>
            </w:pPr>
            <w:r>
              <w:rPr>
                <w:sz w:val="22"/>
                <w:szCs w:val="22"/>
              </w:rPr>
              <w:t>0,05</w:t>
            </w:r>
          </w:p>
        </w:tc>
      </w:tr>
    </w:tbl>
    <w:p w:rsidR="003B03C5" w:rsidRDefault="003B03C5" w:rsidP="003B03C5">
      <w:pPr>
        <w:pStyle w:val="Ttulo6"/>
        <w:numPr>
          <w:ilvl w:val="0"/>
          <w:numId w:val="0"/>
        </w:numPr>
      </w:pPr>
    </w:p>
    <w:p w:rsidR="00D2244F" w:rsidRDefault="00D2244F" w:rsidP="00D2244F"/>
    <w:p w:rsidR="003B03C5" w:rsidRDefault="00D2244F" w:rsidP="00D2244F">
      <w:pPr>
        <w:autoSpaceDE w:val="0"/>
        <w:autoSpaceDN w:val="0"/>
        <w:adjustRightInd w:val="0"/>
        <w:spacing w:line="360" w:lineRule="auto"/>
        <w:ind w:firstLine="708"/>
        <w:jc w:val="both"/>
      </w:pPr>
      <w:r w:rsidRPr="00E14231">
        <w:t xml:space="preserve">A Figura </w:t>
      </w:r>
      <w:r>
        <w:t>3</w:t>
      </w:r>
      <w:r w:rsidRPr="00E14231">
        <w:t>.</w:t>
      </w:r>
      <w:r>
        <w:t>4</w:t>
      </w:r>
      <w:r w:rsidR="00A516B3">
        <w:t>relaciona</w:t>
      </w:r>
      <w:r w:rsidRPr="00E14231">
        <w:t xml:space="preserve"> o gráfico da viscosidade do óleo </w:t>
      </w:r>
      <w:r w:rsidRPr="00E14231">
        <w:rPr>
          <w:i/>
          <w:iCs/>
        </w:rPr>
        <w:t xml:space="preserve">versus </w:t>
      </w:r>
      <w:r w:rsidRPr="00E14231">
        <w:t>temperatura para o modelo de óleo pesado estudado. Observa-se que, para a temperatura de reservatório 100°F, a viscosidade do óleo é de 10</w:t>
      </w:r>
      <w:r>
        <w:t>00</w:t>
      </w:r>
      <w:r w:rsidRPr="00E14231">
        <w:t>cP.</w:t>
      </w:r>
    </w:p>
    <w:p w:rsidR="00D2244F" w:rsidRPr="007955DC" w:rsidRDefault="007955DC" w:rsidP="007955DC">
      <w:pPr>
        <w:pStyle w:val="Ttulo6"/>
        <w:jc w:val="center"/>
        <w:rPr>
          <w:sz w:val="20"/>
          <w:szCs w:val="20"/>
        </w:rPr>
      </w:pPr>
      <w:r w:rsidRPr="00F00C1E">
        <w:rPr>
          <w:sz w:val="20"/>
          <w:szCs w:val="20"/>
        </w:rPr>
        <w:lastRenderedPageBreak/>
        <w:t>Figura 3.</w:t>
      </w:r>
      <w:r>
        <w:rPr>
          <w:sz w:val="20"/>
          <w:szCs w:val="20"/>
        </w:rPr>
        <w:t>4</w:t>
      </w:r>
      <w:r w:rsidR="006522B9">
        <w:rPr>
          <w:sz w:val="20"/>
          <w:szCs w:val="20"/>
        </w:rPr>
        <w:t>.</w:t>
      </w:r>
      <w:r w:rsidRPr="00F00C1E">
        <w:rPr>
          <w:sz w:val="20"/>
          <w:szCs w:val="20"/>
        </w:rPr>
        <w:t xml:space="preserve"> Curvas de viscosidade do óleo </w:t>
      </w:r>
      <w:r w:rsidRPr="00F00C1E">
        <w:rPr>
          <w:i/>
          <w:sz w:val="20"/>
          <w:szCs w:val="20"/>
        </w:rPr>
        <w:t>versus</w:t>
      </w:r>
      <w:r w:rsidRPr="00F00C1E">
        <w:rPr>
          <w:sz w:val="20"/>
          <w:szCs w:val="20"/>
        </w:rPr>
        <w:t xml:space="preserve"> temperatura @ 14,7 psi.</w:t>
      </w:r>
    </w:p>
    <w:p w:rsidR="00D2244F" w:rsidRPr="009170E9" w:rsidRDefault="00F00C1E" w:rsidP="007955DC">
      <w:pPr>
        <w:pStyle w:val="Ttulo6"/>
        <w:jc w:val="center"/>
      </w:pPr>
      <w:r>
        <w:rPr>
          <w:b w:val="0"/>
          <w:noProof/>
          <w:sz w:val="20"/>
          <w:szCs w:val="20"/>
          <w:lang w:eastAsia="pt-BR"/>
        </w:rPr>
        <w:drawing>
          <wp:inline distT="0" distB="0" distL="0" distR="0">
            <wp:extent cx="5626100" cy="4241800"/>
            <wp:effectExtent l="0" t="0" r="12700" b="0"/>
            <wp:docPr id="7" name="Picture 7" descr="Viscosidade do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cosidade do leo"/>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26100" cy="4241800"/>
                    </a:xfrm>
                    <a:prstGeom prst="rect">
                      <a:avLst/>
                    </a:prstGeom>
                    <a:noFill/>
                    <a:ln>
                      <a:noFill/>
                    </a:ln>
                  </pic:spPr>
                </pic:pic>
              </a:graphicData>
            </a:graphic>
          </wp:inline>
        </w:drawing>
      </w:r>
    </w:p>
    <w:p w:rsidR="00930ABC" w:rsidRPr="00930ABC" w:rsidRDefault="00930ABC" w:rsidP="009170E9">
      <w:pPr>
        <w:pStyle w:val="Ttulo1"/>
        <w:pBdr>
          <w:bottom w:val="none" w:sz="0" w:space="0" w:color="auto"/>
        </w:pBdr>
        <w:rPr>
          <w:rFonts w:ascii="TimesNewRomanPSMT" w:hAnsi="TimesNewRomanPSMT" w:cs="TimesNewRomanPSMT"/>
          <w:sz w:val="28"/>
          <w:szCs w:val="28"/>
          <w:lang w:eastAsia="pt-BR"/>
        </w:rPr>
      </w:pPr>
      <w:bookmarkStart w:id="62" w:name="_Toc358718146"/>
    </w:p>
    <w:p w:rsidR="00930ABC" w:rsidRPr="00930ABC" w:rsidRDefault="00930ABC" w:rsidP="009170E9">
      <w:pPr>
        <w:pStyle w:val="Ttulo1"/>
        <w:pBdr>
          <w:bottom w:val="none" w:sz="0" w:space="0" w:color="auto"/>
        </w:pBdr>
        <w:rPr>
          <w:rFonts w:ascii="TimesNewRomanPSMT" w:hAnsi="TimesNewRomanPSMT" w:cs="TimesNewRomanPSMT"/>
          <w:sz w:val="28"/>
          <w:szCs w:val="28"/>
          <w:lang w:eastAsia="pt-BR"/>
        </w:rPr>
      </w:pPr>
    </w:p>
    <w:p w:rsidR="00930ABC" w:rsidRPr="00930ABC" w:rsidRDefault="00930ABC" w:rsidP="009170E9">
      <w:pPr>
        <w:pStyle w:val="Ttulo1"/>
        <w:pBdr>
          <w:bottom w:val="none" w:sz="0" w:space="0" w:color="auto"/>
        </w:pBdr>
        <w:rPr>
          <w:rFonts w:ascii="TimesNewRomanPSMT" w:hAnsi="TimesNewRomanPSMT" w:cs="TimesNewRomanPSMT"/>
          <w:sz w:val="28"/>
          <w:szCs w:val="28"/>
          <w:lang w:eastAsia="pt-BR"/>
        </w:rPr>
      </w:pPr>
    </w:p>
    <w:p w:rsidR="00930ABC" w:rsidRPr="00930ABC" w:rsidRDefault="00930ABC" w:rsidP="009170E9">
      <w:pPr>
        <w:pStyle w:val="Ttulo1"/>
        <w:pBdr>
          <w:bottom w:val="none" w:sz="0" w:space="0" w:color="auto"/>
        </w:pBdr>
        <w:rPr>
          <w:rFonts w:ascii="TimesNewRomanPSMT" w:hAnsi="TimesNewRomanPSMT" w:cs="TimesNewRomanPSMT"/>
          <w:sz w:val="28"/>
          <w:szCs w:val="28"/>
          <w:lang w:eastAsia="pt-BR"/>
        </w:rPr>
      </w:pPr>
    </w:p>
    <w:p w:rsidR="00930ABC" w:rsidRPr="00930ABC" w:rsidRDefault="00930ABC" w:rsidP="009170E9">
      <w:pPr>
        <w:pStyle w:val="Ttulo1"/>
        <w:pBdr>
          <w:bottom w:val="none" w:sz="0" w:space="0" w:color="auto"/>
        </w:pBdr>
        <w:rPr>
          <w:rFonts w:ascii="TimesNewRomanPSMT" w:hAnsi="TimesNewRomanPSMT" w:cs="TimesNewRomanPSMT"/>
          <w:sz w:val="28"/>
          <w:szCs w:val="28"/>
          <w:lang w:eastAsia="pt-BR"/>
        </w:rPr>
      </w:pPr>
    </w:p>
    <w:p w:rsidR="00930ABC" w:rsidRPr="00930ABC" w:rsidRDefault="00930ABC" w:rsidP="009170E9">
      <w:pPr>
        <w:pStyle w:val="Ttulo1"/>
        <w:pBdr>
          <w:bottom w:val="none" w:sz="0" w:space="0" w:color="auto"/>
        </w:pBdr>
        <w:rPr>
          <w:rFonts w:ascii="TimesNewRomanPSMT" w:hAnsi="TimesNewRomanPSMT" w:cs="TimesNewRomanPSMT"/>
          <w:sz w:val="28"/>
          <w:szCs w:val="28"/>
          <w:lang w:eastAsia="pt-BR"/>
        </w:rPr>
      </w:pPr>
    </w:p>
    <w:p w:rsidR="00930ABC" w:rsidRDefault="00930ABC" w:rsidP="00930ABC">
      <w:pPr>
        <w:pStyle w:val="Ttulo1"/>
        <w:pBdr>
          <w:bottom w:val="none" w:sz="0" w:space="0" w:color="auto"/>
        </w:pBdr>
        <w:rPr>
          <w:rFonts w:ascii="TimesNewRomanPSMT" w:hAnsi="TimesNewRomanPSMT" w:cs="TimesNewRomanPSMT"/>
          <w:sz w:val="28"/>
          <w:szCs w:val="28"/>
          <w:lang w:val="pt-BR" w:eastAsia="pt-BR"/>
        </w:rPr>
      </w:pPr>
    </w:p>
    <w:p w:rsidR="00930ABC" w:rsidRDefault="00930ABC" w:rsidP="00930ABC">
      <w:pPr>
        <w:pStyle w:val="Ttulo1"/>
        <w:numPr>
          <w:ilvl w:val="0"/>
          <w:numId w:val="0"/>
        </w:numPr>
        <w:pBdr>
          <w:bottom w:val="none" w:sz="0" w:space="0" w:color="auto"/>
        </w:pBdr>
        <w:rPr>
          <w:b w:val="0"/>
          <w:sz w:val="24"/>
          <w:szCs w:val="24"/>
          <w:lang w:val="pt-BR" w:eastAsia="pt-BR"/>
        </w:rPr>
      </w:pPr>
    </w:p>
    <w:p w:rsidR="00F00C1E" w:rsidRDefault="00F00C1E" w:rsidP="00F00C1E"/>
    <w:p w:rsidR="00F00C1E" w:rsidRDefault="00F00C1E" w:rsidP="00F00C1E"/>
    <w:p w:rsidR="00BC62CF" w:rsidRDefault="00BC62CF" w:rsidP="00F00C1E"/>
    <w:p w:rsidR="00BC62CF" w:rsidRDefault="00BC62CF" w:rsidP="00F00C1E"/>
    <w:p w:rsidR="00BC62CF" w:rsidRDefault="00BC62CF" w:rsidP="00F00C1E"/>
    <w:p w:rsidR="00BC62CF" w:rsidRDefault="00BC62CF" w:rsidP="00F00C1E"/>
    <w:p w:rsidR="00BC62CF" w:rsidRDefault="00BC62CF" w:rsidP="00F00C1E"/>
    <w:p w:rsidR="00BC62CF" w:rsidRPr="00F00C1E" w:rsidRDefault="00BC62CF" w:rsidP="00F00C1E"/>
    <w:p w:rsidR="00930ABC" w:rsidRDefault="00930ABC" w:rsidP="00930ABC">
      <w:pPr>
        <w:rPr>
          <w:lang w:eastAsia="pt-BR"/>
        </w:rPr>
      </w:pPr>
    </w:p>
    <w:p w:rsidR="00AB4BB7" w:rsidRPr="00930ABC" w:rsidRDefault="00AB4BB7" w:rsidP="00930ABC">
      <w:pPr>
        <w:rPr>
          <w:lang w:eastAsia="pt-BR"/>
        </w:rPr>
      </w:pPr>
    </w:p>
    <w:p w:rsidR="00D2244F" w:rsidRPr="00930ABC" w:rsidRDefault="00E55393" w:rsidP="00930ABC">
      <w:pPr>
        <w:pStyle w:val="Ttulo1"/>
        <w:pBdr>
          <w:bottom w:val="none" w:sz="0" w:space="0" w:color="auto"/>
        </w:pBdr>
        <w:rPr>
          <w:rFonts w:ascii="TimesNewRomanPSMT" w:hAnsi="TimesNewRomanPSMT" w:cs="TimesNewRomanPSMT"/>
          <w:sz w:val="28"/>
          <w:szCs w:val="28"/>
          <w:lang w:eastAsia="pt-BR"/>
        </w:rPr>
      </w:pPr>
      <w:r w:rsidRPr="00DB7630">
        <w:rPr>
          <w:sz w:val="28"/>
          <w:szCs w:val="28"/>
          <w:lang w:eastAsia="pt-BR"/>
        </w:rPr>
        <w:lastRenderedPageBreak/>
        <w:t>3.5</w:t>
      </w:r>
      <w:r w:rsidR="000D0DEA" w:rsidRPr="00DB7630">
        <w:rPr>
          <w:sz w:val="28"/>
          <w:szCs w:val="28"/>
          <w:lang w:eastAsia="pt-BR"/>
        </w:rPr>
        <w:t>.</w:t>
      </w:r>
      <w:r w:rsidRPr="00DB7630">
        <w:rPr>
          <w:sz w:val="28"/>
          <w:szCs w:val="28"/>
          <w:lang w:eastAsia="pt-BR"/>
        </w:rPr>
        <w:t xml:space="preserve"> Condições operacionais</w:t>
      </w:r>
      <w:bookmarkEnd w:id="62"/>
      <w:r w:rsidR="00D2244F">
        <w:rPr>
          <w:sz w:val="28"/>
          <w:szCs w:val="28"/>
          <w:lang w:val="pt-BR" w:eastAsia="pt-BR"/>
        </w:rPr>
        <w:t xml:space="preserve"> do modelo base</w:t>
      </w:r>
    </w:p>
    <w:p w:rsidR="00D2244F" w:rsidRDefault="00D2244F" w:rsidP="00D2244F">
      <w:pPr>
        <w:spacing w:line="360" w:lineRule="auto"/>
        <w:ind w:firstLine="720"/>
        <w:jc w:val="center"/>
        <w:rPr>
          <w:b/>
          <w:bCs/>
          <w:sz w:val="20"/>
          <w:szCs w:val="20"/>
        </w:rPr>
      </w:pPr>
    </w:p>
    <w:p w:rsidR="00D2244F" w:rsidRPr="00D2244F" w:rsidRDefault="00D2244F" w:rsidP="00D2244F">
      <w:pPr>
        <w:spacing w:line="360" w:lineRule="auto"/>
        <w:ind w:firstLine="720"/>
        <w:jc w:val="center"/>
        <w:rPr>
          <w:b/>
          <w:bCs/>
          <w:sz w:val="20"/>
          <w:szCs w:val="20"/>
        </w:rPr>
      </w:pPr>
      <w:r>
        <w:rPr>
          <w:b/>
          <w:bCs/>
          <w:sz w:val="20"/>
          <w:szCs w:val="20"/>
        </w:rPr>
        <w:t>Tabela 3.3</w:t>
      </w:r>
      <w:r w:rsidR="006522B9">
        <w:rPr>
          <w:b/>
          <w:bCs/>
          <w:sz w:val="20"/>
          <w:szCs w:val="20"/>
        </w:rPr>
        <w:t>.</w:t>
      </w:r>
      <w:r>
        <w:rPr>
          <w:b/>
          <w:bCs/>
          <w:sz w:val="20"/>
          <w:szCs w:val="20"/>
        </w:rPr>
        <w:t xml:space="preserve"> Características Operacionais do Modelo Base.</w:t>
      </w:r>
    </w:p>
    <w:tbl>
      <w:tblPr>
        <w:tblW w:w="0" w:type="auto"/>
        <w:tblBorders>
          <w:top w:val="single" w:sz="8" w:space="0" w:color="4F81BD"/>
          <w:bottom w:val="single" w:sz="8" w:space="0" w:color="4F81BD"/>
        </w:tblBorders>
        <w:tblLook w:val="04A0"/>
      </w:tblPr>
      <w:tblGrid>
        <w:gridCol w:w="4287"/>
        <w:gridCol w:w="4433"/>
      </w:tblGrid>
      <w:tr w:rsidR="00D2244F" w:rsidTr="00D2244F">
        <w:tc>
          <w:tcPr>
            <w:tcW w:w="4503" w:type="dxa"/>
            <w:tcBorders>
              <w:top w:val="single" w:sz="8" w:space="0" w:color="4F81BD"/>
              <w:left w:val="nil"/>
              <w:bottom w:val="single" w:sz="8" w:space="0" w:color="4F81BD"/>
              <w:right w:val="single" w:sz="4" w:space="0" w:color="auto"/>
            </w:tcBorders>
          </w:tcPr>
          <w:p w:rsidR="00D2244F" w:rsidRPr="00BD4566" w:rsidRDefault="00D2244F" w:rsidP="00966AE1">
            <w:pPr>
              <w:spacing w:line="360" w:lineRule="auto"/>
              <w:rPr>
                <w:b/>
                <w:bCs/>
                <w:sz w:val="22"/>
                <w:szCs w:val="22"/>
              </w:rPr>
            </w:pPr>
            <w:r w:rsidRPr="00BD4566">
              <w:rPr>
                <w:b/>
                <w:bCs/>
                <w:sz w:val="22"/>
                <w:szCs w:val="22"/>
              </w:rPr>
              <w:t>Características</w:t>
            </w:r>
          </w:p>
        </w:tc>
        <w:tc>
          <w:tcPr>
            <w:tcW w:w="4709" w:type="dxa"/>
            <w:tcBorders>
              <w:top w:val="single" w:sz="8" w:space="0" w:color="4F81BD"/>
              <w:left w:val="single" w:sz="4" w:space="0" w:color="auto"/>
              <w:bottom w:val="single" w:sz="8" w:space="0" w:color="4F81BD"/>
              <w:right w:val="nil"/>
            </w:tcBorders>
          </w:tcPr>
          <w:p w:rsidR="00D2244F" w:rsidRPr="00BD4566" w:rsidRDefault="00D2244F" w:rsidP="00966AE1">
            <w:pPr>
              <w:spacing w:line="360" w:lineRule="auto"/>
              <w:rPr>
                <w:b/>
                <w:bCs/>
                <w:sz w:val="22"/>
                <w:szCs w:val="22"/>
              </w:rPr>
            </w:pPr>
            <w:r w:rsidRPr="00BD4566">
              <w:rPr>
                <w:b/>
                <w:bCs/>
                <w:sz w:val="22"/>
                <w:szCs w:val="22"/>
              </w:rPr>
              <w:t>Valores</w:t>
            </w:r>
          </w:p>
        </w:tc>
      </w:tr>
      <w:tr w:rsidR="00D2244F" w:rsidTr="00D2244F">
        <w:tc>
          <w:tcPr>
            <w:tcW w:w="4503" w:type="dxa"/>
            <w:tcBorders>
              <w:left w:val="nil"/>
              <w:right w:val="single" w:sz="4" w:space="0" w:color="auto"/>
            </w:tcBorders>
            <w:shd w:val="clear" w:color="auto" w:fill="D3DFEE"/>
          </w:tcPr>
          <w:p w:rsidR="00D2244F" w:rsidRPr="00BD4566" w:rsidRDefault="00D2244F" w:rsidP="00966AE1">
            <w:pPr>
              <w:spacing w:line="360" w:lineRule="auto"/>
              <w:rPr>
                <w:b/>
                <w:bCs/>
                <w:sz w:val="22"/>
                <w:szCs w:val="22"/>
              </w:rPr>
            </w:pPr>
            <w:r w:rsidRPr="00BD4566">
              <w:rPr>
                <w:b/>
                <w:bCs/>
                <w:sz w:val="22"/>
                <w:szCs w:val="22"/>
              </w:rPr>
              <w:t>Distância entre poços (m)</w:t>
            </w:r>
          </w:p>
        </w:tc>
        <w:tc>
          <w:tcPr>
            <w:tcW w:w="4709" w:type="dxa"/>
            <w:tcBorders>
              <w:left w:val="single" w:sz="4" w:space="0" w:color="auto"/>
              <w:right w:val="nil"/>
            </w:tcBorders>
            <w:shd w:val="clear" w:color="auto" w:fill="D3DFEE"/>
          </w:tcPr>
          <w:p w:rsidR="00D2244F" w:rsidRPr="00BD4566" w:rsidRDefault="00D2244F" w:rsidP="00966AE1">
            <w:pPr>
              <w:spacing w:line="360" w:lineRule="auto"/>
              <w:rPr>
                <w:sz w:val="22"/>
                <w:szCs w:val="22"/>
              </w:rPr>
            </w:pPr>
            <w:r w:rsidRPr="00BD4566">
              <w:rPr>
                <w:sz w:val="22"/>
                <w:szCs w:val="22"/>
              </w:rPr>
              <w:t xml:space="preserve">128,5713 </w:t>
            </w:r>
            <w:r>
              <w:rPr>
                <w:sz w:val="22"/>
                <w:szCs w:val="22"/>
              </w:rPr>
              <w:t xml:space="preserve">(eixo y) </w:t>
            </w:r>
            <w:r w:rsidRPr="00BD4566">
              <w:rPr>
                <w:sz w:val="22"/>
                <w:szCs w:val="22"/>
              </w:rPr>
              <w:t xml:space="preserve">e 157,1427 </w:t>
            </w:r>
            <w:r>
              <w:rPr>
                <w:sz w:val="22"/>
                <w:szCs w:val="22"/>
              </w:rPr>
              <w:t>(eixo x)</w:t>
            </w:r>
          </w:p>
        </w:tc>
      </w:tr>
      <w:tr w:rsidR="00D2244F" w:rsidTr="00966AE1">
        <w:tc>
          <w:tcPr>
            <w:tcW w:w="4503" w:type="dxa"/>
            <w:tcBorders>
              <w:right w:val="single" w:sz="4" w:space="0" w:color="auto"/>
            </w:tcBorders>
          </w:tcPr>
          <w:p w:rsidR="00D2244F" w:rsidRPr="00BD4566" w:rsidRDefault="00D2244F" w:rsidP="00966AE1">
            <w:pPr>
              <w:spacing w:line="360" w:lineRule="auto"/>
              <w:rPr>
                <w:b/>
                <w:bCs/>
                <w:sz w:val="22"/>
                <w:szCs w:val="22"/>
              </w:rPr>
            </w:pPr>
            <w:r w:rsidRPr="00BD4566">
              <w:rPr>
                <w:b/>
                <w:bCs/>
                <w:sz w:val="22"/>
                <w:szCs w:val="22"/>
              </w:rPr>
              <w:t>Temperatura de injeção (ºF)</w:t>
            </w:r>
          </w:p>
        </w:tc>
        <w:tc>
          <w:tcPr>
            <w:tcW w:w="4709" w:type="dxa"/>
            <w:tcBorders>
              <w:left w:val="single" w:sz="4" w:space="0" w:color="auto"/>
            </w:tcBorders>
          </w:tcPr>
          <w:p w:rsidR="00D2244F" w:rsidRPr="00BD4566" w:rsidRDefault="00D2244F" w:rsidP="00966AE1">
            <w:pPr>
              <w:spacing w:line="360" w:lineRule="auto"/>
              <w:rPr>
                <w:sz w:val="22"/>
                <w:szCs w:val="22"/>
              </w:rPr>
            </w:pPr>
            <w:r w:rsidRPr="00BD4566">
              <w:rPr>
                <w:sz w:val="22"/>
                <w:szCs w:val="22"/>
              </w:rPr>
              <w:t>450</w:t>
            </w:r>
          </w:p>
        </w:tc>
      </w:tr>
      <w:tr w:rsidR="00D2244F" w:rsidTr="00D2244F">
        <w:tc>
          <w:tcPr>
            <w:tcW w:w="4503" w:type="dxa"/>
            <w:tcBorders>
              <w:left w:val="nil"/>
              <w:right w:val="single" w:sz="4" w:space="0" w:color="auto"/>
            </w:tcBorders>
            <w:shd w:val="clear" w:color="auto" w:fill="D3DFEE"/>
          </w:tcPr>
          <w:p w:rsidR="00D2244F" w:rsidRPr="00BD4566" w:rsidRDefault="00D2244F" w:rsidP="00966AE1">
            <w:pPr>
              <w:spacing w:line="360" w:lineRule="auto"/>
              <w:rPr>
                <w:b/>
                <w:bCs/>
                <w:sz w:val="22"/>
                <w:szCs w:val="22"/>
              </w:rPr>
            </w:pPr>
            <w:r w:rsidRPr="00BD4566">
              <w:rPr>
                <w:b/>
                <w:bCs/>
                <w:sz w:val="22"/>
                <w:szCs w:val="22"/>
              </w:rPr>
              <w:t xml:space="preserve">Vazão de injeção total </w:t>
            </w:r>
            <w:r w:rsidR="008B3088">
              <w:rPr>
                <w:b/>
                <w:bCs/>
                <w:sz w:val="22"/>
                <w:szCs w:val="22"/>
              </w:rPr>
              <w:t xml:space="preserve">por poço </w:t>
            </w:r>
            <w:r w:rsidRPr="00BD4566">
              <w:rPr>
                <w:b/>
                <w:bCs/>
                <w:sz w:val="22"/>
                <w:szCs w:val="22"/>
              </w:rPr>
              <w:t>(t/dia)</w:t>
            </w:r>
          </w:p>
        </w:tc>
        <w:tc>
          <w:tcPr>
            <w:tcW w:w="4709" w:type="dxa"/>
            <w:tcBorders>
              <w:left w:val="single" w:sz="4" w:space="0" w:color="auto"/>
              <w:right w:val="nil"/>
            </w:tcBorders>
            <w:shd w:val="clear" w:color="auto" w:fill="D3DFEE"/>
          </w:tcPr>
          <w:p w:rsidR="00D2244F" w:rsidRPr="00BD4566" w:rsidRDefault="008B3088" w:rsidP="00966AE1">
            <w:pPr>
              <w:spacing w:line="360" w:lineRule="auto"/>
              <w:rPr>
                <w:sz w:val="22"/>
                <w:szCs w:val="22"/>
              </w:rPr>
            </w:pPr>
            <w:r>
              <w:rPr>
                <w:sz w:val="22"/>
                <w:szCs w:val="22"/>
              </w:rPr>
              <w:t>1</w:t>
            </w:r>
            <w:r w:rsidR="00D2244F" w:rsidRPr="00BD4566">
              <w:rPr>
                <w:sz w:val="22"/>
                <w:szCs w:val="22"/>
              </w:rPr>
              <w:t>00</w:t>
            </w:r>
          </w:p>
        </w:tc>
      </w:tr>
      <w:tr w:rsidR="00D2244F" w:rsidTr="00966AE1">
        <w:tc>
          <w:tcPr>
            <w:tcW w:w="4503" w:type="dxa"/>
            <w:tcBorders>
              <w:right w:val="single" w:sz="4" w:space="0" w:color="auto"/>
            </w:tcBorders>
          </w:tcPr>
          <w:p w:rsidR="00D2244F" w:rsidRPr="00BD4566" w:rsidRDefault="00D2244F" w:rsidP="00966AE1">
            <w:pPr>
              <w:spacing w:line="360" w:lineRule="auto"/>
              <w:rPr>
                <w:b/>
                <w:bCs/>
                <w:sz w:val="22"/>
                <w:szCs w:val="22"/>
              </w:rPr>
            </w:pPr>
            <w:r w:rsidRPr="00BD4566">
              <w:rPr>
                <w:b/>
                <w:bCs/>
                <w:sz w:val="22"/>
                <w:szCs w:val="22"/>
              </w:rPr>
              <w:t>Título do vapor</w:t>
            </w:r>
          </w:p>
        </w:tc>
        <w:tc>
          <w:tcPr>
            <w:tcW w:w="4709" w:type="dxa"/>
            <w:tcBorders>
              <w:left w:val="single" w:sz="4" w:space="0" w:color="auto"/>
            </w:tcBorders>
          </w:tcPr>
          <w:p w:rsidR="00D2244F" w:rsidRPr="00BD4566" w:rsidRDefault="00D2244F" w:rsidP="00966AE1">
            <w:pPr>
              <w:spacing w:line="360" w:lineRule="auto"/>
              <w:rPr>
                <w:sz w:val="22"/>
                <w:szCs w:val="22"/>
              </w:rPr>
            </w:pPr>
            <w:r w:rsidRPr="00BD4566">
              <w:rPr>
                <w:sz w:val="22"/>
                <w:szCs w:val="22"/>
              </w:rPr>
              <w:t>50%</w:t>
            </w:r>
          </w:p>
        </w:tc>
      </w:tr>
      <w:tr w:rsidR="00D2244F" w:rsidTr="00D2244F">
        <w:trPr>
          <w:trHeight w:val="76"/>
        </w:trPr>
        <w:tc>
          <w:tcPr>
            <w:tcW w:w="4503" w:type="dxa"/>
            <w:tcBorders>
              <w:left w:val="nil"/>
              <w:right w:val="single" w:sz="4" w:space="0" w:color="auto"/>
            </w:tcBorders>
            <w:shd w:val="clear" w:color="auto" w:fill="D3DFEE"/>
          </w:tcPr>
          <w:p w:rsidR="00D2244F" w:rsidRPr="00BD4566" w:rsidRDefault="00D2244F" w:rsidP="00966AE1">
            <w:pPr>
              <w:spacing w:line="360" w:lineRule="auto"/>
              <w:rPr>
                <w:b/>
                <w:bCs/>
                <w:sz w:val="22"/>
                <w:szCs w:val="22"/>
              </w:rPr>
            </w:pPr>
            <w:r w:rsidRPr="00BD4566">
              <w:rPr>
                <w:b/>
                <w:bCs/>
                <w:sz w:val="22"/>
                <w:szCs w:val="22"/>
              </w:rPr>
              <w:t>Intervalo de completação</w:t>
            </w:r>
          </w:p>
        </w:tc>
        <w:tc>
          <w:tcPr>
            <w:tcW w:w="4709" w:type="dxa"/>
            <w:tcBorders>
              <w:left w:val="single" w:sz="4" w:space="0" w:color="auto"/>
              <w:right w:val="nil"/>
            </w:tcBorders>
            <w:shd w:val="clear" w:color="auto" w:fill="D3DFEE"/>
          </w:tcPr>
          <w:p w:rsidR="00D2244F" w:rsidRPr="00BD4566" w:rsidRDefault="00D2244F" w:rsidP="00966AE1">
            <w:pPr>
              <w:tabs>
                <w:tab w:val="left" w:pos="1059"/>
              </w:tabs>
              <w:spacing w:line="360" w:lineRule="auto"/>
              <w:rPr>
                <w:sz w:val="22"/>
                <w:szCs w:val="22"/>
              </w:rPr>
            </w:pPr>
            <w:r w:rsidRPr="00BD4566">
              <w:rPr>
                <w:sz w:val="22"/>
                <w:szCs w:val="22"/>
              </w:rPr>
              <w:t>Injetor = 2ª a 3ª camada; Produtor = 1ª a</w:t>
            </w:r>
          </w:p>
          <w:p w:rsidR="00D2244F" w:rsidRPr="00BD4566" w:rsidRDefault="00D2244F" w:rsidP="00966AE1">
            <w:pPr>
              <w:tabs>
                <w:tab w:val="left" w:pos="1059"/>
              </w:tabs>
              <w:spacing w:line="360" w:lineRule="auto"/>
              <w:rPr>
                <w:sz w:val="22"/>
                <w:szCs w:val="22"/>
              </w:rPr>
            </w:pPr>
            <w:r w:rsidRPr="00BD4566">
              <w:rPr>
                <w:sz w:val="22"/>
                <w:szCs w:val="22"/>
              </w:rPr>
              <w:t>4ª camada</w:t>
            </w:r>
          </w:p>
        </w:tc>
      </w:tr>
      <w:tr w:rsidR="00D2244F" w:rsidTr="00966AE1">
        <w:tc>
          <w:tcPr>
            <w:tcW w:w="4503" w:type="dxa"/>
            <w:tcBorders>
              <w:right w:val="single" w:sz="4" w:space="0" w:color="auto"/>
            </w:tcBorders>
          </w:tcPr>
          <w:p w:rsidR="00D2244F" w:rsidRPr="00BD4566" w:rsidRDefault="00D2244F" w:rsidP="00966AE1">
            <w:pPr>
              <w:spacing w:line="360" w:lineRule="auto"/>
              <w:rPr>
                <w:b/>
                <w:bCs/>
                <w:sz w:val="22"/>
                <w:szCs w:val="22"/>
              </w:rPr>
            </w:pPr>
            <w:r w:rsidRPr="00BD4566">
              <w:rPr>
                <w:b/>
                <w:bCs/>
                <w:sz w:val="22"/>
                <w:szCs w:val="22"/>
              </w:rPr>
              <w:t>Tempo de projeto</w:t>
            </w:r>
          </w:p>
        </w:tc>
        <w:tc>
          <w:tcPr>
            <w:tcW w:w="4709" w:type="dxa"/>
            <w:tcBorders>
              <w:left w:val="single" w:sz="4" w:space="0" w:color="auto"/>
            </w:tcBorders>
          </w:tcPr>
          <w:p w:rsidR="00D2244F" w:rsidRPr="00BD4566" w:rsidRDefault="00D2244F" w:rsidP="00966AE1">
            <w:pPr>
              <w:tabs>
                <w:tab w:val="left" w:pos="1059"/>
              </w:tabs>
              <w:spacing w:line="360" w:lineRule="auto"/>
              <w:rPr>
                <w:sz w:val="22"/>
                <w:szCs w:val="22"/>
              </w:rPr>
            </w:pPr>
            <w:r w:rsidRPr="00BD4566">
              <w:rPr>
                <w:sz w:val="22"/>
                <w:szCs w:val="22"/>
              </w:rPr>
              <w:t>21 anos</w:t>
            </w:r>
          </w:p>
        </w:tc>
      </w:tr>
      <w:tr w:rsidR="00D2244F" w:rsidTr="00D2244F">
        <w:tc>
          <w:tcPr>
            <w:tcW w:w="4503" w:type="dxa"/>
            <w:tcBorders>
              <w:left w:val="nil"/>
              <w:right w:val="single" w:sz="4" w:space="0" w:color="auto"/>
            </w:tcBorders>
            <w:shd w:val="clear" w:color="auto" w:fill="D3DFEE"/>
          </w:tcPr>
          <w:p w:rsidR="00D2244F" w:rsidRPr="00BD4566" w:rsidRDefault="00D2244F" w:rsidP="00966AE1">
            <w:pPr>
              <w:spacing w:line="360" w:lineRule="auto"/>
              <w:rPr>
                <w:b/>
                <w:bCs/>
                <w:sz w:val="22"/>
                <w:szCs w:val="22"/>
              </w:rPr>
            </w:pPr>
            <w:r w:rsidRPr="00BD4566">
              <w:rPr>
                <w:b/>
                <w:bCs/>
                <w:sz w:val="22"/>
                <w:szCs w:val="22"/>
              </w:rPr>
              <w:t xml:space="preserve">Densidade </w:t>
            </w:r>
            <w:r w:rsidR="008B3088">
              <w:rPr>
                <w:b/>
                <w:bCs/>
                <w:sz w:val="22"/>
                <w:szCs w:val="22"/>
              </w:rPr>
              <w:t xml:space="preserve">especifica </w:t>
            </w:r>
            <w:r w:rsidRPr="00BD4566">
              <w:rPr>
                <w:b/>
                <w:bCs/>
                <w:sz w:val="22"/>
                <w:szCs w:val="22"/>
              </w:rPr>
              <w:t xml:space="preserve">do óleo @ </w:t>
            </w:r>
            <w:r>
              <w:rPr>
                <w:b/>
                <w:bCs/>
                <w:sz w:val="22"/>
                <w:szCs w:val="22"/>
              </w:rPr>
              <w:t>100 ºF</w:t>
            </w:r>
          </w:p>
        </w:tc>
        <w:tc>
          <w:tcPr>
            <w:tcW w:w="4709" w:type="dxa"/>
            <w:tcBorders>
              <w:left w:val="single" w:sz="4" w:space="0" w:color="auto"/>
              <w:right w:val="nil"/>
            </w:tcBorders>
            <w:shd w:val="clear" w:color="auto" w:fill="D3DFEE"/>
          </w:tcPr>
          <w:p w:rsidR="00D2244F" w:rsidRPr="00BD4566" w:rsidRDefault="008B3088" w:rsidP="008B3088">
            <w:pPr>
              <w:tabs>
                <w:tab w:val="left" w:pos="1059"/>
              </w:tabs>
              <w:spacing w:line="360" w:lineRule="auto"/>
              <w:rPr>
                <w:sz w:val="22"/>
                <w:szCs w:val="22"/>
              </w:rPr>
            </w:pPr>
            <w:r>
              <w:rPr>
                <w:sz w:val="22"/>
                <w:szCs w:val="22"/>
              </w:rPr>
              <w:t>0,77</w:t>
            </w:r>
          </w:p>
        </w:tc>
      </w:tr>
    </w:tbl>
    <w:p w:rsidR="00E55393" w:rsidRDefault="00E55393" w:rsidP="00E55393">
      <w:pPr>
        <w:spacing w:line="360" w:lineRule="auto"/>
        <w:ind w:firstLine="709"/>
        <w:jc w:val="both"/>
      </w:pPr>
    </w:p>
    <w:p w:rsidR="000F0678" w:rsidRDefault="000F0678" w:rsidP="000F0678">
      <w:pPr>
        <w:spacing w:line="360" w:lineRule="auto"/>
        <w:jc w:val="center"/>
      </w:pPr>
      <w:r w:rsidRPr="00854915">
        <w:rPr>
          <w:b/>
          <w:bCs/>
          <w:sz w:val="20"/>
          <w:szCs w:val="20"/>
        </w:rPr>
        <w:t xml:space="preserve">Figura </w:t>
      </w:r>
      <w:r>
        <w:rPr>
          <w:b/>
          <w:bCs/>
          <w:sz w:val="20"/>
          <w:szCs w:val="20"/>
        </w:rPr>
        <w:t>3</w:t>
      </w:r>
      <w:r w:rsidRPr="00854915">
        <w:rPr>
          <w:b/>
          <w:bCs/>
          <w:sz w:val="20"/>
          <w:szCs w:val="20"/>
        </w:rPr>
        <w:t>.</w:t>
      </w:r>
      <w:r>
        <w:rPr>
          <w:b/>
          <w:bCs/>
          <w:sz w:val="20"/>
          <w:szCs w:val="20"/>
        </w:rPr>
        <w:t>5</w:t>
      </w:r>
      <w:r w:rsidR="006522B9">
        <w:rPr>
          <w:b/>
          <w:bCs/>
          <w:sz w:val="20"/>
          <w:szCs w:val="20"/>
        </w:rPr>
        <w:t>.</w:t>
      </w:r>
      <w:r w:rsidRPr="00854915">
        <w:rPr>
          <w:b/>
          <w:bCs/>
          <w:sz w:val="20"/>
          <w:szCs w:val="20"/>
        </w:rPr>
        <w:t xml:space="preserve"> Sistema de completação utilizado para criação do modelo base.</w:t>
      </w:r>
    </w:p>
    <w:p w:rsidR="00DB7630" w:rsidRDefault="00854915" w:rsidP="000F0678">
      <w:pPr>
        <w:spacing w:line="360" w:lineRule="auto"/>
        <w:jc w:val="center"/>
      </w:pPr>
      <w:r>
        <w:rPr>
          <w:noProof/>
          <w:lang w:eastAsia="pt-BR"/>
        </w:rPr>
        <w:drawing>
          <wp:inline distT="0" distB="0" distL="0" distR="0">
            <wp:extent cx="5400040" cy="3915410"/>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100 Grid Top_Completa￧ao.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00040" cy="3915410"/>
                    </a:xfrm>
                    <a:prstGeom prst="rect">
                      <a:avLst/>
                    </a:prstGeom>
                  </pic:spPr>
                </pic:pic>
              </a:graphicData>
            </a:graphic>
          </wp:inline>
        </w:drawing>
      </w:r>
    </w:p>
    <w:p w:rsidR="00854915" w:rsidRPr="00854915" w:rsidRDefault="00854915" w:rsidP="00854915">
      <w:pPr>
        <w:tabs>
          <w:tab w:val="left" w:pos="567"/>
        </w:tabs>
        <w:spacing w:line="360" w:lineRule="auto"/>
        <w:ind w:firstLine="348"/>
        <w:jc w:val="center"/>
        <w:rPr>
          <w:b/>
          <w:bCs/>
          <w:sz w:val="20"/>
          <w:szCs w:val="20"/>
        </w:rPr>
      </w:pPr>
    </w:p>
    <w:p w:rsidR="00854915" w:rsidRDefault="00854915" w:rsidP="00854915">
      <w:pPr>
        <w:tabs>
          <w:tab w:val="left" w:pos="567"/>
        </w:tabs>
        <w:spacing w:line="360" w:lineRule="auto"/>
        <w:jc w:val="both"/>
      </w:pPr>
      <w:r>
        <w:tab/>
      </w:r>
    </w:p>
    <w:p w:rsidR="00854915" w:rsidRPr="00E14231" w:rsidRDefault="00854915" w:rsidP="00854915">
      <w:pPr>
        <w:tabs>
          <w:tab w:val="left" w:pos="567"/>
        </w:tabs>
        <w:spacing w:line="360" w:lineRule="auto"/>
        <w:jc w:val="both"/>
      </w:pPr>
      <w:r>
        <w:tab/>
      </w:r>
      <w:r w:rsidRPr="00E14231">
        <w:t xml:space="preserve">No modelo base, as completações dos poços, produtores e injetores, foram realizadas </w:t>
      </w:r>
      <w:r>
        <w:t>da 1</w:t>
      </w:r>
      <w:r w:rsidRPr="00606820">
        <w:rPr>
          <w:vertAlign w:val="superscript"/>
        </w:rPr>
        <w:t>o</w:t>
      </w:r>
      <w:r>
        <w:t xml:space="preserve"> a 4</w:t>
      </w:r>
      <w:r w:rsidRPr="00606820">
        <w:rPr>
          <w:vertAlign w:val="superscript"/>
        </w:rPr>
        <w:t>o</w:t>
      </w:r>
      <w:r w:rsidRPr="00854915">
        <w:t>camada, em um intervalo entre 200</w:t>
      </w:r>
      <w:r>
        <w:t>0</w:t>
      </w:r>
      <w:r w:rsidRPr="00854915">
        <w:t>-20</w:t>
      </w:r>
      <w:r>
        <w:t>21</w:t>
      </w:r>
      <w:r w:rsidRPr="00854915">
        <w:t>m a partirdo topo do reservatório, até 4</w:t>
      </w:r>
      <w:r w:rsidR="00F34BD0">
        <w:t>,5</w:t>
      </w:r>
      <w:r w:rsidRPr="00854915">
        <w:t xml:space="preserve"> metros acima da</w:t>
      </w:r>
      <w:r w:rsidRPr="00E14231">
        <w:t xml:space="preserve"> zona de contato óleo-água (22</w:t>
      </w:r>
      <w:r w:rsidR="00F34BD0">
        <w:t>5</w:t>
      </w:r>
      <w:r w:rsidRPr="00E14231">
        <w:t xml:space="preserve"> m)</w:t>
      </w:r>
      <w:r w:rsidRPr="00E14231">
        <w:rPr>
          <w:rFonts w:eastAsia="Calibri"/>
        </w:rPr>
        <w:t>, como pode ser observado na Figura</w:t>
      </w:r>
      <w:r w:rsidR="00A12829">
        <w:t>3</w:t>
      </w:r>
      <w:r w:rsidR="00A12829" w:rsidRPr="00E14231">
        <w:t>.</w:t>
      </w:r>
      <w:r w:rsidR="00A12829">
        <w:t>5</w:t>
      </w:r>
      <w:r w:rsidR="00A12829" w:rsidRPr="00E14231">
        <w:t xml:space="preserve">, </w:t>
      </w:r>
      <w:r w:rsidRPr="00E14231">
        <w:rPr>
          <w:rFonts w:eastAsia="Calibri"/>
        </w:rPr>
        <w:t>visando</w:t>
      </w:r>
      <w:r w:rsidRPr="00E14231">
        <w:t>, menores perdas de calor para a zona de água.</w:t>
      </w:r>
    </w:p>
    <w:p w:rsidR="00854915" w:rsidRDefault="00854915" w:rsidP="00E55393">
      <w:pPr>
        <w:spacing w:line="360" w:lineRule="auto"/>
        <w:ind w:firstLine="709"/>
        <w:jc w:val="both"/>
      </w:pPr>
    </w:p>
    <w:p w:rsidR="00F34BD0" w:rsidRPr="00F34BD0" w:rsidRDefault="00F34BD0" w:rsidP="00F34BD0">
      <w:pPr>
        <w:pStyle w:val="Ttulo1"/>
        <w:pBdr>
          <w:bottom w:val="none" w:sz="0" w:space="0" w:color="auto"/>
        </w:pBdr>
        <w:ind w:left="431" w:hanging="431"/>
        <w:rPr>
          <w:sz w:val="28"/>
          <w:szCs w:val="28"/>
          <w:lang w:eastAsia="pt-BR"/>
        </w:rPr>
      </w:pPr>
      <w:bookmarkStart w:id="63" w:name="_Toc358749989"/>
      <w:r>
        <w:rPr>
          <w:sz w:val="28"/>
          <w:szCs w:val="28"/>
          <w:lang w:eastAsia="pt-BR"/>
        </w:rPr>
        <w:t>3.6.</w:t>
      </w:r>
      <w:r w:rsidRPr="00F34BD0">
        <w:rPr>
          <w:sz w:val="28"/>
          <w:szCs w:val="28"/>
          <w:lang w:eastAsia="pt-BR"/>
        </w:rPr>
        <w:t xml:space="preserve"> M</w:t>
      </w:r>
      <w:r>
        <w:rPr>
          <w:sz w:val="28"/>
          <w:szCs w:val="28"/>
          <w:lang w:eastAsia="pt-BR"/>
        </w:rPr>
        <w:t>alha</w:t>
      </w:r>
      <w:r w:rsidRPr="00F34BD0">
        <w:rPr>
          <w:sz w:val="28"/>
          <w:szCs w:val="28"/>
          <w:lang w:eastAsia="pt-BR"/>
        </w:rPr>
        <w:t xml:space="preserve"> de injeção</w:t>
      </w:r>
      <w:bookmarkEnd w:id="63"/>
    </w:p>
    <w:p w:rsidR="00F34BD0" w:rsidRPr="00F34BD0" w:rsidRDefault="00F34BD0" w:rsidP="00F34BD0">
      <w:pPr>
        <w:pStyle w:val="Ttulo3"/>
        <w:rPr>
          <w:b w:val="0"/>
          <w:bCs w:val="0"/>
          <w:color w:val="auto"/>
          <w:sz w:val="24"/>
          <w:szCs w:val="24"/>
          <w:lang w:val="pt-BR"/>
        </w:rPr>
      </w:pPr>
      <w:bookmarkStart w:id="64" w:name="_Toc358749990"/>
      <w:r w:rsidRPr="00F34BD0">
        <w:rPr>
          <w:b w:val="0"/>
          <w:bCs w:val="0"/>
          <w:color w:val="auto"/>
          <w:sz w:val="24"/>
          <w:szCs w:val="24"/>
          <w:lang w:val="pt-BR"/>
        </w:rPr>
        <w:t>Espaçamento entre poços</w:t>
      </w:r>
      <w:bookmarkEnd w:id="64"/>
    </w:p>
    <w:p w:rsidR="00F34BD0" w:rsidRDefault="00F34BD0" w:rsidP="00F34BD0">
      <w:pPr>
        <w:autoSpaceDE w:val="0"/>
        <w:autoSpaceDN w:val="0"/>
        <w:adjustRightInd w:val="0"/>
        <w:spacing w:before="240" w:line="360" w:lineRule="auto"/>
        <w:ind w:firstLine="708"/>
        <w:jc w:val="both"/>
      </w:pPr>
      <w:r w:rsidRPr="00E14231">
        <w:t>O espaçamento entre injetores e produtores é um fator importante em determinar a</w:t>
      </w:r>
      <w:r>
        <w:t xml:space="preserve"> transferência de calor</w:t>
      </w:r>
      <w:r w:rsidRPr="00E14231">
        <w:t xml:space="preserve"> em um projeto de injeção contínua de vapor. Analisou-se o a eficiência térmica</w:t>
      </w:r>
      <w:r>
        <w:t xml:space="preserve"> na distribuição base</w:t>
      </w:r>
      <w:r w:rsidRPr="00E14231">
        <w:t xml:space="preserve">, mantendo as mesmas características da rocha- reservatório do modelo base. Os modelos estão representados na Figura </w:t>
      </w:r>
      <w:r w:rsidR="00A12829">
        <w:t>3</w:t>
      </w:r>
      <w:r w:rsidRPr="00E14231">
        <w:t>.6.</w:t>
      </w:r>
    </w:p>
    <w:p w:rsidR="000F0678" w:rsidRDefault="000F0678" w:rsidP="000F0678">
      <w:pPr>
        <w:tabs>
          <w:tab w:val="left" w:pos="567"/>
        </w:tabs>
        <w:spacing w:line="360" w:lineRule="auto"/>
        <w:jc w:val="center"/>
        <w:rPr>
          <w:b/>
          <w:bCs/>
          <w:sz w:val="20"/>
          <w:szCs w:val="20"/>
        </w:rPr>
      </w:pPr>
    </w:p>
    <w:p w:rsidR="000F0678" w:rsidRPr="000F0678" w:rsidRDefault="000F0678" w:rsidP="000F0678">
      <w:pPr>
        <w:tabs>
          <w:tab w:val="left" w:pos="567"/>
        </w:tabs>
        <w:spacing w:line="360" w:lineRule="auto"/>
        <w:jc w:val="center"/>
        <w:rPr>
          <w:b/>
          <w:bCs/>
          <w:sz w:val="20"/>
          <w:szCs w:val="20"/>
        </w:rPr>
      </w:pPr>
      <w:r w:rsidRPr="00854915">
        <w:rPr>
          <w:b/>
          <w:bCs/>
          <w:sz w:val="20"/>
          <w:szCs w:val="20"/>
        </w:rPr>
        <w:t xml:space="preserve">Figura </w:t>
      </w:r>
      <w:r>
        <w:rPr>
          <w:b/>
          <w:bCs/>
          <w:sz w:val="20"/>
          <w:szCs w:val="20"/>
        </w:rPr>
        <w:t>3</w:t>
      </w:r>
      <w:r w:rsidRPr="00854915">
        <w:rPr>
          <w:b/>
          <w:bCs/>
          <w:sz w:val="20"/>
          <w:szCs w:val="20"/>
        </w:rPr>
        <w:t>.</w:t>
      </w:r>
      <w:r>
        <w:rPr>
          <w:b/>
          <w:bCs/>
          <w:sz w:val="20"/>
          <w:szCs w:val="20"/>
        </w:rPr>
        <w:t>6</w:t>
      </w:r>
      <w:r w:rsidR="006522B9">
        <w:rPr>
          <w:b/>
          <w:bCs/>
          <w:sz w:val="20"/>
          <w:szCs w:val="20"/>
        </w:rPr>
        <w:t>.</w:t>
      </w:r>
      <w:r>
        <w:rPr>
          <w:b/>
          <w:bCs/>
          <w:sz w:val="20"/>
          <w:szCs w:val="20"/>
        </w:rPr>
        <w:t>Malha de Injeção</w:t>
      </w:r>
      <w:r w:rsidRPr="00854915">
        <w:rPr>
          <w:b/>
          <w:bCs/>
          <w:sz w:val="20"/>
          <w:szCs w:val="20"/>
        </w:rPr>
        <w:t>.</w:t>
      </w:r>
    </w:p>
    <w:p w:rsidR="00F34BD0" w:rsidRPr="00E14231" w:rsidRDefault="00AD4A85" w:rsidP="00F34BD0">
      <w:pPr>
        <w:autoSpaceDE w:val="0"/>
        <w:autoSpaceDN w:val="0"/>
        <w:adjustRightInd w:val="0"/>
        <w:spacing w:before="240" w:line="360" w:lineRule="auto"/>
        <w:ind w:firstLine="708"/>
        <w:jc w:val="both"/>
      </w:pPr>
      <w:r w:rsidRPr="00AD4A85">
        <w:rPr>
          <w:noProof/>
          <w:lang w:val="en-US" w:eastAsia="en-US"/>
        </w:rPr>
        <w:pict>
          <v:rect id="Rectangle 21" o:spid="_x0000_s1210" style="position:absolute;left:0;text-align:left;margin-left:116pt;margin-top:7.85pt;width:1in;height:63pt;z-index:251668480;visibility:visible;v-text-anchor:middle" wrapcoords="-225 -257 -225 21343 21825 21343 21825 -257 -225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" fillcolor="white [3212]" strokecolor="white [3212]">
            <w10:wrap type="through"/>
          </v:rect>
        </w:pict>
      </w:r>
      <w:r w:rsidR="00F34BD0">
        <w:rPr>
          <w:noProof/>
          <w:lang w:eastAsia="pt-BR"/>
        </w:rPr>
        <w:drawing>
          <wp:anchor distT="0" distB="0" distL="114300" distR="114300" simplePos="0" relativeHeight="251667456" behindDoc="0" locked="0" layoutInCell="1" allowOverlap="1">
            <wp:simplePos x="0" y="0"/>
            <wp:positionH relativeFrom="column">
              <wp:posOffset>1600200</wp:posOffset>
            </wp:positionH>
            <wp:positionV relativeFrom="paragraph">
              <wp:posOffset>36830</wp:posOffset>
            </wp:positionV>
            <wp:extent cx="1889125" cy="18611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736"/>
                    <a:stretch/>
                  </pic:blipFill>
                  <pic:spPr bwMode="auto">
                    <a:xfrm>
                      <a:off x="0" y="0"/>
                      <a:ext cx="1889125" cy="1861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854915" w:rsidRDefault="00854915" w:rsidP="00F34BD0">
      <w:pPr>
        <w:spacing w:line="360" w:lineRule="auto"/>
        <w:jc w:val="both"/>
      </w:pPr>
    </w:p>
    <w:p w:rsidR="00F34BD0" w:rsidRDefault="00F34BD0" w:rsidP="00F34BD0">
      <w:pPr>
        <w:spacing w:line="360" w:lineRule="auto"/>
        <w:jc w:val="both"/>
      </w:pPr>
    </w:p>
    <w:p w:rsidR="00F34BD0" w:rsidRDefault="00AD4A85" w:rsidP="00F34BD0">
      <w:pPr>
        <w:spacing w:line="360" w:lineRule="auto"/>
        <w:jc w:val="both"/>
      </w:pPr>
      <w:r w:rsidRPr="00AD4A85">
        <w:rPr>
          <w:noProof/>
          <w:lang w:val="en-US" w:eastAsia="en-US"/>
        </w:rPr>
        <w:pict>
          <v:shape id="AutoShape 179" o:spid="_x0000_s1209" type="#_x0000_t32" style="position:absolute;left:0;text-align:left;margin-left:116.05pt;margin-top:1.05pt;width:.05pt;height:64.2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">
            <v:stroke startarrow="block" endarrow="block"/>
          </v:shape>
        </w:pict>
      </w:r>
    </w:p>
    <w:p w:rsidR="00F34BD0" w:rsidRDefault="00AD4A85" w:rsidP="00F34BD0">
      <w:pPr>
        <w:spacing w:line="360" w:lineRule="auto"/>
        <w:jc w:val="both"/>
      </w:pPr>
      <w:r w:rsidRPr="00AD4A85">
        <w:rPr>
          <w:noProof/>
          <w:lang w:val="en-US" w:eastAsia="en-US"/>
        </w:rPr>
        <w:pict>
          <v:shape id="Text Box 178" o:spid="_x0000_s1200" type="#_x0000_t202" style="position:absolute;left:0;text-align:left;margin-left:62pt;margin-top:2.3pt;width:61.25pt;height:20.4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" filled="f" stroked="f">
            <v:textbox>
              <w:txbxContent>
                <w:p w:rsidR="00BC62CF" w:rsidRPr="00BD4566" w:rsidRDefault="00BC62CF" w:rsidP="00F34BD0">
                  <w:r>
                    <w:t>128,57m</w:t>
                  </w:r>
                </w:p>
              </w:txbxContent>
            </v:textbox>
          </v:shape>
        </w:pict>
      </w:r>
    </w:p>
    <w:p w:rsidR="00F34BD0" w:rsidRDefault="00F34BD0" w:rsidP="00F34BD0">
      <w:pPr>
        <w:spacing w:line="360" w:lineRule="auto"/>
        <w:jc w:val="both"/>
      </w:pPr>
    </w:p>
    <w:p w:rsidR="00F34BD0" w:rsidRDefault="00F34BD0" w:rsidP="00F34BD0">
      <w:pPr>
        <w:spacing w:line="360" w:lineRule="auto"/>
        <w:jc w:val="both"/>
      </w:pPr>
    </w:p>
    <w:p w:rsidR="00F34BD0" w:rsidRDefault="00AD4A85" w:rsidP="00F34BD0">
      <w:pPr>
        <w:spacing w:line="360" w:lineRule="auto"/>
        <w:jc w:val="both"/>
      </w:pPr>
      <w:r w:rsidRPr="00AD4A85">
        <w:rPr>
          <w:noProof/>
          <w:lang w:val="en-US" w:eastAsia="en-US"/>
        </w:rPr>
        <w:pict>
          <v:shape id="AutoShape 180" o:spid="_x0000_s1208" type="#_x0000_t32" style="position:absolute;left:0;text-align:left;margin-left:128.4pt;margin-top:-.15pt;width:64.7pt;height:0;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">
            <v:stroke startarrow="block" endarrow="block"/>
          </v:shape>
        </w:pict>
      </w:r>
      <w:r w:rsidRPr="00AD4A85">
        <w:rPr>
          <w:noProof/>
          <w:lang w:val="en-US" w:eastAsia="en-US"/>
        </w:rPr>
        <w:pict>
          <v:shape id="Text Box 181" o:spid="_x0000_s1201" type="#_x0000_t202" style="position:absolute;left:0;text-align:left;margin-left:132.4pt;margin-top:2.7pt;width:70.35pt;height:20.4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" filled="f" stroked="f">
            <v:textbox>
              <w:txbxContent>
                <w:p w:rsidR="00BC62CF" w:rsidRPr="00BD4566" w:rsidRDefault="00BC62CF" w:rsidP="00F34BD0">
                  <w:r>
                    <w:t>157,14m</w:t>
                  </w:r>
                </w:p>
              </w:txbxContent>
            </v:textbox>
          </v:shape>
        </w:pict>
      </w:r>
    </w:p>
    <w:p w:rsidR="00F34BD0" w:rsidRDefault="00F34BD0" w:rsidP="00F34BD0">
      <w:pPr>
        <w:tabs>
          <w:tab w:val="left" w:pos="567"/>
        </w:tabs>
        <w:spacing w:line="360" w:lineRule="auto"/>
        <w:ind w:firstLine="348"/>
        <w:jc w:val="center"/>
        <w:rPr>
          <w:b/>
          <w:bCs/>
          <w:sz w:val="20"/>
          <w:szCs w:val="20"/>
        </w:rPr>
      </w:pPr>
    </w:p>
    <w:p w:rsidR="00F34BD0" w:rsidRDefault="00F34BD0" w:rsidP="00F34BD0">
      <w:pPr>
        <w:spacing w:line="360" w:lineRule="auto"/>
        <w:jc w:val="both"/>
      </w:pPr>
    </w:p>
    <w:p w:rsidR="00052935" w:rsidRPr="00DB7630" w:rsidRDefault="00052935" w:rsidP="00930ABC">
      <w:pPr>
        <w:pStyle w:val="Ttulo1"/>
        <w:pBdr>
          <w:bottom w:val="none" w:sz="0" w:space="0" w:color="auto"/>
        </w:pBdr>
        <w:rPr>
          <w:rFonts w:ascii="TimesNewRomanPSMT" w:hAnsi="TimesNewRomanPSMT" w:cs="TimesNewRomanPSMT"/>
          <w:sz w:val="28"/>
          <w:szCs w:val="28"/>
          <w:lang w:eastAsia="pt-BR"/>
        </w:rPr>
      </w:pPr>
      <w:bookmarkStart w:id="65" w:name="_Toc358718147"/>
      <w:r w:rsidRPr="00DB7630">
        <w:rPr>
          <w:sz w:val="28"/>
          <w:szCs w:val="28"/>
          <w:lang w:eastAsia="pt-BR"/>
        </w:rPr>
        <w:t>3.</w:t>
      </w:r>
      <w:r w:rsidR="00F34BD0">
        <w:rPr>
          <w:sz w:val="28"/>
          <w:szCs w:val="28"/>
          <w:lang w:eastAsia="pt-BR"/>
        </w:rPr>
        <w:t>7</w:t>
      </w:r>
      <w:r w:rsidR="000D0DEA" w:rsidRPr="00DB7630">
        <w:rPr>
          <w:sz w:val="28"/>
          <w:szCs w:val="28"/>
          <w:lang w:eastAsia="pt-BR"/>
        </w:rPr>
        <w:t>.</w:t>
      </w:r>
      <w:bookmarkEnd w:id="65"/>
      <w:r w:rsidR="00930ABC">
        <w:rPr>
          <w:sz w:val="28"/>
          <w:szCs w:val="28"/>
          <w:lang w:val="pt-BR" w:eastAsia="pt-BR"/>
        </w:rPr>
        <w:t>Modelagem dos resultados</w:t>
      </w:r>
    </w:p>
    <w:p w:rsidR="002108E3" w:rsidRDefault="002108E3" w:rsidP="00930ABC">
      <w:pPr>
        <w:spacing w:line="360" w:lineRule="auto"/>
        <w:jc w:val="both"/>
      </w:pPr>
    </w:p>
    <w:p w:rsidR="00930ABC" w:rsidRDefault="00930ABC" w:rsidP="00930ABC">
      <w:pPr>
        <w:spacing w:line="360" w:lineRule="auto"/>
        <w:ind w:firstLine="720"/>
        <w:jc w:val="both"/>
      </w:pPr>
      <w:r>
        <w:t>Para a análise dos parâmetros operacionais do campo UFRN-TCC-2013.1, fo</w:t>
      </w:r>
      <w:r w:rsidR="00F00C1E">
        <w:t>i</w:t>
      </w:r>
      <w:r>
        <w:t xml:space="preserve"> considerad</w:t>
      </w:r>
      <w:r w:rsidR="00F00C1E">
        <w:t>a</w:t>
      </w:r>
      <w:r>
        <w:t xml:space="preserve"> a vazão de injeção de vapor. Para a injeção de vapor, foi proposta originalmente a análise de 10 injeções: 0 m³/dia</w:t>
      </w:r>
      <w:r w:rsidR="00F00C1E">
        <w:t xml:space="preserve"> (sem injeção)</w:t>
      </w:r>
      <w:r>
        <w:t>,</w:t>
      </w:r>
      <w:r w:rsidR="00543290">
        <w:t>25m³/dia,</w:t>
      </w:r>
      <w:r>
        <w:t xml:space="preserve"> 50 m³/dia, 75 m³/dia, 100 m³/dia,  150 m³/dia, 175 m³/dia, 200m³/dia, 225 m³/dia e 230 m³/dia. </w:t>
      </w:r>
    </w:p>
    <w:p w:rsidR="00F34BD0" w:rsidRDefault="00F34BD0" w:rsidP="00F34BD0">
      <w:pPr>
        <w:autoSpaceDE w:val="0"/>
        <w:autoSpaceDN w:val="0"/>
        <w:adjustRightInd w:val="0"/>
        <w:spacing w:line="360" w:lineRule="auto"/>
        <w:ind w:firstLine="708"/>
        <w:jc w:val="both"/>
      </w:pPr>
      <w:r>
        <w:t xml:space="preserve">Essas configurações </w:t>
      </w:r>
      <w:r w:rsidRPr="00E14231">
        <w:t>foram utilizados para analisar a influência sobre a produção acumulada d</w:t>
      </w:r>
      <w:r>
        <w:t xml:space="preserve">e óleo e o Fator de Recuperação </w:t>
      </w:r>
      <w:r w:rsidRPr="00E14231">
        <w:t xml:space="preserve">de </w:t>
      </w:r>
      <w:r>
        <w:t>outros parâmetros operacionais</w:t>
      </w:r>
      <w:r w:rsidRPr="00E14231">
        <w:t xml:space="preserve"> do poço injetor </w:t>
      </w:r>
      <w:r>
        <w:t xml:space="preserve">e </w:t>
      </w:r>
      <w:r w:rsidRPr="00E14231">
        <w:t xml:space="preserve">a vazão de injeção de </w:t>
      </w:r>
      <w:r>
        <w:t>vapor</w:t>
      </w:r>
    </w:p>
    <w:p w:rsidR="003F3344" w:rsidRPr="00E14231" w:rsidRDefault="003F3344" w:rsidP="003F3344">
      <w:pPr>
        <w:tabs>
          <w:tab w:val="left" w:pos="567"/>
        </w:tabs>
        <w:spacing w:line="360" w:lineRule="auto"/>
        <w:jc w:val="both"/>
      </w:pPr>
      <w:r>
        <w:tab/>
      </w:r>
      <w:r w:rsidRPr="00E14231">
        <w:t xml:space="preserve">O estudo da vazão de injeção foi realizado fixando os parâmetros de reservatório. Foi analisada a vazão de injeção de vapor considerando o óleo recuperado. Esse parâmetro foi variado </w:t>
      </w:r>
      <w:r>
        <w:t>com a id</w:t>
      </w:r>
      <w:r w:rsidR="00D012D0">
        <w:t>e</w:t>
      </w:r>
      <w:r>
        <w:t xml:space="preserve">ia inicial </w:t>
      </w:r>
      <w:r w:rsidRPr="00E14231">
        <w:t>de 0 a 2</w:t>
      </w:r>
      <w:r>
        <w:t>3</w:t>
      </w:r>
      <w:r w:rsidRPr="00E14231">
        <w:t>0 ton/dia com um intervalo de 25ton/dia.</w:t>
      </w:r>
    </w:p>
    <w:p w:rsidR="005F3047" w:rsidRDefault="005F3047" w:rsidP="003F3344">
      <w:pPr>
        <w:spacing w:line="360" w:lineRule="auto"/>
        <w:rPr>
          <w:sz w:val="20"/>
          <w:szCs w:val="20"/>
        </w:rPr>
      </w:pPr>
    </w:p>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3F3344" w:rsidP="003F3344"/>
    <w:p w:rsidR="003F3344" w:rsidRDefault="00AD4A85" w:rsidP="003F3344">
      <w:r w:rsidRPr="00AD4A85">
        <w:rPr>
          <w:noProof/>
          <w:lang w:val="en-US" w:eastAsia="en-US"/>
        </w:rPr>
        <w:pict>
          <v:line id="Line 157" o:spid="_x0000_s1207" style="position:absolute;z-index:251670528;visibility:visible" from="-8.95pt,5.7pt" to="453.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" strokeweight=".53mm">
            <v:stroke joinstyle="miter"/>
          </v:line>
        </w:pict>
      </w:r>
    </w:p>
    <w:p w:rsidR="003F3344" w:rsidRDefault="003F3344" w:rsidP="003F3344"/>
    <w:p w:rsidR="003F3344" w:rsidRDefault="003F3344" w:rsidP="00FB1297">
      <w:pPr>
        <w:pStyle w:val="Ttulo1"/>
        <w:numPr>
          <w:ilvl w:val="0"/>
          <w:numId w:val="2"/>
        </w:numPr>
        <w:pBdr>
          <w:bottom w:val="none" w:sz="0" w:space="0" w:color="auto"/>
        </w:pBdr>
        <w:autoSpaceDE w:val="0"/>
        <w:spacing w:after="0" w:line="360" w:lineRule="auto"/>
        <w:ind w:left="-238" w:firstLine="0"/>
        <w:jc w:val="center"/>
      </w:pPr>
      <w:bookmarkStart w:id="66" w:name="_Toc336590043"/>
      <w:bookmarkStart w:id="67" w:name="_Toc340482253"/>
      <w:bookmarkStart w:id="68" w:name="_Toc341359618"/>
      <w:bookmarkStart w:id="69" w:name="_Toc358716631"/>
      <w:bookmarkStart w:id="70" w:name="_Toc358716901"/>
      <w:bookmarkStart w:id="71" w:name="_Toc358718148"/>
      <w:r>
        <w:t xml:space="preserve">Capítulo </w:t>
      </w:r>
      <w:bookmarkEnd w:id="66"/>
      <w:bookmarkEnd w:id="67"/>
      <w:bookmarkEnd w:id="68"/>
      <w:r>
        <w:t>4</w:t>
      </w:r>
      <w:bookmarkEnd w:id="69"/>
      <w:bookmarkEnd w:id="70"/>
      <w:bookmarkEnd w:id="71"/>
    </w:p>
    <w:p w:rsidR="003F3344" w:rsidRDefault="003F3344" w:rsidP="00FB1297">
      <w:pPr>
        <w:pStyle w:val="Ttulo1"/>
        <w:numPr>
          <w:ilvl w:val="0"/>
          <w:numId w:val="2"/>
        </w:numPr>
        <w:pBdr>
          <w:bottom w:val="none" w:sz="0" w:space="0" w:color="auto"/>
        </w:pBdr>
        <w:autoSpaceDE w:val="0"/>
        <w:spacing w:after="0" w:line="360" w:lineRule="auto"/>
        <w:ind w:left="-238" w:firstLine="0"/>
        <w:jc w:val="center"/>
      </w:pPr>
      <w:bookmarkStart w:id="72" w:name="_Toc336590044"/>
      <w:bookmarkStart w:id="73" w:name="_Toc340482254"/>
      <w:bookmarkStart w:id="74" w:name="_Toc341359619"/>
      <w:bookmarkStart w:id="75" w:name="_Toc358716632"/>
      <w:bookmarkStart w:id="76" w:name="_Toc358716902"/>
      <w:bookmarkStart w:id="77" w:name="_Toc358718149"/>
      <w:r>
        <w:t>RESULTADOS E DISCUSSÕES</w:t>
      </w:r>
      <w:bookmarkEnd w:id="72"/>
      <w:bookmarkEnd w:id="73"/>
      <w:bookmarkEnd w:id="74"/>
      <w:bookmarkEnd w:id="75"/>
      <w:bookmarkEnd w:id="76"/>
      <w:bookmarkEnd w:id="77"/>
    </w:p>
    <w:p w:rsidR="003F3344" w:rsidRDefault="00AD4A85" w:rsidP="003F3344">
      <w:r w:rsidRPr="00AD4A85">
        <w:rPr>
          <w:noProof/>
          <w:lang w:val="en-US" w:eastAsia="en-US"/>
        </w:rPr>
        <w:pict>
          <v:line id="Line 158" o:spid="_x0000_s1206" style="position:absolute;z-index:251671552;visibility:visible" from="-5.95pt,12.95pt" to="456.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" strokeweight=".53mm">
            <v:stroke joinstyle="miter"/>
          </v:line>
        </w:pict>
      </w:r>
    </w:p>
    <w:p w:rsidR="003F3344" w:rsidRDefault="003F3344" w:rsidP="003F3344"/>
    <w:p w:rsidR="003F3344" w:rsidRDefault="003F3344" w:rsidP="003F3344">
      <w:pPr>
        <w:spacing w:line="360" w:lineRule="auto"/>
        <w:jc w:val="both"/>
      </w:pPr>
    </w:p>
    <w:p w:rsidR="00E96802" w:rsidRPr="00D2244F" w:rsidRDefault="00E96802" w:rsidP="003F3344">
      <w:pPr>
        <w:spacing w:line="360" w:lineRule="auto"/>
        <w:rPr>
          <w:b/>
        </w:rPr>
        <w:sectPr w:rsidR="00E96802" w:rsidRPr="00D2244F" w:rsidSect="00524E0C">
          <w:headerReference w:type="default" r:id="rId26"/>
          <w:footerReference w:type="default" r:id="rId27"/>
          <w:footerReference w:type="first" r:id="rId28"/>
          <w:pgSz w:w="11906" w:h="16838"/>
          <w:pgMar w:top="1417" w:right="1701" w:bottom="1417" w:left="1701" w:header="708" w:footer="708" w:gutter="0"/>
          <w:cols w:space="708"/>
          <w:docGrid w:linePitch="360"/>
        </w:sectPr>
      </w:pPr>
    </w:p>
    <w:p w:rsidR="00C64919" w:rsidRPr="00C64919" w:rsidRDefault="00842B2F" w:rsidP="003F3344">
      <w:pPr>
        <w:pStyle w:val="Ttulo1"/>
        <w:numPr>
          <w:ilvl w:val="0"/>
          <w:numId w:val="0"/>
        </w:numPr>
        <w:pBdr>
          <w:bottom w:val="none" w:sz="0" w:space="0" w:color="auto"/>
        </w:pBdr>
      </w:pPr>
      <w:bookmarkStart w:id="78" w:name="_Toc339485611"/>
      <w:bookmarkStart w:id="79" w:name="_Toc358718150"/>
      <w:r>
        <w:lastRenderedPageBreak/>
        <w:t>4</w:t>
      </w:r>
      <w:r w:rsidR="00C64919" w:rsidRPr="00C64919">
        <w:t xml:space="preserve">. </w:t>
      </w:r>
      <w:r w:rsidR="00F00C1E" w:rsidRPr="00C64919">
        <w:t>RESULTADOS E DISCUSSÕES</w:t>
      </w:r>
      <w:bookmarkEnd w:id="78"/>
      <w:bookmarkEnd w:id="79"/>
    </w:p>
    <w:p w:rsidR="00C64919" w:rsidRDefault="00C64919" w:rsidP="00AE7B0F"/>
    <w:p w:rsidR="00C64919" w:rsidRDefault="00C64919" w:rsidP="00AE7B0F"/>
    <w:p w:rsidR="00FD55F1" w:rsidRPr="00910EED" w:rsidRDefault="00FD55F1" w:rsidP="00FD55F1">
      <w:pPr>
        <w:spacing w:line="360" w:lineRule="auto"/>
        <w:ind w:firstLine="720"/>
        <w:jc w:val="both"/>
      </w:pPr>
      <w:r w:rsidRPr="00910EED">
        <w:t xml:space="preserve">Neste capítulo são apresentados os resultados e considerações realizados sobre a abordagem </w:t>
      </w:r>
      <w:r>
        <w:t>de desempenho</w:t>
      </w:r>
      <w:r w:rsidRPr="00910EED">
        <w:t xml:space="preserve"> no sistema de injeção contínua de vapor. As influências das variáveis analisadas na recuperação de óleo e principalmente na produção acumulada de óleo também foram abordadas.</w:t>
      </w:r>
    </w:p>
    <w:p w:rsidR="00FD55F1" w:rsidRPr="00B20261" w:rsidRDefault="00FD55F1" w:rsidP="00FD55F1">
      <w:pPr>
        <w:spacing w:line="360" w:lineRule="auto"/>
        <w:ind w:firstLine="720"/>
        <w:jc w:val="both"/>
      </w:pPr>
      <w:r>
        <w:t>O Campo UFRN-TCC-2013.1, foi definido que umas das estratégias produtivas seria a determinação da vazão de injeção ótima, que se</w:t>
      </w:r>
      <w:r w:rsidR="00D012D0">
        <w:t>rviria para a melhor recuperação</w:t>
      </w:r>
      <w:r>
        <w:t>. A configuração, inicialmente do tipo 5-spot, seria modificada para um 5-spot invertido, uma vez que o 5-spot, com 100m de distância aproximada entre os poços, resultaria em uma malha assimétrica dado o tamanho do campo. Na completação inicial dos poços, optou-se por canhonear o comprimento dos poços de injeção nas 3 primeiras camadas e os produtores na 4 primeiras camadas.</w:t>
      </w:r>
    </w:p>
    <w:p w:rsidR="00FD55F1" w:rsidRDefault="00FD55F1" w:rsidP="00FD55F1">
      <w:pPr>
        <w:spacing w:line="360" w:lineRule="auto"/>
        <w:ind w:firstLine="720"/>
        <w:jc w:val="both"/>
      </w:pPr>
      <w:r>
        <w:t>Na análise de injeção de vapor notou-se que, para o nível mais alto analisado, de 230 m³/dia, a diferença do fator de recuperação obtido é pequeno, em relação as seis ultimas vazões modificadas</w:t>
      </w:r>
    </w:p>
    <w:p w:rsidR="00FD55F1" w:rsidRDefault="00FD55F1" w:rsidP="00FD55F1">
      <w:pPr>
        <w:spacing w:line="360" w:lineRule="auto"/>
        <w:ind w:firstLine="720"/>
        <w:jc w:val="both"/>
      </w:pPr>
      <w:r>
        <w:t xml:space="preserve">No fator de recuperação do gás nota-se um proporcionalidade entre o imputado de vazão com a recuperação do mesmo. </w:t>
      </w:r>
    </w:p>
    <w:p w:rsidR="00C64919" w:rsidRDefault="00C64919" w:rsidP="00C64919">
      <w:pPr>
        <w:spacing w:line="360" w:lineRule="auto"/>
        <w:jc w:val="both"/>
      </w:pPr>
    </w:p>
    <w:p w:rsidR="00CC6B05" w:rsidRPr="00CC6B05" w:rsidRDefault="00CC6B05" w:rsidP="00CC6B05">
      <w:pPr>
        <w:pStyle w:val="Ttulo1"/>
        <w:pBdr>
          <w:bottom w:val="none" w:sz="0" w:space="0" w:color="auto"/>
        </w:pBdr>
        <w:rPr>
          <w:sz w:val="28"/>
          <w:szCs w:val="28"/>
        </w:rPr>
      </w:pPr>
      <w:r>
        <w:rPr>
          <w:sz w:val="28"/>
          <w:szCs w:val="28"/>
        </w:rPr>
        <w:t>4</w:t>
      </w:r>
      <w:r w:rsidRPr="00CC6B05">
        <w:rPr>
          <w:sz w:val="28"/>
          <w:szCs w:val="28"/>
        </w:rPr>
        <w:t>.1</w:t>
      </w:r>
      <w:r>
        <w:rPr>
          <w:sz w:val="28"/>
          <w:szCs w:val="28"/>
        </w:rPr>
        <w:t>.</w:t>
      </w:r>
      <w:r w:rsidRPr="00CC6B05">
        <w:rPr>
          <w:sz w:val="28"/>
          <w:szCs w:val="28"/>
        </w:rPr>
        <w:t xml:space="preserve"> Análise dos Modelos de injeção</w:t>
      </w:r>
    </w:p>
    <w:p w:rsidR="00CC6B05" w:rsidRPr="001E471F" w:rsidRDefault="00CC6B05" w:rsidP="00CC6B05">
      <w:pPr>
        <w:spacing w:line="360" w:lineRule="auto"/>
        <w:jc w:val="both"/>
        <w:rPr>
          <w:i/>
        </w:rPr>
      </w:pPr>
    </w:p>
    <w:p w:rsidR="00CC6B05" w:rsidRPr="00CC6B05" w:rsidRDefault="00CC6B05" w:rsidP="00CC6B05">
      <w:pPr>
        <w:spacing w:line="360" w:lineRule="auto"/>
        <w:jc w:val="both"/>
        <w:rPr>
          <w:b/>
          <w:i/>
        </w:rPr>
      </w:pPr>
      <w:r w:rsidRPr="00CC6B05">
        <w:rPr>
          <w:b/>
          <w:i/>
        </w:rPr>
        <w:t>4.1.1- Espaçamento entre os poços</w:t>
      </w:r>
    </w:p>
    <w:p w:rsidR="00CC6B05" w:rsidRDefault="00CC6B05" w:rsidP="00CC6B05">
      <w:pPr>
        <w:spacing w:line="360" w:lineRule="auto"/>
        <w:ind w:firstLine="708"/>
        <w:jc w:val="both"/>
        <w:rPr>
          <w:highlight w:val="yellow"/>
        </w:rPr>
      </w:pPr>
    </w:p>
    <w:p w:rsidR="00CC6B05" w:rsidRDefault="00CC6B05" w:rsidP="00CC6B05">
      <w:pPr>
        <w:autoSpaceDE w:val="0"/>
        <w:autoSpaceDN w:val="0"/>
        <w:adjustRightInd w:val="0"/>
        <w:spacing w:line="360" w:lineRule="auto"/>
        <w:ind w:firstLine="708"/>
        <w:jc w:val="both"/>
      </w:pPr>
      <w:r w:rsidRPr="00CC6B05">
        <w:t xml:space="preserve">O espaçamento entre injetores e produtores é um fator importante em determinar a utilização do calor. Para isso fez-se um estudo prévio do comportamento da produção acumulada de óleo para a variação da distância entre os poços injetores e produtores para os modelos de malha </w:t>
      </w:r>
      <w:r w:rsidRPr="00CC6B05">
        <w:rPr>
          <w:i/>
        </w:rPr>
        <w:t>five spot</w:t>
      </w:r>
      <w:r w:rsidRPr="00192D76">
        <w:t>invertido,</w:t>
      </w:r>
      <w:r w:rsidRPr="00CC6B05">
        <w:t xml:space="preserve"> a influência desse parâmetro está representada na Figura 5.3.</w:t>
      </w:r>
    </w:p>
    <w:p w:rsidR="000F0678" w:rsidRDefault="000F0678" w:rsidP="00CC6B05">
      <w:pPr>
        <w:autoSpaceDE w:val="0"/>
        <w:autoSpaceDN w:val="0"/>
        <w:adjustRightInd w:val="0"/>
        <w:spacing w:line="360" w:lineRule="auto"/>
        <w:ind w:firstLine="708"/>
        <w:jc w:val="both"/>
      </w:pPr>
    </w:p>
    <w:p w:rsidR="000F0678" w:rsidRDefault="000F0678" w:rsidP="00CC6B05">
      <w:pPr>
        <w:autoSpaceDE w:val="0"/>
        <w:autoSpaceDN w:val="0"/>
        <w:adjustRightInd w:val="0"/>
        <w:spacing w:line="360" w:lineRule="auto"/>
        <w:ind w:firstLine="708"/>
        <w:jc w:val="both"/>
      </w:pPr>
    </w:p>
    <w:p w:rsidR="000F0678" w:rsidRDefault="000F0678" w:rsidP="00CC6B05">
      <w:pPr>
        <w:autoSpaceDE w:val="0"/>
        <w:autoSpaceDN w:val="0"/>
        <w:adjustRightInd w:val="0"/>
        <w:spacing w:line="360" w:lineRule="auto"/>
        <w:ind w:firstLine="708"/>
        <w:jc w:val="both"/>
      </w:pPr>
    </w:p>
    <w:p w:rsidR="000F0678" w:rsidRDefault="000F0678" w:rsidP="00CC6B05">
      <w:pPr>
        <w:autoSpaceDE w:val="0"/>
        <w:autoSpaceDN w:val="0"/>
        <w:adjustRightInd w:val="0"/>
        <w:spacing w:line="360" w:lineRule="auto"/>
        <w:ind w:firstLine="708"/>
        <w:jc w:val="both"/>
      </w:pPr>
    </w:p>
    <w:p w:rsidR="000F0678" w:rsidRDefault="000F0678" w:rsidP="00CC6B05">
      <w:pPr>
        <w:autoSpaceDE w:val="0"/>
        <w:autoSpaceDN w:val="0"/>
        <w:adjustRightInd w:val="0"/>
        <w:spacing w:line="360" w:lineRule="auto"/>
        <w:ind w:firstLine="708"/>
        <w:jc w:val="both"/>
      </w:pPr>
    </w:p>
    <w:p w:rsidR="000F0678" w:rsidRDefault="000F0678" w:rsidP="00CC6B05">
      <w:pPr>
        <w:autoSpaceDE w:val="0"/>
        <w:autoSpaceDN w:val="0"/>
        <w:adjustRightInd w:val="0"/>
        <w:spacing w:line="360" w:lineRule="auto"/>
        <w:ind w:firstLine="708"/>
        <w:jc w:val="both"/>
      </w:pPr>
    </w:p>
    <w:p w:rsidR="000F0678" w:rsidRDefault="000F0678" w:rsidP="000F0678">
      <w:pPr>
        <w:tabs>
          <w:tab w:val="left" w:pos="567"/>
        </w:tabs>
        <w:spacing w:line="360" w:lineRule="auto"/>
        <w:rPr>
          <w:b/>
          <w:bCs/>
          <w:sz w:val="20"/>
          <w:szCs w:val="20"/>
        </w:rPr>
      </w:pPr>
    </w:p>
    <w:p w:rsidR="000F0678" w:rsidRPr="000F0678" w:rsidRDefault="000F0678" w:rsidP="000F0678">
      <w:pPr>
        <w:tabs>
          <w:tab w:val="left" w:pos="567"/>
        </w:tabs>
        <w:spacing w:line="360" w:lineRule="auto"/>
        <w:jc w:val="center"/>
        <w:rPr>
          <w:b/>
          <w:bCs/>
          <w:sz w:val="20"/>
          <w:szCs w:val="20"/>
        </w:rPr>
      </w:pPr>
      <w:r w:rsidRPr="00854915">
        <w:rPr>
          <w:b/>
          <w:bCs/>
          <w:sz w:val="20"/>
          <w:szCs w:val="20"/>
        </w:rPr>
        <w:t xml:space="preserve">Figura </w:t>
      </w:r>
      <w:r>
        <w:rPr>
          <w:b/>
          <w:bCs/>
          <w:sz w:val="20"/>
          <w:szCs w:val="20"/>
        </w:rPr>
        <w:t>4</w:t>
      </w:r>
      <w:r w:rsidRPr="00854915">
        <w:rPr>
          <w:b/>
          <w:bCs/>
          <w:sz w:val="20"/>
          <w:szCs w:val="20"/>
        </w:rPr>
        <w:t>.</w:t>
      </w:r>
      <w:r>
        <w:rPr>
          <w:b/>
          <w:bCs/>
          <w:sz w:val="20"/>
          <w:szCs w:val="20"/>
        </w:rPr>
        <w:t>1</w:t>
      </w:r>
      <w:r w:rsidR="006522B9">
        <w:rPr>
          <w:b/>
          <w:bCs/>
          <w:sz w:val="20"/>
          <w:szCs w:val="20"/>
        </w:rPr>
        <w:t>.</w:t>
      </w:r>
      <w:r>
        <w:rPr>
          <w:b/>
          <w:bCs/>
          <w:sz w:val="20"/>
          <w:szCs w:val="20"/>
        </w:rPr>
        <w:t>Espaçamento entre poços</w:t>
      </w:r>
      <w:r w:rsidRPr="00854915">
        <w:rPr>
          <w:b/>
          <w:bCs/>
          <w:sz w:val="20"/>
          <w:szCs w:val="20"/>
        </w:rPr>
        <w:t>.</w:t>
      </w:r>
    </w:p>
    <w:p w:rsidR="00CC6B05" w:rsidRDefault="00CC6B05" w:rsidP="00192D76">
      <w:pPr>
        <w:spacing w:line="360" w:lineRule="auto"/>
        <w:jc w:val="center"/>
      </w:pPr>
      <w:r>
        <w:rPr>
          <w:noProof/>
          <w:lang w:eastAsia="pt-BR"/>
        </w:rPr>
        <w:drawing>
          <wp:inline distT="0" distB="0" distL="0" distR="0">
            <wp:extent cx="4619450" cy="3349625"/>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100 Grid Top3Ddentro.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19450" cy="3349625"/>
                    </a:xfrm>
                    <a:prstGeom prst="rect">
                      <a:avLst/>
                    </a:prstGeom>
                  </pic:spPr>
                </pic:pic>
              </a:graphicData>
            </a:graphic>
          </wp:inline>
        </w:drawing>
      </w:r>
    </w:p>
    <w:p w:rsidR="00CC6B05" w:rsidRDefault="00CC6B05" w:rsidP="00CC6B05">
      <w:pPr>
        <w:spacing w:line="360" w:lineRule="auto"/>
        <w:jc w:val="both"/>
      </w:pPr>
    </w:p>
    <w:p w:rsidR="00CC6B05" w:rsidRDefault="00CC6B05" w:rsidP="00CC6B05">
      <w:pPr>
        <w:spacing w:line="360" w:lineRule="auto"/>
        <w:ind w:firstLine="708"/>
        <w:jc w:val="both"/>
      </w:pPr>
      <w:r w:rsidRPr="000629E7">
        <w:t xml:space="preserve">O efeito da variação do </w:t>
      </w:r>
      <w:r w:rsidR="00D012D0">
        <w:t>modelo base</w:t>
      </w:r>
      <w:r w:rsidRPr="000629E7">
        <w:t xml:space="preserve"> entre os poços na vazão de produção de óleo com o passar do tempo pode ser observado claramente na Figura </w:t>
      </w:r>
      <w:r>
        <w:t>4.</w:t>
      </w:r>
      <w:r w:rsidR="00F10463">
        <w:t>1</w:t>
      </w:r>
    </w:p>
    <w:p w:rsidR="000F0678" w:rsidRPr="00E14231" w:rsidRDefault="000F0678" w:rsidP="00CC6B05">
      <w:pPr>
        <w:spacing w:line="360" w:lineRule="auto"/>
        <w:ind w:firstLine="708"/>
        <w:jc w:val="both"/>
      </w:pPr>
    </w:p>
    <w:p w:rsidR="00CC6B05" w:rsidRPr="000F0678" w:rsidRDefault="000F0678" w:rsidP="000F0678">
      <w:pPr>
        <w:tabs>
          <w:tab w:val="left" w:pos="567"/>
        </w:tabs>
        <w:spacing w:line="360" w:lineRule="auto"/>
        <w:ind w:firstLine="348"/>
        <w:jc w:val="center"/>
        <w:rPr>
          <w:b/>
          <w:bCs/>
          <w:sz w:val="20"/>
          <w:szCs w:val="20"/>
        </w:rPr>
      </w:pPr>
      <w:r w:rsidRPr="00854915">
        <w:rPr>
          <w:b/>
          <w:bCs/>
          <w:sz w:val="20"/>
          <w:szCs w:val="20"/>
        </w:rPr>
        <w:t xml:space="preserve">Figura </w:t>
      </w:r>
      <w:r>
        <w:rPr>
          <w:b/>
          <w:bCs/>
          <w:sz w:val="20"/>
          <w:szCs w:val="20"/>
        </w:rPr>
        <w:t>4</w:t>
      </w:r>
      <w:r w:rsidRPr="00854915">
        <w:rPr>
          <w:b/>
          <w:bCs/>
          <w:sz w:val="20"/>
          <w:szCs w:val="20"/>
        </w:rPr>
        <w:t>.</w:t>
      </w:r>
      <w:r>
        <w:rPr>
          <w:b/>
          <w:bCs/>
          <w:sz w:val="20"/>
          <w:szCs w:val="20"/>
        </w:rPr>
        <w:t>2</w:t>
      </w:r>
      <w:r w:rsidR="006522B9">
        <w:rPr>
          <w:b/>
          <w:bCs/>
          <w:sz w:val="20"/>
          <w:szCs w:val="20"/>
        </w:rPr>
        <w:t>.</w:t>
      </w:r>
      <w:r>
        <w:rPr>
          <w:b/>
          <w:bCs/>
          <w:sz w:val="20"/>
          <w:szCs w:val="20"/>
        </w:rPr>
        <w:t>Fator de Recuperação</w:t>
      </w:r>
      <w:r w:rsidRPr="00854915">
        <w:rPr>
          <w:b/>
          <w:bCs/>
          <w:sz w:val="20"/>
          <w:szCs w:val="20"/>
        </w:rPr>
        <w:t>.</w:t>
      </w:r>
    </w:p>
    <w:p w:rsidR="00CC6B05" w:rsidRDefault="00B64671" w:rsidP="00192D76">
      <w:pPr>
        <w:spacing w:line="360" w:lineRule="auto"/>
        <w:ind w:firstLine="348"/>
        <w:jc w:val="center"/>
      </w:pPr>
      <w:r>
        <w:rPr>
          <w:noProof/>
          <w:lang w:eastAsia="pt-BR"/>
        </w:rPr>
        <w:drawing>
          <wp:inline distT="0" distB="0" distL="0" distR="0">
            <wp:extent cx="4506348" cy="3267074"/>
            <wp:effectExtent l="0" t="0" r="8890" b="0"/>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1).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05606" cy="3266536"/>
                    </a:xfrm>
                    <a:prstGeom prst="rect">
                      <a:avLst/>
                    </a:prstGeom>
                  </pic:spPr>
                </pic:pic>
              </a:graphicData>
            </a:graphic>
          </wp:inline>
        </w:drawing>
      </w:r>
    </w:p>
    <w:p w:rsidR="009C4133" w:rsidRDefault="009C4133" w:rsidP="009C4133">
      <w:pPr>
        <w:autoSpaceDE w:val="0"/>
        <w:autoSpaceDN w:val="0"/>
        <w:adjustRightInd w:val="0"/>
        <w:spacing w:line="360" w:lineRule="auto"/>
        <w:ind w:firstLine="708"/>
        <w:jc w:val="both"/>
      </w:pPr>
    </w:p>
    <w:p w:rsidR="009C4133" w:rsidRPr="00E14231" w:rsidRDefault="009C4133" w:rsidP="009C4133">
      <w:pPr>
        <w:autoSpaceDE w:val="0"/>
        <w:autoSpaceDN w:val="0"/>
        <w:adjustRightInd w:val="0"/>
        <w:spacing w:line="360" w:lineRule="auto"/>
        <w:ind w:firstLine="708"/>
        <w:jc w:val="both"/>
      </w:pPr>
      <w:r w:rsidRPr="00E14231">
        <w:lastRenderedPageBreak/>
        <w:t xml:space="preserve">Apesar do modelo </w:t>
      </w:r>
      <w:r w:rsidRPr="00E14231">
        <w:rPr>
          <w:i/>
        </w:rPr>
        <w:t>five spot</w:t>
      </w:r>
      <w:r w:rsidRPr="009C4133">
        <w:t>invertido</w:t>
      </w:r>
      <w:r w:rsidRPr="00E14231">
        <w:t xml:space="preserve"> com distância </w:t>
      </w:r>
      <w:r>
        <w:t>entre</w:t>
      </w:r>
      <w:r w:rsidRPr="00E14231">
        <w:t xml:space="preserve"> 1</w:t>
      </w:r>
      <w:r>
        <w:t>42 e 157</w:t>
      </w:r>
      <w:r w:rsidRPr="00E14231">
        <w:t xml:space="preserve"> metros entre poços apresentar um maior pico de vazão, o menor espaçamento antecipa em, aproximadamente, 5 anos a chegada do banco de óleo. Tal efeito pode ter um impacto significativo na economicidade do projeto, pois a antecipação da produção sugere que a injeção de vapor no reservatório possa ser interrompida mais cedo. Por outro lado, menores espaçamentos implicariam em maior densidade de poços na área, o que acarretaria maiores custos.</w:t>
      </w:r>
    </w:p>
    <w:p w:rsidR="00CC6B05" w:rsidRDefault="00CC6B05" w:rsidP="00F10463">
      <w:pPr>
        <w:spacing w:line="360" w:lineRule="auto"/>
        <w:jc w:val="both"/>
      </w:pPr>
    </w:p>
    <w:p w:rsidR="00CC6B05" w:rsidRDefault="00CC6B05" w:rsidP="00CC6B05">
      <w:pPr>
        <w:spacing w:line="360" w:lineRule="auto"/>
        <w:ind w:firstLine="348"/>
        <w:jc w:val="both"/>
      </w:pPr>
    </w:p>
    <w:p w:rsidR="00C64919" w:rsidRPr="004512CE" w:rsidRDefault="00842B2F" w:rsidP="00AE7B0F">
      <w:pPr>
        <w:pStyle w:val="Ttulo1"/>
        <w:pBdr>
          <w:bottom w:val="none" w:sz="0" w:space="0" w:color="auto"/>
        </w:pBdr>
        <w:rPr>
          <w:sz w:val="28"/>
          <w:szCs w:val="28"/>
        </w:rPr>
      </w:pPr>
      <w:bookmarkStart w:id="80" w:name="_Toc339485612"/>
      <w:bookmarkStart w:id="81" w:name="_Toc358718151"/>
      <w:r w:rsidRPr="004512CE">
        <w:rPr>
          <w:sz w:val="28"/>
          <w:szCs w:val="28"/>
        </w:rPr>
        <w:t>4</w:t>
      </w:r>
      <w:r w:rsidR="00C64919" w:rsidRPr="004512CE">
        <w:rPr>
          <w:sz w:val="28"/>
          <w:szCs w:val="28"/>
        </w:rPr>
        <w:t>.</w:t>
      </w:r>
      <w:r w:rsidR="00CC6B05">
        <w:rPr>
          <w:sz w:val="28"/>
          <w:szCs w:val="28"/>
        </w:rPr>
        <w:t>2</w:t>
      </w:r>
      <w:r w:rsidR="000D0DEA" w:rsidRPr="004512CE">
        <w:rPr>
          <w:sz w:val="28"/>
          <w:szCs w:val="28"/>
        </w:rPr>
        <w:t>.</w:t>
      </w:r>
      <w:bookmarkEnd w:id="80"/>
      <w:bookmarkEnd w:id="81"/>
      <w:r w:rsidR="00FD55F1">
        <w:rPr>
          <w:sz w:val="28"/>
          <w:szCs w:val="28"/>
        </w:rPr>
        <w:t>Injeção de V</w:t>
      </w:r>
      <w:r w:rsidR="003C0E6E">
        <w:rPr>
          <w:sz w:val="28"/>
          <w:szCs w:val="28"/>
        </w:rPr>
        <w:t>apor e a Recuperação Primária</w:t>
      </w:r>
    </w:p>
    <w:p w:rsidR="00C64919" w:rsidRDefault="00C64919" w:rsidP="00AE7B0F">
      <w:pPr>
        <w:spacing w:line="360" w:lineRule="auto"/>
        <w:ind w:firstLine="709"/>
        <w:jc w:val="both"/>
      </w:pPr>
    </w:p>
    <w:p w:rsidR="00B4689B" w:rsidRDefault="003C0E6E" w:rsidP="003F3344">
      <w:pPr>
        <w:spacing w:line="360" w:lineRule="auto"/>
        <w:ind w:firstLine="709"/>
        <w:jc w:val="both"/>
      </w:pPr>
      <w:r>
        <w:t>F</w:t>
      </w:r>
      <w:r w:rsidRPr="00E14231">
        <w:t>oi realizada a simulação apenas do processo de recuperação primária, servindo de base para comparar a efetividade da injeção contínua de vapor. Foram mantidos a configuração d</w:t>
      </w:r>
      <w:r>
        <w:t>e</w:t>
      </w:r>
      <w:r w:rsidRPr="00E14231">
        <w:t xml:space="preserve"> poços e o tempo de projeto do modelo base.</w:t>
      </w:r>
    </w:p>
    <w:p w:rsidR="003F3344" w:rsidRPr="00E14231" w:rsidRDefault="003F3344" w:rsidP="003F3344">
      <w:pPr>
        <w:tabs>
          <w:tab w:val="left" w:pos="567"/>
        </w:tabs>
        <w:spacing w:line="360" w:lineRule="auto"/>
        <w:jc w:val="both"/>
      </w:pPr>
      <w:r>
        <w:tab/>
      </w:r>
    </w:p>
    <w:p w:rsidR="003F3344" w:rsidRDefault="003F3344" w:rsidP="003F3344">
      <w:pPr>
        <w:spacing w:line="360" w:lineRule="auto"/>
        <w:jc w:val="both"/>
      </w:pPr>
      <w:r w:rsidRPr="00E14231">
        <w:tab/>
        <w:t>A relação entre a produção acumulada de óleo e produção acumulada de água para a produção primária e para o processo de injeção de vapor. Pode ser observado que com a injeção de vapor é possível obter aproximadamente 39.000 m</w:t>
      </w:r>
      <w:r w:rsidRPr="00E14231">
        <w:rPr>
          <w:vertAlign w:val="superscript"/>
        </w:rPr>
        <w:t xml:space="preserve">3 </w:t>
      </w:r>
      <w:r w:rsidRPr="00E14231">
        <w:t>do volume de óleo original, incremento muito superior quando comparado aos 2.000 m</w:t>
      </w:r>
      <w:r w:rsidRPr="00E14231">
        <w:rPr>
          <w:vertAlign w:val="superscript"/>
        </w:rPr>
        <w:t>3</w:t>
      </w:r>
      <w:r w:rsidRPr="00E14231">
        <w:t xml:space="preserve"> produzidos de forma primária.</w:t>
      </w:r>
    </w:p>
    <w:p w:rsidR="003F3344" w:rsidRPr="00583477" w:rsidRDefault="003F3344" w:rsidP="003F3344">
      <w:pPr>
        <w:spacing w:line="360" w:lineRule="auto"/>
        <w:jc w:val="both"/>
        <w:sectPr w:rsidR="003F3344" w:rsidRPr="00583477" w:rsidSect="00B60DCB">
          <w:headerReference w:type="default" r:id="rId31"/>
          <w:footerReference w:type="default" r:id="rId32"/>
          <w:footerReference w:type="first" r:id="rId33"/>
          <w:pgSz w:w="11906" w:h="16838"/>
          <w:pgMar w:top="1079" w:right="1827" w:bottom="1134" w:left="1701" w:header="720" w:footer="720" w:gutter="0"/>
          <w:cols w:space="720"/>
          <w:docGrid w:linePitch="326"/>
        </w:sectPr>
      </w:pPr>
    </w:p>
    <w:p w:rsidR="003F3344" w:rsidRDefault="003F3344" w:rsidP="003F3344">
      <w:pPr>
        <w:spacing w:line="360" w:lineRule="auto"/>
        <w:ind w:firstLine="720"/>
        <w:jc w:val="both"/>
      </w:pPr>
      <w:r>
        <w:lastRenderedPageBreak/>
        <w:t>O aumento das vazão de vapor resultou no aumento do fator de recuperação, comprovado através da figura 33, onde é possível verificar que o modelo de melhor configuração apresentou 13,43% no fator de recuperação, em detrimento dos 54,86% do modelo base com injeção de 100 m³/dia.</w:t>
      </w:r>
    </w:p>
    <w:p w:rsidR="000F0678" w:rsidRDefault="000F0678" w:rsidP="003F3344">
      <w:pPr>
        <w:spacing w:line="360" w:lineRule="auto"/>
        <w:ind w:firstLine="720"/>
        <w:jc w:val="both"/>
      </w:pPr>
    </w:p>
    <w:p w:rsidR="000F0678" w:rsidRPr="000F0678" w:rsidRDefault="000F0678" w:rsidP="000F0678">
      <w:pPr>
        <w:tabs>
          <w:tab w:val="left" w:pos="567"/>
        </w:tabs>
        <w:spacing w:line="360" w:lineRule="auto"/>
        <w:ind w:firstLine="348"/>
        <w:jc w:val="center"/>
        <w:rPr>
          <w:b/>
          <w:bCs/>
          <w:sz w:val="20"/>
          <w:szCs w:val="20"/>
        </w:rPr>
      </w:pPr>
      <w:r w:rsidRPr="00854915">
        <w:rPr>
          <w:b/>
          <w:bCs/>
          <w:sz w:val="20"/>
          <w:szCs w:val="20"/>
        </w:rPr>
        <w:t xml:space="preserve">Figura </w:t>
      </w:r>
      <w:r>
        <w:rPr>
          <w:b/>
          <w:bCs/>
          <w:sz w:val="20"/>
          <w:szCs w:val="20"/>
        </w:rPr>
        <w:t>4</w:t>
      </w:r>
      <w:r w:rsidRPr="00854915">
        <w:rPr>
          <w:b/>
          <w:bCs/>
          <w:sz w:val="20"/>
          <w:szCs w:val="20"/>
        </w:rPr>
        <w:t>.</w:t>
      </w:r>
      <w:r>
        <w:rPr>
          <w:b/>
          <w:bCs/>
          <w:sz w:val="20"/>
          <w:szCs w:val="20"/>
        </w:rPr>
        <w:t>3</w:t>
      </w:r>
      <w:r w:rsidR="006522B9">
        <w:rPr>
          <w:b/>
          <w:bCs/>
          <w:sz w:val="20"/>
          <w:szCs w:val="20"/>
        </w:rPr>
        <w:t>.</w:t>
      </w:r>
      <w:r>
        <w:rPr>
          <w:b/>
          <w:bCs/>
          <w:sz w:val="20"/>
          <w:szCs w:val="20"/>
        </w:rPr>
        <w:t>Fator de Recuperação do Óleo</w:t>
      </w:r>
      <w:r w:rsidRPr="00854915">
        <w:rPr>
          <w:b/>
          <w:bCs/>
          <w:sz w:val="20"/>
          <w:szCs w:val="20"/>
        </w:rPr>
        <w:t>.</w:t>
      </w:r>
    </w:p>
    <w:p w:rsidR="003F3344" w:rsidRDefault="003F3344" w:rsidP="00192D76">
      <w:pPr>
        <w:spacing w:line="360" w:lineRule="auto"/>
        <w:jc w:val="center"/>
      </w:pPr>
      <w:r>
        <w:rPr>
          <w:noProof/>
          <w:lang w:eastAsia="pt-BR"/>
        </w:rPr>
        <w:drawing>
          <wp:inline distT="0" distB="0" distL="0" distR="0">
            <wp:extent cx="4798748" cy="34798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98973" cy="3479963"/>
                    </a:xfrm>
                    <a:prstGeom prst="rect">
                      <a:avLst/>
                    </a:prstGeom>
                    <a:noFill/>
                    <a:ln>
                      <a:noFill/>
                    </a:ln>
                  </pic:spPr>
                </pic:pic>
              </a:graphicData>
            </a:graphic>
          </wp:inline>
        </w:drawing>
      </w:r>
    </w:p>
    <w:p w:rsidR="00866423" w:rsidRDefault="00866423" w:rsidP="000F0678">
      <w:pPr>
        <w:tabs>
          <w:tab w:val="left" w:pos="567"/>
        </w:tabs>
        <w:spacing w:line="360" w:lineRule="auto"/>
        <w:ind w:firstLine="348"/>
        <w:jc w:val="center"/>
        <w:rPr>
          <w:b/>
          <w:bCs/>
          <w:sz w:val="20"/>
          <w:szCs w:val="20"/>
        </w:rPr>
      </w:pPr>
    </w:p>
    <w:p w:rsidR="000F0678" w:rsidRPr="000F0678" w:rsidRDefault="000F0678" w:rsidP="000F0678">
      <w:pPr>
        <w:tabs>
          <w:tab w:val="left" w:pos="567"/>
        </w:tabs>
        <w:spacing w:line="360" w:lineRule="auto"/>
        <w:ind w:firstLine="348"/>
        <w:jc w:val="center"/>
        <w:rPr>
          <w:b/>
          <w:bCs/>
          <w:sz w:val="20"/>
          <w:szCs w:val="20"/>
        </w:rPr>
      </w:pPr>
      <w:r w:rsidRPr="00854915">
        <w:rPr>
          <w:b/>
          <w:bCs/>
          <w:sz w:val="20"/>
          <w:szCs w:val="20"/>
        </w:rPr>
        <w:t xml:space="preserve">Figura </w:t>
      </w:r>
      <w:r>
        <w:rPr>
          <w:b/>
          <w:bCs/>
          <w:sz w:val="20"/>
          <w:szCs w:val="20"/>
        </w:rPr>
        <w:t>4</w:t>
      </w:r>
      <w:r w:rsidRPr="00854915">
        <w:rPr>
          <w:b/>
          <w:bCs/>
          <w:sz w:val="20"/>
          <w:szCs w:val="20"/>
        </w:rPr>
        <w:t>.</w:t>
      </w:r>
      <w:r>
        <w:rPr>
          <w:b/>
          <w:bCs/>
          <w:sz w:val="20"/>
          <w:szCs w:val="20"/>
        </w:rPr>
        <w:t>4</w:t>
      </w:r>
      <w:r w:rsidR="006522B9">
        <w:rPr>
          <w:b/>
          <w:bCs/>
          <w:sz w:val="20"/>
          <w:szCs w:val="20"/>
        </w:rPr>
        <w:t>.</w:t>
      </w:r>
      <w:r>
        <w:rPr>
          <w:b/>
          <w:bCs/>
          <w:sz w:val="20"/>
          <w:szCs w:val="20"/>
        </w:rPr>
        <w:t>Vazão de Óleo</w:t>
      </w:r>
      <w:r w:rsidRPr="00854915">
        <w:rPr>
          <w:b/>
          <w:bCs/>
          <w:sz w:val="20"/>
          <w:szCs w:val="20"/>
        </w:rPr>
        <w:t>.</w:t>
      </w:r>
    </w:p>
    <w:p w:rsidR="00B6716D" w:rsidRDefault="00CC6B05" w:rsidP="00192D76">
      <w:pPr>
        <w:pStyle w:val="Cabealho"/>
        <w:spacing w:line="360" w:lineRule="auto"/>
        <w:jc w:val="center"/>
      </w:pPr>
      <w:r>
        <w:rPr>
          <w:noProof/>
          <w:lang w:val="pt-BR" w:eastAsia="pt-BR"/>
        </w:rPr>
        <w:drawing>
          <wp:inline distT="0" distB="0" distL="0" distR="0">
            <wp:extent cx="4496435" cy="3260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96991" cy="3260982"/>
                    </a:xfrm>
                    <a:prstGeom prst="rect">
                      <a:avLst/>
                    </a:prstGeom>
                    <a:noFill/>
                    <a:ln>
                      <a:noFill/>
                    </a:ln>
                  </pic:spPr>
                </pic:pic>
              </a:graphicData>
            </a:graphic>
          </wp:inline>
        </w:drawing>
      </w:r>
    </w:p>
    <w:p w:rsidR="00B6716D" w:rsidRDefault="00B6716D"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866423">
      <w:pPr>
        <w:tabs>
          <w:tab w:val="left" w:pos="567"/>
        </w:tabs>
        <w:spacing w:line="360" w:lineRule="auto"/>
        <w:ind w:firstLine="348"/>
        <w:jc w:val="center"/>
        <w:rPr>
          <w:b/>
          <w:bCs/>
          <w:sz w:val="20"/>
          <w:szCs w:val="20"/>
        </w:rPr>
      </w:pPr>
    </w:p>
    <w:p w:rsidR="00B6716D" w:rsidRPr="00866423" w:rsidRDefault="00866423" w:rsidP="00866423">
      <w:pPr>
        <w:tabs>
          <w:tab w:val="left" w:pos="567"/>
        </w:tabs>
        <w:spacing w:line="360" w:lineRule="auto"/>
        <w:ind w:firstLine="348"/>
        <w:jc w:val="center"/>
        <w:rPr>
          <w:b/>
          <w:bCs/>
          <w:sz w:val="20"/>
          <w:szCs w:val="20"/>
        </w:rPr>
      </w:pPr>
      <w:r w:rsidRPr="00854915">
        <w:rPr>
          <w:b/>
          <w:bCs/>
          <w:sz w:val="20"/>
          <w:szCs w:val="20"/>
        </w:rPr>
        <w:t xml:space="preserve">Figura </w:t>
      </w:r>
      <w:r>
        <w:rPr>
          <w:b/>
          <w:bCs/>
          <w:sz w:val="20"/>
          <w:szCs w:val="20"/>
        </w:rPr>
        <w:t>4</w:t>
      </w:r>
      <w:r w:rsidRPr="00854915">
        <w:rPr>
          <w:b/>
          <w:bCs/>
          <w:sz w:val="20"/>
          <w:szCs w:val="20"/>
        </w:rPr>
        <w:t>.</w:t>
      </w:r>
      <w:r>
        <w:rPr>
          <w:b/>
          <w:bCs/>
          <w:sz w:val="20"/>
          <w:szCs w:val="20"/>
        </w:rPr>
        <w:t>5</w:t>
      </w:r>
      <w:r w:rsidR="006522B9">
        <w:rPr>
          <w:b/>
          <w:bCs/>
          <w:sz w:val="20"/>
          <w:szCs w:val="20"/>
        </w:rPr>
        <w:t>.</w:t>
      </w:r>
      <w:r>
        <w:rPr>
          <w:b/>
          <w:bCs/>
          <w:sz w:val="20"/>
          <w:szCs w:val="20"/>
        </w:rPr>
        <w:t>Produção de Água Acumulada</w:t>
      </w:r>
      <w:r w:rsidRPr="00854915">
        <w:rPr>
          <w:b/>
          <w:bCs/>
          <w:sz w:val="20"/>
          <w:szCs w:val="20"/>
        </w:rPr>
        <w:t>.</w:t>
      </w:r>
    </w:p>
    <w:p w:rsidR="00B6716D" w:rsidRDefault="00CC6B05" w:rsidP="00B6716D">
      <w:pPr>
        <w:pStyle w:val="Cabealho"/>
        <w:spacing w:line="360" w:lineRule="auto"/>
        <w:ind w:firstLine="1077"/>
        <w:jc w:val="both"/>
      </w:pPr>
      <w:r>
        <w:rPr>
          <w:noProof/>
          <w:lang w:val="pt-BR" w:eastAsia="pt-BR"/>
        </w:rPr>
        <w:drawing>
          <wp:inline distT="0" distB="0" distL="0" distR="0">
            <wp:extent cx="4524413" cy="3276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25016" cy="3277037"/>
                    </a:xfrm>
                    <a:prstGeom prst="rect">
                      <a:avLst/>
                    </a:prstGeom>
                    <a:noFill/>
                    <a:ln>
                      <a:noFill/>
                    </a:ln>
                  </pic:spPr>
                </pic:pic>
              </a:graphicData>
            </a:graphic>
          </wp:inline>
        </w:drawing>
      </w:r>
    </w:p>
    <w:p w:rsidR="00F10463" w:rsidRDefault="00F10463" w:rsidP="00F10463">
      <w:pPr>
        <w:tabs>
          <w:tab w:val="left" w:pos="567"/>
        </w:tabs>
        <w:spacing w:line="360" w:lineRule="auto"/>
        <w:jc w:val="both"/>
      </w:pPr>
      <w:r>
        <w:tab/>
      </w:r>
    </w:p>
    <w:p w:rsidR="00F10463" w:rsidRPr="00E14231" w:rsidRDefault="00F10463" w:rsidP="00F10463">
      <w:pPr>
        <w:tabs>
          <w:tab w:val="left" w:pos="567"/>
        </w:tabs>
        <w:spacing w:line="360" w:lineRule="auto"/>
        <w:jc w:val="both"/>
      </w:pPr>
      <w:r>
        <w:tab/>
      </w:r>
      <w:r w:rsidRPr="00E14231">
        <w:t xml:space="preserve">A produção de água aumenta </w:t>
      </w:r>
      <w:r>
        <w:t>n</w:t>
      </w:r>
      <w:r w:rsidRPr="00E14231">
        <w:t xml:space="preserve">a </w:t>
      </w:r>
      <w:r w:rsidR="009C14CF">
        <w:t>medida em que há uma maior vazão de injeção de vapor</w:t>
      </w:r>
      <w:r>
        <w:t xml:space="preserve">, conforme </w:t>
      </w:r>
      <w:r w:rsidR="00A516B3">
        <w:t>a</w:t>
      </w:r>
      <w:r>
        <w:t xml:space="preserve"> Figura 4.</w:t>
      </w:r>
      <w:r w:rsidR="00490238">
        <w:t>5</w:t>
      </w:r>
      <w:r>
        <w:t>.</w:t>
      </w:r>
    </w:p>
    <w:p w:rsidR="00B6716D" w:rsidRDefault="00B6716D" w:rsidP="00B6716D">
      <w:pPr>
        <w:pStyle w:val="Cabealho"/>
        <w:spacing w:line="360" w:lineRule="auto"/>
        <w:ind w:firstLine="1077"/>
        <w:jc w:val="both"/>
      </w:pPr>
    </w:p>
    <w:p w:rsidR="007F22A5" w:rsidRDefault="007F22A5" w:rsidP="00B6716D">
      <w:pPr>
        <w:pStyle w:val="Cabealho"/>
        <w:spacing w:line="360" w:lineRule="auto"/>
        <w:ind w:firstLine="1077"/>
        <w:jc w:val="both"/>
      </w:pPr>
    </w:p>
    <w:p w:rsidR="009C4133" w:rsidRPr="009C4133" w:rsidRDefault="009C4133" w:rsidP="009C4133">
      <w:pPr>
        <w:pStyle w:val="Ttulo1"/>
        <w:pBdr>
          <w:bottom w:val="none" w:sz="0" w:space="0" w:color="auto"/>
        </w:pBdr>
        <w:rPr>
          <w:sz w:val="28"/>
          <w:szCs w:val="28"/>
        </w:rPr>
      </w:pPr>
      <w:bookmarkStart w:id="82" w:name="_Toc358749999"/>
      <w:r w:rsidRPr="009C4133">
        <w:rPr>
          <w:sz w:val="28"/>
          <w:szCs w:val="28"/>
        </w:rPr>
        <w:t>4.3. Vazão de Injeção de Vapor</w:t>
      </w:r>
      <w:bookmarkEnd w:id="82"/>
    </w:p>
    <w:p w:rsidR="009C4133" w:rsidRDefault="009C4133" w:rsidP="009C4133">
      <w:pPr>
        <w:autoSpaceDE w:val="0"/>
        <w:autoSpaceDN w:val="0"/>
        <w:adjustRightInd w:val="0"/>
        <w:spacing w:line="360" w:lineRule="auto"/>
        <w:ind w:firstLine="708"/>
        <w:jc w:val="both"/>
      </w:pPr>
    </w:p>
    <w:p w:rsidR="009C4133" w:rsidRDefault="009C4133" w:rsidP="009C4133">
      <w:pPr>
        <w:autoSpaceDE w:val="0"/>
        <w:autoSpaceDN w:val="0"/>
        <w:adjustRightInd w:val="0"/>
        <w:spacing w:line="360" w:lineRule="auto"/>
        <w:ind w:firstLine="708"/>
        <w:jc w:val="both"/>
      </w:pPr>
      <w:r w:rsidRPr="00377836">
        <w:t>O grande desafio é encontrar uma vazão adequada que acelere a produção de óleo, obtendo</w:t>
      </w:r>
      <w:r>
        <w:t xml:space="preserve"> um </w:t>
      </w:r>
      <w:r w:rsidRPr="00377836">
        <w:t xml:space="preserve">retorno financeiro mais rápido, mas que apresente menor perda de calor possível, significando que maior quantidade </w:t>
      </w:r>
      <w:r>
        <w:t>do mesmo</w:t>
      </w:r>
      <w:r w:rsidRPr="00377836">
        <w:t xml:space="preserve"> está sendo utilizado para o aquecimento do reservatório e não perdido para a formação</w:t>
      </w:r>
      <w:r>
        <w:t>.</w:t>
      </w:r>
      <w:r w:rsidRPr="00377836">
        <w:t xml:space="preserve">A economicidade de um projeto </w:t>
      </w:r>
      <w:r>
        <w:t>de injeção contínua de vapor é altamente</w:t>
      </w:r>
      <w:r w:rsidRPr="00377836">
        <w:t xml:space="preserve"> dependente das vazões nas quais o vapor é injetado e o óleo é recuperado.</w:t>
      </w:r>
    </w:p>
    <w:p w:rsidR="009C4133" w:rsidRPr="009C4133" w:rsidRDefault="009C4133" w:rsidP="009C4133">
      <w:pPr>
        <w:autoSpaceDE w:val="0"/>
        <w:autoSpaceDN w:val="0"/>
        <w:adjustRightInd w:val="0"/>
        <w:spacing w:line="360" w:lineRule="auto"/>
        <w:ind w:firstLine="708"/>
        <w:jc w:val="both"/>
      </w:pPr>
    </w:p>
    <w:p w:rsidR="009C4133" w:rsidRDefault="009C4133" w:rsidP="009C4133">
      <w:pPr>
        <w:tabs>
          <w:tab w:val="left" w:pos="567"/>
        </w:tabs>
        <w:spacing w:line="360" w:lineRule="auto"/>
        <w:jc w:val="both"/>
      </w:pPr>
      <w:r w:rsidRPr="00CB203A">
        <w:tab/>
        <w:t>Nesse estudo, com a finalidade de analisar a influência da vazão de injeção de vapor no desempenho do projeto</w:t>
      </w:r>
      <w:r w:rsidR="00490238">
        <w:t>, a mesma foi incrementada de</w:t>
      </w:r>
      <w:r w:rsidRPr="00CB203A">
        <w:t xml:space="preserve"> 0 ton/dia a 2</w:t>
      </w:r>
      <w:r>
        <w:t>3</w:t>
      </w:r>
      <w:r w:rsidRPr="00CB203A">
        <w:t>0 ton/dia.</w:t>
      </w:r>
    </w:p>
    <w:p w:rsidR="009C4133" w:rsidRDefault="009C4133" w:rsidP="009C4133">
      <w:pPr>
        <w:tabs>
          <w:tab w:val="left" w:pos="567"/>
        </w:tabs>
        <w:spacing w:line="360" w:lineRule="auto"/>
        <w:jc w:val="both"/>
      </w:pPr>
      <w:r w:rsidRPr="00507D40">
        <w:tab/>
      </w:r>
    </w:p>
    <w:p w:rsidR="009C4133" w:rsidRDefault="009C4133" w:rsidP="009C4133">
      <w:pPr>
        <w:tabs>
          <w:tab w:val="left" w:pos="567"/>
        </w:tabs>
        <w:spacing w:line="360" w:lineRule="auto"/>
        <w:jc w:val="both"/>
      </w:pPr>
      <w:r>
        <w:tab/>
      </w:r>
      <w:r w:rsidRPr="00507D40">
        <w:t xml:space="preserve">As Figuras </w:t>
      </w:r>
      <w:r w:rsidR="00490238">
        <w:t>4.6</w:t>
      </w:r>
      <w:r w:rsidRPr="00507D40">
        <w:t xml:space="preserve">, </w:t>
      </w:r>
      <w:r w:rsidR="00490238">
        <w:t>4.7, 4.8</w:t>
      </w:r>
      <w:r w:rsidRPr="00507D40">
        <w:t xml:space="preserve"> e </w:t>
      </w:r>
      <w:r w:rsidR="00490238">
        <w:t>4.9</w:t>
      </w:r>
      <w:r w:rsidRPr="00507D40">
        <w:t xml:space="preserve"> mostram </w:t>
      </w:r>
      <w:r>
        <w:t>o comportamento d</w:t>
      </w:r>
      <w:r w:rsidR="00490238">
        <w:t>o fator de recuperação,</w:t>
      </w:r>
      <w:r w:rsidRPr="00507D40">
        <w:t xml:space="preserve"> produção acumulada </w:t>
      </w:r>
      <w:r w:rsidR="00490238">
        <w:t xml:space="preserve">de óleo, Razão Óleo-Vapor e Fator de Recuperação do Gás, que </w:t>
      </w:r>
      <w:r w:rsidR="00490238">
        <w:lastRenderedPageBreak/>
        <w:t xml:space="preserve">muda bastante </w:t>
      </w:r>
      <w:r w:rsidRPr="00507D40">
        <w:t>durante a produção do projeto em função</w:t>
      </w:r>
      <w:r>
        <w:t xml:space="preserve"> das variações de vazões para todos os arranjos de malhas estudados. </w:t>
      </w:r>
    </w:p>
    <w:p w:rsidR="009C4133" w:rsidRDefault="009C4133" w:rsidP="009C4133">
      <w:pPr>
        <w:tabs>
          <w:tab w:val="left" w:pos="567"/>
        </w:tabs>
        <w:spacing w:line="360" w:lineRule="auto"/>
        <w:jc w:val="both"/>
      </w:pPr>
    </w:p>
    <w:p w:rsidR="009C4133" w:rsidRPr="00866423" w:rsidRDefault="00866423" w:rsidP="00866423">
      <w:pPr>
        <w:tabs>
          <w:tab w:val="left" w:pos="567"/>
        </w:tabs>
        <w:spacing w:line="360" w:lineRule="auto"/>
        <w:ind w:firstLine="348"/>
        <w:jc w:val="center"/>
        <w:rPr>
          <w:b/>
          <w:bCs/>
          <w:sz w:val="20"/>
          <w:szCs w:val="20"/>
        </w:rPr>
      </w:pPr>
      <w:r>
        <w:rPr>
          <w:b/>
          <w:bCs/>
          <w:sz w:val="20"/>
          <w:szCs w:val="20"/>
        </w:rPr>
        <w:t>Figura 4.6. Fator de Recuperação do</w:t>
      </w:r>
      <w:r w:rsidRPr="00B75D77">
        <w:rPr>
          <w:b/>
          <w:bCs/>
          <w:sz w:val="20"/>
          <w:szCs w:val="20"/>
        </w:rPr>
        <w:t xml:space="preserve"> óleo versus tempo</w:t>
      </w:r>
    </w:p>
    <w:p w:rsidR="009C4133" w:rsidRDefault="009C4133" w:rsidP="009C4133">
      <w:pPr>
        <w:tabs>
          <w:tab w:val="left" w:pos="567"/>
        </w:tabs>
        <w:spacing w:line="360" w:lineRule="auto"/>
        <w:jc w:val="both"/>
      </w:pPr>
      <w:r>
        <w:rPr>
          <w:noProof/>
          <w:lang w:eastAsia="pt-BR"/>
        </w:rPr>
        <w:drawing>
          <wp:inline distT="0" distB="0" distL="0" distR="0">
            <wp:extent cx="5320030" cy="392820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20030" cy="3928205"/>
                    </a:xfrm>
                    <a:prstGeom prst="rect">
                      <a:avLst/>
                    </a:prstGeom>
                    <a:noFill/>
                    <a:ln>
                      <a:noFill/>
                    </a:ln>
                  </pic:spPr>
                </pic:pic>
              </a:graphicData>
            </a:graphic>
          </wp:inline>
        </w:drawing>
      </w:r>
    </w:p>
    <w:p w:rsidR="009C4133" w:rsidRDefault="009C4133" w:rsidP="009C4133">
      <w:pPr>
        <w:tabs>
          <w:tab w:val="left" w:pos="567"/>
        </w:tabs>
        <w:spacing w:line="360" w:lineRule="auto"/>
        <w:jc w:val="both"/>
      </w:pPr>
    </w:p>
    <w:p w:rsidR="00866423" w:rsidRDefault="00866423" w:rsidP="009C4133">
      <w:pPr>
        <w:tabs>
          <w:tab w:val="left" w:pos="567"/>
        </w:tabs>
        <w:spacing w:line="360" w:lineRule="auto"/>
        <w:jc w:val="both"/>
      </w:pPr>
    </w:p>
    <w:tbl>
      <w:tblPr>
        <w:tblW w:w="0" w:type="auto"/>
        <w:jc w:val="center"/>
        <w:tblBorders>
          <w:top w:val="single" w:sz="8" w:space="0" w:color="4F81BD"/>
          <w:bottom w:val="single" w:sz="8" w:space="0" w:color="4F81BD"/>
        </w:tblBorders>
        <w:tblLook w:val="0000"/>
      </w:tblPr>
      <w:tblGrid>
        <w:gridCol w:w="4755"/>
      </w:tblGrid>
      <w:tr w:rsidR="009C4133" w:rsidRPr="00BD4566" w:rsidTr="009C4133">
        <w:trPr>
          <w:jc w:val="center"/>
        </w:trPr>
        <w:tc>
          <w:tcPr>
            <w:tcW w:w="0" w:type="auto"/>
            <w:tcBorders>
              <w:top w:val="single" w:sz="8" w:space="0" w:color="4F81BD" w:themeColor="accent1"/>
            </w:tcBorders>
            <w:shd w:val="clear" w:color="auto" w:fill="D3DFEE" w:themeFill="accent1" w:themeFillTint="3F"/>
          </w:tcPr>
          <w:p w:rsidR="009C4133" w:rsidRPr="00BD4566" w:rsidRDefault="009C4133" w:rsidP="009C4133">
            <w:pPr>
              <w:jc w:val="center"/>
              <w:rPr>
                <w:b/>
                <w:bCs/>
                <w:sz w:val="20"/>
                <w:szCs w:val="20"/>
              </w:rPr>
            </w:pPr>
            <w:r w:rsidRPr="00BD4566">
              <w:rPr>
                <w:b/>
                <w:bCs/>
                <w:sz w:val="20"/>
                <w:szCs w:val="20"/>
              </w:rPr>
              <w:t xml:space="preserve">Tabela </w:t>
            </w:r>
            <w:r w:rsidR="00D67B29">
              <w:rPr>
                <w:b/>
                <w:bCs/>
                <w:sz w:val="20"/>
                <w:szCs w:val="20"/>
              </w:rPr>
              <w:t>3.4</w:t>
            </w:r>
            <w:r w:rsidRPr="00BD4566">
              <w:rPr>
                <w:b/>
                <w:bCs/>
                <w:sz w:val="20"/>
                <w:szCs w:val="20"/>
              </w:rPr>
              <w:t xml:space="preserve"> - Fator de Recuperação: Injeção de </w:t>
            </w:r>
            <w:r>
              <w:rPr>
                <w:b/>
                <w:bCs/>
                <w:sz w:val="20"/>
                <w:szCs w:val="20"/>
              </w:rPr>
              <w:t>Vapor</w:t>
            </w:r>
          </w:p>
          <w:p w:rsidR="009C4133" w:rsidRPr="00BD4566" w:rsidRDefault="009C4133" w:rsidP="009C4133">
            <w:pPr>
              <w:jc w:val="center"/>
              <w:rPr>
                <w:b/>
                <w:bCs/>
                <w:sz w:val="20"/>
                <w:szCs w:val="20"/>
              </w:rPr>
            </w:pPr>
          </w:p>
        </w:tc>
      </w:tr>
      <w:tr w:rsidR="009C4133" w:rsidRPr="00BD4566" w:rsidTr="009C4133">
        <w:trPr>
          <w:jc w:val="center"/>
        </w:trPr>
        <w:tc>
          <w:tcPr>
            <w:tcW w:w="0" w:type="auto"/>
            <w:tcBorders>
              <w:top w:val="nil"/>
            </w:tcBorders>
            <w:shd w:val="clear" w:color="auto" w:fill="D3DFEE" w:themeFill="accent1" w:themeFillTint="3F"/>
          </w:tcPr>
          <w:tbl>
            <w:tblPr>
              <w:tblW w:w="0" w:type="auto"/>
              <w:jc w:val="center"/>
              <w:tblBorders>
                <w:top w:val="single" w:sz="4" w:space="0" w:color="auto"/>
                <w:bottom w:val="single" w:sz="4" w:space="0" w:color="auto"/>
              </w:tblBorders>
              <w:tblLook w:val="0000"/>
            </w:tblPr>
            <w:tblGrid>
              <w:gridCol w:w="606"/>
              <w:gridCol w:w="1795"/>
              <w:gridCol w:w="840"/>
            </w:tblGrid>
            <w:tr w:rsidR="009C4133" w:rsidTr="009C4133">
              <w:trPr>
                <w:jc w:val="center"/>
              </w:trPr>
              <w:tc>
                <w:tcPr>
                  <w:tcW w:w="606"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Tipo</w:t>
                  </w:r>
                </w:p>
              </w:tc>
              <w:tc>
                <w:tcPr>
                  <w:tcW w:w="1795"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Qinj vapor (m³/dia)</w:t>
                  </w:r>
                </w:p>
              </w:tc>
              <w:tc>
                <w:tcPr>
                  <w:tcW w:w="840"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FR (%)</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2,86</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2</w:t>
                  </w:r>
                </w:p>
              </w:tc>
              <w:tc>
                <w:tcPr>
                  <w:tcW w:w="1795" w:type="dxa"/>
                  <w:tcMar>
                    <w:left w:w="108" w:type="dxa"/>
                    <w:right w:w="108" w:type="dxa"/>
                  </w:tcMar>
                </w:tcPr>
                <w:p w:rsidR="009C4133" w:rsidRDefault="009C4133" w:rsidP="009C4133">
                  <w:pPr>
                    <w:jc w:val="center"/>
                    <w:rPr>
                      <w:sz w:val="20"/>
                      <w:szCs w:val="20"/>
                    </w:rPr>
                  </w:pPr>
                  <w:r>
                    <w:rPr>
                      <w:sz w:val="20"/>
                      <w:szCs w:val="20"/>
                    </w:rPr>
                    <w:t>25</w:t>
                  </w:r>
                </w:p>
              </w:tc>
              <w:tc>
                <w:tcPr>
                  <w:tcW w:w="840" w:type="dxa"/>
                  <w:tcMar>
                    <w:left w:w="108" w:type="dxa"/>
                    <w:right w:w="108" w:type="dxa"/>
                  </w:tcMar>
                </w:tcPr>
                <w:p w:rsidR="009C4133" w:rsidRDefault="009C4133" w:rsidP="009C4133">
                  <w:pPr>
                    <w:jc w:val="center"/>
                    <w:rPr>
                      <w:sz w:val="20"/>
                      <w:szCs w:val="20"/>
                    </w:rPr>
                  </w:pPr>
                  <w:r>
                    <w:rPr>
                      <w:sz w:val="20"/>
                      <w:szCs w:val="20"/>
                    </w:rPr>
                    <w:t>36,32</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3</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50</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46,78</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4</w:t>
                  </w:r>
                </w:p>
              </w:tc>
              <w:tc>
                <w:tcPr>
                  <w:tcW w:w="1795" w:type="dxa"/>
                  <w:tcMar>
                    <w:left w:w="108" w:type="dxa"/>
                    <w:right w:w="108" w:type="dxa"/>
                  </w:tcMar>
                </w:tcPr>
                <w:p w:rsidR="009C4133" w:rsidRDefault="009C4133" w:rsidP="009C4133">
                  <w:pPr>
                    <w:jc w:val="center"/>
                    <w:rPr>
                      <w:sz w:val="20"/>
                      <w:szCs w:val="20"/>
                    </w:rPr>
                  </w:pPr>
                  <w:r>
                    <w:rPr>
                      <w:sz w:val="20"/>
                      <w:szCs w:val="20"/>
                    </w:rPr>
                    <w:t>75</w:t>
                  </w:r>
                </w:p>
              </w:tc>
              <w:tc>
                <w:tcPr>
                  <w:tcW w:w="840" w:type="dxa"/>
                  <w:tcMar>
                    <w:left w:w="108" w:type="dxa"/>
                    <w:right w:w="108" w:type="dxa"/>
                  </w:tcMar>
                </w:tcPr>
                <w:p w:rsidR="009C4133" w:rsidRDefault="009C4133" w:rsidP="009C4133">
                  <w:pPr>
                    <w:jc w:val="center"/>
                    <w:rPr>
                      <w:sz w:val="20"/>
                      <w:szCs w:val="20"/>
                    </w:rPr>
                  </w:pPr>
                  <w:r>
                    <w:rPr>
                      <w:sz w:val="20"/>
                      <w:szCs w:val="20"/>
                    </w:rPr>
                    <w:t>51,64</w:t>
                  </w:r>
                </w:p>
              </w:tc>
            </w:tr>
            <w:tr w:rsidR="009C4133" w:rsidTr="009C4133">
              <w:trPr>
                <w:jc w:val="center"/>
              </w:trPr>
              <w:tc>
                <w:tcPr>
                  <w:tcW w:w="606"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5</w:t>
                  </w:r>
                </w:p>
              </w:tc>
              <w:tc>
                <w:tcPr>
                  <w:tcW w:w="1795"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100</w:t>
                  </w:r>
                </w:p>
              </w:tc>
              <w:tc>
                <w:tcPr>
                  <w:tcW w:w="840"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54,87</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6</w:t>
                  </w:r>
                </w:p>
              </w:tc>
              <w:tc>
                <w:tcPr>
                  <w:tcW w:w="1795" w:type="dxa"/>
                  <w:tcMar>
                    <w:left w:w="108" w:type="dxa"/>
                    <w:right w:w="108" w:type="dxa"/>
                  </w:tcMar>
                </w:tcPr>
                <w:p w:rsidR="009C4133" w:rsidRDefault="009C4133" w:rsidP="009C4133">
                  <w:pPr>
                    <w:jc w:val="center"/>
                    <w:rPr>
                      <w:sz w:val="20"/>
                      <w:szCs w:val="20"/>
                    </w:rPr>
                  </w:pPr>
                  <w:r>
                    <w:rPr>
                      <w:sz w:val="20"/>
                      <w:szCs w:val="20"/>
                    </w:rPr>
                    <w:t>150</w:t>
                  </w:r>
                </w:p>
              </w:tc>
              <w:tc>
                <w:tcPr>
                  <w:tcW w:w="840" w:type="dxa"/>
                  <w:tcMar>
                    <w:left w:w="108" w:type="dxa"/>
                    <w:right w:w="108" w:type="dxa"/>
                  </w:tcMar>
                </w:tcPr>
                <w:p w:rsidR="009C4133" w:rsidRDefault="009C4133" w:rsidP="009C4133">
                  <w:pPr>
                    <w:jc w:val="center"/>
                    <w:rPr>
                      <w:sz w:val="20"/>
                      <w:szCs w:val="20"/>
                    </w:rPr>
                  </w:pPr>
                  <w:r>
                    <w:rPr>
                      <w:sz w:val="20"/>
                      <w:szCs w:val="20"/>
                    </w:rPr>
                    <w:t>59,20</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7</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175</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60,75</w:t>
                  </w:r>
                </w:p>
              </w:tc>
            </w:tr>
            <w:tr w:rsidR="009C4133" w:rsidTr="009C4133">
              <w:trPr>
                <w:jc w:val="center"/>
              </w:trPr>
              <w:tc>
                <w:tcPr>
                  <w:tcW w:w="606"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8</w:t>
                  </w:r>
                </w:p>
              </w:tc>
              <w:tc>
                <w:tcPr>
                  <w:tcW w:w="1795"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200</w:t>
                  </w:r>
                </w:p>
              </w:tc>
              <w:tc>
                <w:tcPr>
                  <w:tcW w:w="840"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62,06</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9</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225</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63,20</w:t>
                  </w:r>
                </w:p>
              </w:tc>
            </w:tr>
            <w:tr w:rsidR="009C4133" w:rsidTr="009C4133">
              <w:trPr>
                <w:jc w:val="center"/>
              </w:trPr>
              <w:tc>
                <w:tcPr>
                  <w:tcW w:w="606"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10</w:t>
                  </w:r>
                </w:p>
              </w:tc>
              <w:tc>
                <w:tcPr>
                  <w:tcW w:w="1795"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230</w:t>
                  </w:r>
                </w:p>
              </w:tc>
              <w:tc>
                <w:tcPr>
                  <w:tcW w:w="840"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63,37</w:t>
                  </w:r>
                </w:p>
              </w:tc>
            </w:tr>
          </w:tbl>
          <w:p w:rsidR="009C4133" w:rsidRPr="00BD4566" w:rsidRDefault="009C4133" w:rsidP="009C4133">
            <w:pPr>
              <w:jc w:val="center"/>
              <w:rPr>
                <w:sz w:val="20"/>
                <w:szCs w:val="20"/>
              </w:rPr>
            </w:pPr>
          </w:p>
        </w:tc>
      </w:tr>
      <w:tr w:rsidR="009C4133" w:rsidRPr="00BD4566" w:rsidTr="009C4133">
        <w:trPr>
          <w:jc w:val="center"/>
        </w:trPr>
        <w:tc>
          <w:tcPr>
            <w:tcW w:w="0" w:type="auto"/>
            <w:tcBorders>
              <w:top w:val="nil"/>
              <w:bottom w:val="single" w:sz="8" w:space="0" w:color="4F81BD" w:themeColor="accent1"/>
            </w:tcBorders>
            <w:shd w:val="clear" w:color="auto" w:fill="D3DFEE" w:themeFill="accent1" w:themeFillTint="3F"/>
          </w:tcPr>
          <w:p w:rsidR="009C4133" w:rsidRPr="00BD4566" w:rsidRDefault="009C4133" w:rsidP="009C4133">
            <w:pPr>
              <w:jc w:val="center"/>
              <w:rPr>
                <w:b/>
                <w:bCs/>
                <w:sz w:val="20"/>
                <w:szCs w:val="20"/>
              </w:rPr>
            </w:pPr>
          </w:p>
        </w:tc>
      </w:tr>
    </w:tbl>
    <w:p w:rsidR="009C4133" w:rsidRDefault="009C4133" w:rsidP="009C4133">
      <w:pPr>
        <w:tabs>
          <w:tab w:val="left" w:pos="567"/>
        </w:tabs>
        <w:spacing w:line="360" w:lineRule="auto"/>
        <w:jc w:val="both"/>
      </w:pPr>
    </w:p>
    <w:p w:rsidR="009C4133" w:rsidRDefault="009C4133" w:rsidP="009C4133">
      <w:pPr>
        <w:tabs>
          <w:tab w:val="left" w:pos="567"/>
        </w:tabs>
        <w:spacing w:line="360" w:lineRule="auto"/>
        <w:jc w:val="both"/>
      </w:pPr>
    </w:p>
    <w:p w:rsidR="009C4133" w:rsidRDefault="009C4133" w:rsidP="009C4133">
      <w:pPr>
        <w:tabs>
          <w:tab w:val="left" w:pos="567"/>
        </w:tabs>
        <w:spacing w:line="360" w:lineRule="auto"/>
        <w:jc w:val="both"/>
      </w:pPr>
    </w:p>
    <w:p w:rsidR="00866423" w:rsidRDefault="00866423" w:rsidP="009C4133">
      <w:pPr>
        <w:tabs>
          <w:tab w:val="left" w:pos="567"/>
        </w:tabs>
        <w:spacing w:line="360" w:lineRule="auto"/>
        <w:jc w:val="both"/>
      </w:pPr>
    </w:p>
    <w:p w:rsidR="00866423" w:rsidRDefault="00866423" w:rsidP="009C4133">
      <w:pPr>
        <w:tabs>
          <w:tab w:val="left" w:pos="567"/>
        </w:tabs>
        <w:spacing w:line="360" w:lineRule="auto"/>
        <w:jc w:val="both"/>
      </w:pPr>
    </w:p>
    <w:p w:rsidR="00866423" w:rsidRDefault="00866423" w:rsidP="009C4133">
      <w:pPr>
        <w:tabs>
          <w:tab w:val="left" w:pos="567"/>
        </w:tabs>
        <w:spacing w:line="360" w:lineRule="auto"/>
        <w:jc w:val="both"/>
      </w:pPr>
    </w:p>
    <w:p w:rsidR="00866423" w:rsidRDefault="00866423" w:rsidP="00866423">
      <w:pPr>
        <w:tabs>
          <w:tab w:val="left" w:pos="567"/>
        </w:tabs>
        <w:spacing w:line="360" w:lineRule="auto"/>
        <w:jc w:val="center"/>
      </w:pPr>
      <w:r>
        <w:rPr>
          <w:b/>
          <w:bCs/>
          <w:sz w:val="20"/>
          <w:szCs w:val="20"/>
        </w:rPr>
        <w:lastRenderedPageBreak/>
        <w:t xml:space="preserve">Figura 4.7. </w:t>
      </w:r>
      <w:r w:rsidRPr="0079099F">
        <w:rPr>
          <w:b/>
          <w:bCs/>
          <w:sz w:val="20"/>
          <w:szCs w:val="20"/>
        </w:rPr>
        <w:t>Produção acumulada do componente óleo versus tempo</w:t>
      </w:r>
      <w:r>
        <w:rPr>
          <w:b/>
          <w:bCs/>
          <w:sz w:val="20"/>
          <w:szCs w:val="20"/>
        </w:rPr>
        <w:t>.</w:t>
      </w:r>
    </w:p>
    <w:p w:rsidR="007F22A5" w:rsidRDefault="009C4133" w:rsidP="009C4133">
      <w:pPr>
        <w:pStyle w:val="Cabealho"/>
        <w:spacing w:line="360" w:lineRule="auto"/>
        <w:jc w:val="both"/>
      </w:pPr>
      <w:r>
        <w:rPr>
          <w:noProof/>
          <w:lang w:val="pt-BR" w:eastAsia="pt-BR"/>
        </w:rPr>
        <w:drawing>
          <wp:inline distT="0" distB="0" distL="0" distR="0">
            <wp:extent cx="5319780" cy="353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449"/>
                    <a:stretch/>
                  </pic:blipFill>
                  <pic:spPr bwMode="auto">
                    <a:xfrm>
                      <a:off x="0" y="0"/>
                      <a:ext cx="5320030" cy="35318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F22A5" w:rsidRDefault="007F22A5" w:rsidP="009C4133">
      <w:pPr>
        <w:tabs>
          <w:tab w:val="left" w:pos="567"/>
        </w:tabs>
        <w:spacing w:line="360" w:lineRule="auto"/>
        <w:ind w:firstLine="348"/>
        <w:jc w:val="center"/>
        <w:rPr>
          <w:b/>
          <w:bCs/>
          <w:sz w:val="20"/>
          <w:szCs w:val="20"/>
        </w:rPr>
      </w:pPr>
    </w:p>
    <w:p w:rsidR="009C4133" w:rsidRPr="009C4133" w:rsidRDefault="009C4133" w:rsidP="009C4133">
      <w:pPr>
        <w:tabs>
          <w:tab w:val="left" w:pos="567"/>
        </w:tabs>
        <w:spacing w:line="360" w:lineRule="auto"/>
        <w:ind w:firstLine="348"/>
        <w:jc w:val="center"/>
        <w:rPr>
          <w:b/>
          <w:bCs/>
          <w:sz w:val="20"/>
          <w:szCs w:val="20"/>
        </w:rPr>
      </w:pPr>
    </w:p>
    <w:tbl>
      <w:tblPr>
        <w:tblW w:w="0" w:type="auto"/>
        <w:jc w:val="center"/>
        <w:tblBorders>
          <w:top w:val="single" w:sz="8" w:space="0" w:color="4F81BD"/>
          <w:bottom w:val="single" w:sz="8" w:space="0" w:color="4F81BD"/>
        </w:tblBorders>
        <w:tblLook w:val="0000"/>
      </w:tblPr>
      <w:tblGrid>
        <w:gridCol w:w="4239"/>
      </w:tblGrid>
      <w:tr w:rsidR="009C4133" w:rsidRPr="00BD4566" w:rsidTr="009C4133">
        <w:trPr>
          <w:jc w:val="center"/>
        </w:trPr>
        <w:tc>
          <w:tcPr>
            <w:tcW w:w="0" w:type="auto"/>
            <w:tcBorders>
              <w:top w:val="single" w:sz="8" w:space="0" w:color="4F81BD" w:themeColor="accent1"/>
            </w:tcBorders>
            <w:shd w:val="clear" w:color="auto" w:fill="D3DFEE" w:themeFill="accent1" w:themeFillTint="3F"/>
          </w:tcPr>
          <w:p w:rsidR="009C4133" w:rsidRPr="00BD4566" w:rsidRDefault="009C4133" w:rsidP="009C4133">
            <w:pPr>
              <w:jc w:val="center"/>
              <w:rPr>
                <w:b/>
                <w:bCs/>
                <w:sz w:val="20"/>
                <w:szCs w:val="20"/>
              </w:rPr>
            </w:pPr>
            <w:r w:rsidRPr="00BD4566">
              <w:rPr>
                <w:b/>
                <w:bCs/>
                <w:sz w:val="20"/>
                <w:szCs w:val="20"/>
              </w:rPr>
              <w:t xml:space="preserve">Tabela </w:t>
            </w:r>
            <w:r w:rsidR="00C97A8B">
              <w:rPr>
                <w:b/>
                <w:bCs/>
                <w:sz w:val="20"/>
                <w:szCs w:val="20"/>
              </w:rPr>
              <w:t>3.5</w:t>
            </w:r>
            <w:r>
              <w:rPr>
                <w:b/>
                <w:bCs/>
                <w:sz w:val="20"/>
                <w:szCs w:val="20"/>
              </w:rPr>
              <w:t>–Óleo Acumulado</w:t>
            </w:r>
            <w:r w:rsidRPr="00BD4566">
              <w:rPr>
                <w:b/>
                <w:bCs/>
                <w:sz w:val="20"/>
                <w:szCs w:val="20"/>
              </w:rPr>
              <w:t xml:space="preserve">: Injeção de </w:t>
            </w:r>
            <w:r>
              <w:rPr>
                <w:b/>
                <w:bCs/>
                <w:sz w:val="20"/>
                <w:szCs w:val="20"/>
              </w:rPr>
              <w:t>Vapor</w:t>
            </w:r>
          </w:p>
          <w:p w:rsidR="009C4133" w:rsidRPr="00BD4566" w:rsidRDefault="009C4133" w:rsidP="009C4133">
            <w:pPr>
              <w:jc w:val="center"/>
              <w:rPr>
                <w:b/>
                <w:bCs/>
                <w:sz w:val="20"/>
                <w:szCs w:val="20"/>
              </w:rPr>
            </w:pPr>
          </w:p>
        </w:tc>
      </w:tr>
      <w:tr w:rsidR="009C4133" w:rsidRPr="00BD4566" w:rsidTr="009C4133">
        <w:trPr>
          <w:jc w:val="center"/>
        </w:trPr>
        <w:tc>
          <w:tcPr>
            <w:tcW w:w="0" w:type="auto"/>
            <w:tcBorders>
              <w:top w:val="nil"/>
            </w:tcBorders>
            <w:shd w:val="clear" w:color="auto" w:fill="D3DFEE" w:themeFill="accent1" w:themeFillTint="3F"/>
          </w:tcPr>
          <w:tbl>
            <w:tblPr>
              <w:tblW w:w="0" w:type="auto"/>
              <w:jc w:val="center"/>
              <w:tblBorders>
                <w:top w:val="single" w:sz="4" w:space="0" w:color="auto"/>
                <w:bottom w:val="single" w:sz="4" w:space="0" w:color="auto"/>
              </w:tblBorders>
              <w:tblLook w:val="0000"/>
            </w:tblPr>
            <w:tblGrid>
              <w:gridCol w:w="606"/>
              <w:gridCol w:w="1795"/>
              <w:gridCol w:w="840"/>
            </w:tblGrid>
            <w:tr w:rsidR="009C4133" w:rsidTr="009C4133">
              <w:trPr>
                <w:jc w:val="center"/>
              </w:trPr>
              <w:tc>
                <w:tcPr>
                  <w:tcW w:w="606"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Tipo</w:t>
                  </w:r>
                </w:p>
              </w:tc>
              <w:tc>
                <w:tcPr>
                  <w:tcW w:w="1795"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Qinj vapor (m³/dia)</w:t>
                  </w:r>
                </w:p>
              </w:tc>
              <w:tc>
                <w:tcPr>
                  <w:tcW w:w="840"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Óleo (m³)</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11688</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2</w:t>
                  </w:r>
                </w:p>
              </w:tc>
              <w:tc>
                <w:tcPr>
                  <w:tcW w:w="1795" w:type="dxa"/>
                  <w:tcMar>
                    <w:left w:w="108" w:type="dxa"/>
                    <w:right w:w="108" w:type="dxa"/>
                  </w:tcMar>
                </w:tcPr>
                <w:p w:rsidR="009C4133" w:rsidRDefault="009C4133" w:rsidP="009C4133">
                  <w:pPr>
                    <w:jc w:val="center"/>
                    <w:rPr>
                      <w:sz w:val="20"/>
                      <w:szCs w:val="20"/>
                    </w:rPr>
                  </w:pPr>
                  <w:r>
                    <w:rPr>
                      <w:sz w:val="20"/>
                      <w:szCs w:val="20"/>
                    </w:rPr>
                    <w:t>25</w:t>
                  </w:r>
                </w:p>
              </w:tc>
              <w:tc>
                <w:tcPr>
                  <w:tcW w:w="840" w:type="dxa"/>
                  <w:tcMar>
                    <w:left w:w="108" w:type="dxa"/>
                    <w:right w:w="108" w:type="dxa"/>
                  </w:tcMar>
                </w:tcPr>
                <w:p w:rsidR="009C4133" w:rsidRDefault="009C4133" w:rsidP="009C4133">
                  <w:pPr>
                    <w:jc w:val="center"/>
                    <w:rPr>
                      <w:sz w:val="20"/>
                      <w:szCs w:val="20"/>
                    </w:rPr>
                  </w:pPr>
                  <w:r>
                    <w:rPr>
                      <w:sz w:val="20"/>
                      <w:szCs w:val="20"/>
                    </w:rPr>
                    <w:t>148176</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3</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50</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190776</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4</w:t>
                  </w:r>
                </w:p>
              </w:tc>
              <w:tc>
                <w:tcPr>
                  <w:tcW w:w="1795" w:type="dxa"/>
                  <w:tcMar>
                    <w:left w:w="108" w:type="dxa"/>
                    <w:right w:w="108" w:type="dxa"/>
                  </w:tcMar>
                </w:tcPr>
                <w:p w:rsidR="009C4133" w:rsidRDefault="009C4133" w:rsidP="009C4133">
                  <w:pPr>
                    <w:jc w:val="center"/>
                    <w:rPr>
                      <w:sz w:val="20"/>
                      <w:szCs w:val="20"/>
                    </w:rPr>
                  </w:pPr>
                  <w:r>
                    <w:rPr>
                      <w:sz w:val="20"/>
                      <w:szCs w:val="20"/>
                    </w:rPr>
                    <w:t>75</w:t>
                  </w:r>
                </w:p>
              </w:tc>
              <w:tc>
                <w:tcPr>
                  <w:tcW w:w="840" w:type="dxa"/>
                  <w:tcMar>
                    <w:left w:w="108" w:type="dxa"/>
                    <w:right w:w="108" w:type="dxa"/>
                  </w:tcMar>
                </w:tcPr>
                <w:p w:rsidR="009C4133" w:rsidRDefault="009C4133" w:rsidP="009C4133">
                  <w:pPr>
                    <w:jc w:val="center"/>
                    <w:rPr>
                      <w:sz w:val="20"/>
                      <w:szCs w:val="20"/>
                    </w:rPr>
                  </w:pPr>
                  <w:r>
                    <w:rPr>
                      <w:sz w:val="20"/>
                      <w:szCs w:val="20"/>
                    </w:rPr>
                    <w:t>210712</w:t>
                  </w:r>
                </w:p>
              </w:tc>
            </w:tr>
            <w:tr w:rsidR="009C4133" w:rsidTr="009C4133">
              <w:trPr>
                <w:jc w:val="center"/>
              </w:trPr>
              <w:tc>
                <w:tcPr>
                  <w:tcW w:w="606"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5</w:t>
                  </w:r>
                </w:p>
              </w:tc>
              <w:tc>
                <w:tcPr>
                  <w:tcW w:w="1795"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100</w:t>
                  </w:r>
                </w:p>
              </w:tc>
              <w:tc>
                <w:tcPr>
                  <w:tcW w:w="840"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223794</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6</w:t>
                  </w:r>
                </w:p>
              </w:tc>
              <w:tc>
                <w:tcPr>
                  <w:tcW w:w="1795" w:type="dxa"/>
                  <w:tcMar>
                    <w:left w:w="108" w:type="dxa"/>
                    <w:right w:w="108" w:type="dxa"/>
                  </w:tcMar>
                </w:tcPr>
                <w:p w:rsidR="009C4133" w:rsidRDefault="009C4133" w:rsidP="009C4133">
                  <w:pPr>
                    <w:jc w:val="center"/>
                    <w:rPr>
                      <w:sz w:val="20"/>
                      <w:szCs w:val="20"/>
                    </w:rPr>
                  </w:pPr>
                  <w:r>
                    <w:rPr>
                      <w:sz w:val="20"/>
                      <w:szCs w:val="20"/>
                    </w:rPr>
                    <w:t>150</w:t>
                  </w:r>
                </w:p>
              </w:tc>
              <w:tc>
                <w:tcPr>
                  <w:tcW w:w="840" w:type="dxa"/>
                  <w:tcMar>
                    <w:left w:w="108" w:type="dxa"/>
                    <w:right w:w="108" w:type="dxa"/>
                  </w:tcMar>
                </w:tcPr>
                <w:p w:rsidR="009C4133" w:rsidRDefault="009C4133" w:rsidP="009C4133">
                  <w:pPr>
                    <w:jc w:val="center"/>
                    <w:rPr>
                      <w:sz w:val="20"/>
                      <w:szCs w:val="20"/>
                    </w:rPr>
                  </w:pPr>
                  <w:r>
                    <w:rPr>
                      <w:sz w:val="20"/>
                      <w:szCs w:val="20"/>
                    </w:rPr>
                    <w:t>241539</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7</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175</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247870</w:t>
                  </w:r>
                </w:p>
              </w:tc>
            </w:tr>
            <w:tr w:rsidR="009C4133" w:rsidTr="009C4133">
              <w:trPr>
                <w:jc w:val="center"/>
              </w:trPr>
              <w:tc>
                <w:tcPr>
                  <w:tcW w:w="606"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8</w:t>
                  </w:r>
                </w:p>
              </w:tc>
              <w:tc>
                <w:tcPr>
                  <w:tcW w:w="1795"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200</w:t>
                  </w:r>
                </w:p>
              </w:tc>
              <w:tc>
                <w:tcPr>
                  <w:tcW w:w="840"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253299</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9</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225</w:t>
                  </w:r>
                </w:p>
              </w:tc>
              <w:tc>
                <w:tcPr>
                  <w:tcW w:w="840"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257859</w:t>
                  </w:r>
                </w:p>
              </w:tc>
            </w:tr>
            <w:tr w:rsidR="009C4133" w:rsidTr="009C4133">
              <w:trPr>
                <w:jc w:val="center"/>
              </w:trPr>
              <w:tc>
                <w:tcPr>
                  <w:tcW w:w="606"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10</w:t>
                  </w:r>
                </w:p>
              </w:tc>
              <w:tc>
                <w:tcPr>
                  <w:tcW w:w="1795"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230</w:t>
                  </w:r>
                </w:p>
              </w:tc>
              <w:tc>
                <w:tcPr>
                  <w:tcW w:w="840"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258569</w:t>
                  </w:r>
                </w:p>
              </w:tc>
            </w:tr>
          </w:tbl>
          <w:p w:rsidR="009C4133" w:rsidRPr="00BD4566" w:rsidRDefault="009C4133" w:rsidP="009C4133">
            <w:pPr>
              <w:jc w:val="center"/>
              <w:rPr>
                <w:sz w:val="20"/>
                <w:szCs w:val="20"/>
              </w:rPr>
            </w:pPr>
          </w:p>
        </w:tc>
      </w:tr>
      <w:tr w:rsidR="009C4133" w:rsidRPr="00BD4566" w:rsidTr="009C4133">
        <w:trPr>
          <w:jc w:val="center"/>
        </w:trPr>
        <w:tc>
          <w:tcPr>
            <w:tcW w:w="0" w:type="auto"/>
            <w:tcBorders>
              <w:top w:val="nil"/>
              <w:bottom w:val="single" w:sz="8" w:space="0" w:color="4F81BD" w:themeColor="accent1"/>
            </w:tcBorders>
            <w:shd w:val="clear" w:color="auto" w:fill="D3DFEE" w:themeFill="accent1" w:themeFillTint="3F"/>
          </w:tcPr>
          <w:p w:rsidR="009C4133" w:rsidRPr="00BD4566" w:rsidRDefault="009C4133" w:rsidP="009C4133">
            <w:pPr>
              <w:jc w:val="center"/>
              <w:rPr>
                <w:b/>
                <w:bCs/>
                <w:sz w:val="20"/>
                <w:szCs w:val="20"/>
              </w:rPr>
            </w:pPr>
          </w:p>
        </w:tc>
      </w:tr>
    </w:tbl>
    <w:p w:rsidR="007F22A5" w:rsidRDefault="007F22A5"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192D76" w:rsidRDefault="00192D76" w:rsidP="00B6716D">
      <w:pPr>
        <w:pStyle w:val="Cabealho"/>
        <w:spacing w:line="360" w:lineRule="auto"/>
        <w:ind w:firstLine="1077"/>
        <w:jc w:val="both"/>
      </w:pPr>
    </w:p>
    <w:p w:rsidR="00192D76" w:rsidRDefault="00192D76" w:rsidP="00B6716D">
      <w:pPr>
        <w:pStyle w:val="Cabealho"/>
        <w:spacing w:line="360" w:lineRule="auto"/>
        <w:ind w:firstLine="1077"/>
        <w:jc w:val="both"/>
      </w:pPr>
    </w:p>
    <w:p w:rsidR="00866423" w:rsidRDefault="00866423" w:rsidP="00866423">
      <w:pPr>
        <w:tabs>
          <w:tab w:val="left" w:pos="567"/>
        </w:tabs>
        <w:spacing w:line="360" w:lineRule="auto"/>
        <w:jc w:val="center"/>
        <w:rPr>
          <w:b/>
          <w:bCs/>
          <w:sz w:val="20"/>
          <w:szCs w:val="20"/>
        </w:rPr>
      </w:pPr>
    </w:p>
    <w:p w:rsidR="00866423" w:rsidRPr="00866423" w:rsidRDefault="00866423" w:rsidP="00866423">
      <w:pPr>
        <w:tabs>
          <w:tab w:val="left" w:pos="567"/>
        </w:tabs>
        <w:spacing w:line="360" w:lineRule="auto"/>
        <w:jc w:val="center"/>
        <w:rPr>
          <w:b/>
          <w:bCs/>
          <w:sz w:val="20"/>
          <w:szCs w:val="20"/>
        </w:rPr>
      </w:pPr>
      <w:r>
        <w:rPr>
          <w:b/>
          <w:bCs/>
          <w:sz w:val="20"/>
          <w:szCs w:val="20"/>
        </w:rPr>
        <w:lastRenderedPageBreak/>
        <w:t>Figura 4.8. Razão óleo vapor</w:t>
      </w:r>
      <w:r w:rsidRPr="0079099F">
        <w:rPr>
          <w:b/>
          <w:bCs/>
          <w:sz w:val="20"/>
          <w:szCs w:val="20"/>
        </w:rPr>
        <w:t xml:space="preserve"> versus tempo</w:t>
      </w:r>
      <w:r>
        <w:rPr>
          <w:b/>
          <w:bCs/>
          <w:sz w:val="20"/>
          <w:szCs w:val="20"/>
        </w:rPr>
        <w:t>.</w:t>
      </w:r>
    </w:p>
    <w:p w:rsidR="009C4133" w:rsidRDefault="009C4133" w:rsidP="009C4133">
      <w:pPr>
        <w:pStyle w:val="Cabealho"/>
        <w:spacing w:line="360" w:lineRule="auto"/>
        <w:jc w:val="center"/>
      </w:pPr>
      <w:r>
        <w:rPr>
          <w:noProof/>
          <w:lang w:val="pt-BR" w:eastAsia="pt-BR"/>
        </w:rPr>
        <w:drawing>
          <wp:inline distT="0" distB="0" distL="0" distR="0">
            <wp:extent cx="5320030" cy="385278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20030" cy="3852789"/>
                    </a:xfrm>
                    <a:prstGeom prst="rect">
                      <a:avLst/>
                    </a:prstGeom>
                    <a:noFill/>
                    <a:ln>
                      <a:noFill/>
                    </a:ln>
                  </pic:spPr>
                </pic:pic>
              </a:graphicData>
            </a:graphic>
          </wp:inline>
        </w:drawing>
      </w:r>
    </w:p>
    <w:p w:rsidR="009C4133" w:rsidRDefault="009C4133" w:rsidP="009C4133">
      <w:pPr>
        <w:tabs>
          <w:tab w:val="left" w:pos="567"/>
        </w:tabs>
        <w:spacing w:line="360" w:lineRule="auto"/>
        <w:ind w:firstLine="348"/>
        <w:jc w:val="center"/>
        <w:rPr>
          <w:b/>
          <w:bCs/>
          <w:sz w:val="20"/>
          <w:szCs w:val="20"/>
        </w:rPr>
      </w:pPr>
    </w:p>
    <w:tbl>
      <w:tblPr>
        <w:tblW w:w="0" w:type="auto"/>
        <w:jc w:val="center"/>
        <w:tblBorders>
          <w:top w:val="single" w:sz="8" w:space="0" w:color="4F81BD"/>
          <w:bottom w:val="single" w:sz="8" w:space="0" w:color="4F81BD"/>
        </w:tblBorders>
        <w:tblLook w:val="0000"/>
      </w:tblPr>
      <w:tblGrid>
        <w:gridCol w:w="3720"/>
      </w:tblGrid>
      <w:tr w:rsidR="009C4133" w:rsidRPr="00BD4566" w:rsidTr="009C4133">
        <w:trPr>
          <w:jc w:val="center"/>
        </w:trPr>
        <w:tc>
          <w:tcPr>
            <w:tcW w:w="0" w:type="auto"/>
            <w:tcBorders>
              <w:top w:val="single" w:sz="8" w:space="0" w:color="4F81BD" w:themeColor="accent1"/>
              <w:left w:val="nil"/>
              <w:bottom w:val="nil"/>
              <w:right w:val="nil"/>
            </w:tcBorders>
            <w:shd w:val="clear" w:color="auto" w:fill="D3DFEE" w:themeFill="accent1" w:themeFillTint="3F"/>
          </w:tcPr>
          <w:p w:rsidR="009C4133" w:rsidRPr="00BD4566" w:rsidRDefault="009C4133" w:rsidP="009C4133">
            <w:pPr>
              <w:jc w:val="center"/>
              <w:rPr>
                <w:b/>
                <w:bCs/>
                <w:sz w:val="20"/>
                <w:szCs w:val="20"/>
              </w:rPr>
            </w:pPr>
            <w:r w:rsidRPr="00BD4566">
              <w:rPr>
                <w:b/>
                <w:bCs/>
                <w:sz w:val="20"/>
                <w:szCs w:val="20"/>
              </w:rPr>
              <w:t xml:space="preserve">Tabela </w:t>
            </w:r>
            <w:r w:rsidR="00AD4A85" w:rsidRPr="00BD4566">
              <w:rPr>
                <w:b/>
                <w:bCs/>
                <w:sz w:val="20"/>
                <w:szCs w:val="20"/>
              </w:rPr>
              <w:fldChar w:fldCharType="begin"/>
            </w:r>
            <w:r w:rsidRPr="00BD4566">
              <w:rPr>
                <w:b/>
                <w:bCs/>
                <w:sz w:val="20"/>
                <w:szCs w:val="20"/>
              </w:rPr>
              <w:instrText xml:space="preserve">SEQ Tabela \* ARABIC </w:instrText>
            </w:r>
            <w:r w:rsidR="00AD4A85" w:rsidRPr="00BD4566">
              <w:rPr>
                <w:b/>
                <w:bCs/>
                <w:sz w:val="20"/>
                <w:szCs w:val="20"/>
              </w:rPr>
              <w:fldChar w:fldCharType="separate"/>
            </w:r>
            <w:r w:rsidR="005C6035">
              <w:rPr>
                <w:b/>
                <w:bCs/>
                <w:noProof/>
                <w:sz w:val="20"/>
                <w:szCs w:val="20"/>
              </w:rPr>
              <w:t>1</w:t>
            </w:r>
            <w:r w:rsidR="00AD4A85" w:rsidRPr="00BD4566">
              <w:rPr>
                <w:b/>
                <w:bCs/>
                <w:sz w:val="20"/>
                <w:szCs w:val="20"/>
              </w:rPr>
              <w:fldChar w:fldCharType="end"/>
            </w:r>
            <w:r w:rsidR="00C97A8B">
              <w:rPr>
                <w:b/>
                <w:bCs/>
                <w:sz w:val="20"/>
                <w:szCs w:val="20"/>
              </w:rPr>
              <w:t>.6</w:t>
            </w:r>
            <w:r w:rsidRPr="00BD4566">
              <w:rPr>
                <w:b/>
                <w:bCs/>
                <w:sz w:val="20"/>
                <w:szCs w:val="20"/>
              </w:rPr>
              <w:t xml:space="preserve"> - </w:t>
            </w:r>
            <w:r>
              <w:rPr>
                <w:b/>
                <w:bCs/>
                <w:sz w:val="20"/>
                <w:szCs w:val="20"/>
              </w:rPr>
              <w:t>ROV</w:t>
            </w:r>
            <w:r w:rsidRPr="00BD4566">
              <w:rPr>
                <w:b/>
                <w:bCs/>
                <w:sz w:val="20"/>
                <w:szCs w:val="20"/>
              </w:rPr>
              <w:t xml:space="preserve">: Injeção de </w:t>
            </w:r>
            <w:r>
              <w:rPr>
                <w:b/>
                <w:bCs/>
                <w:sz w:val="20"/>
                <w:szCs w:val="20"/>
              </w:rPr>
              <w:t>Vapor</w:t>
            </w:r>
          </w:p>
          <w:p w:rsidR="009C4133" w:rsidRPr="00BD4566" w:rsidRDefault="009C4133" w:rsidP="009C4133">
            <w:pPr>
              <w:jc w:val="center"/>
              <w:rPr>
                <w:b/>
                <w:bCs/>
                <w:sz w:val="20"/>
                <w:szCs w:val="20"/>
              </w:rPr>
            </w:pPr>
          </w:p>
        </w:tc>
      </w:tr>
      <w:tr w:rsidR="009C4133" w:rsidRPr="00BD4566" w:rsidTr="009C4133">
        <w:trPr>
          <w:jc w:val="center"/>
        </w:trPr>
        <w:tc>
          <w:tcPr>
            <w:tcW w:w="0" w:type="auto"/>
            <w:tcBorders>
              <w:left w:val="nil"/>
              <w:bottom w:val="nil"/>
              <w:right w:val="nil"/>
            </w:tcBorders>
            <w:shd w:val="clear" w:color="auto" w:fill="D3DFEE" w:themeFill="accent1" w:themeFillTint="3F"/>
          </w:tcPr>
          <w:tbl>
            <w:tblPr>
              <w:tblW w:w="3504" w:type="dxa"/>
              <w:jc w:val="center"/>
              <w:tblBorders>
                <w:top w:val="single" w:sz="4" w:space="0" w:color="auto"/>
                <w:bottom w:val="single" w:sz="4" w:space="0" w:color="auto"/>
              </w:tblBorders>
              <w:tblLook w:val="0000"/>
            </w:tblPr>
            <w:tblGrid>
              <w:gridCol w:w="606"/>
              <w:gridCol w:w="1795"/>
              <w:gridCol w:w="1103"/>
            </w:tblGrid>
            <w:tr w:rsidR="009C4133" w:rsidTr="009C4133">
              <w:trPr>
                <w:jc w:val="center"/>
              </w:trPr>
              <w:tc>
                <w:tcPr>
                  <w:tcW w:w="606"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Tipo</w:t>
                  </w:r>
                </w:p>
              </w:tc>
              <w:tc>
                <w:tcPr>
                  <w:tcW w:w="1795"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Qinj vapor (m³/dia)</w:t>
                  </w:r>
                </w:p>
              </w:tc>
              <w:tc>
                <w:tcPr>
                  <w:tcW w:w="1103" w:type="dxa"/>
                  <w:tcBorders>
                    <w:top w:val="single" w:sz="4" w:space="0" w:color="auto"/>
                    <w:bottom w:val="single" w:sz="4" w:space="0" w:color="auto"/>
                  </w:tcBorders>
                  <w:tcMar>
                    <w:left w:w="108" w:type="dxa"/>
                    <w:right w:w="108" w:type="dxa"/>
                  </w:tcMar>
                </w:tcPr>
                <w:p w:rsidR="009C4133" w:rsidRDefault="009C4133" w:rsidP="009C4133">
                  <w:pPr>
                    <w:jc w:val="center"/>
                    <w:rPr>
                      <w:sz w:val="20"/>
                      <w:szCs w:val="20"/>
                    </w:rPr>
                  </w:pPr>
                  <w:r>
                    <w:rPr>
                      <w:sz w:val="20"/>
                      <w:szCs w:val="20"/>
                    </w:rPr>
                    <w:t>ROV</w:t>
                  </w:r>
                </w:p>
                <w:p w:rsidR="009C4133" w:rsidRDefault="009C4133" w:rsidP="009C4133">
                  <w:pPr>
                    <w:jc w:val="center"/>
                    <w:rPr>
                      <w:sz w:val="20"/>
                      <w:szCs w:val="20"/>
                    </w:rPr>
                  </w:pPr>
                  <w:r>
                    <w:rPr>
                      <w:sz w:val="20"/>
                      <w:szCs w:val="20"/>
                    </w:rPr>
                    <w:t>(m³/m³)</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w:t>
                  </w:r>
                </w:p>
              </w:tc>
              <w:tc>
                <w:tcPr>
                  <w:tcW w:w="1103"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2</w:t>
                  </w:r>
                </w:p>
              </w:tc>
              <w:tc>
                <w:tcPr>
                  <w:tcW w:w="1795" w:type="dxa"/>
                  <w:tcMar>
                    <w:left w:w="108" w:type="dxa"/>
                    <w:right w:w="108" w:type="dxa"/>
                  </w:tcMar>
                </w:tcPr>
                <w:p w:rsidR="009C4133" w:rsidRDefault="009C4133" w:rsidP="009C4133">
                  <w:pPr>
                    <w:jc w:val="center"/>
                    <w:rPr>
                      <w:sz w:val="20"/>
                      <w:szCs w:val="20"/>
                    </w:rPr>
                  </w:pPr>
                  <w:r>
                    <w:rPr>
                      <w:sz w:val="20"/>
                      <w:szCs w:val="20"/>
                    </w:rPr>
                    <w:t>25</w:t>
                  </w:r>
                </w:p>
              </w:tc>
              <w:tc>
                <w:tcPr>
                  <w:tcW w:w="1103" w:type="dxa"/>
                  <w:tcMar>
                    <w:left w:w="108" w:type="dxa"/>
                    <w:right w:w="108" w:type="dxa"/>
                  </w:tcMar>
                </w:tcPr>
                <w:p w:rsidR="009C4133" w:rsidRDefault="009C4133" w:rsidP="009C4133">
                  <w:pPr>
                    <w:jc w:val="center"/>
                    <w:rPr>
                      <w:sz w:val="20"/>
                      <w:szCs w:val="20"/>
                    </w:rPr>
                  </w:pPr>
                  <w:r>
                    <w:rPr>
                      <w:sz w:val="20"/>
                      <w:szCs w:val="20"/>
                    </w:rPr>
                    <w:t>0,0985</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3</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50</w:t>
                  </w:r>
                </w:p>
              </w:tc>
              <w:tc>
                <w:tcPr>
                  <w:tcW w:w="1103"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0,0620</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4</w:t>
                  </w:r>
                </w:p>
              </w:tc>
              <w:tc>
                <w:tcPr>
                  <w:tcW w:w="1795" w:type="dxa"/>
                  <w:tcMar>
                    <w:left w:w="108" w:type="dxa"/>
                    <w:right w:w="108" w:type="dxa"/>
                  </w:tcMar>
                </w:tcPr>
                <w:p w:rsidR="009C4133" w:rsidRDefault="009C4133" w:rsidP="009C4133">
                  <w:pPr>
                    <w:jc w:val="center"/>
                    <w:rPr>
                      <w:sz w:val="20"/>
                      <w:szCs w:val="20"/>
                    </w:rPr>
                  </w:pPr>
                  <w:r>
                    <w:rPr>
                      <w:sz w:val="20"/>
                      <w:szCs w:val="20"/>
                    </w:rPr>
                    <w:t>75</w:t>
                  </w:r>
                </w:p>
              </w:tc>
              <w:tc>
                <w:tcPr>
                  <w:tcW w:w="1103" w:type="dxa"/>
                  <w:tcMar>
                    <w:left w:w="108" w:type="dxa"/>
                    <w:right w:w="108" w:type="dxa"/>
                  </w:tcMar>
                </w:tcPr>
                <w:p w:rsidR="009C4133" w:rsidRDefault="009C4133" w:rsidP="009C4133">
                  <w:pPr>
                    <w:jc w:val="center"/>
                    <w:rPr>
                      <w:sz w:val="20"/>
                      <w:szCs w:val="20"/>
                    </w:rPr>
                  </w:pPr>
                  <w:r>
                    <w:rPr>
                      <w:sz w:val="20"/>
                      <w:szCs w:val="20"/>
                    </w:rPr>
                    <w:t>0,0360</w:t>
                  </w:r>
                </w:p>
              </w:tc>
            </w:tr>
            <w:tr w:rsidR="009C4133" w:rsidTr="009C4133">
              <w:trPr>
                <w:jc w:val="center"/>
              </w:trPr>
              <w:tc>
                <w:tcPr>
                  <w:tcW w:w="606"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5</w:t>
                  </w:r>
                </w:p>
              </w:tc>
              <w:tc>
                <w:tcPr>
                  <w:tcW w:w="1795"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100</w:t>
                  </w:r>
                </w:p>
              </w:tc>
              <w:tc>
                <w:tcPr>
                  <w:tcW w:w="1103" w:type="dxa"/>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0,0276</w:t>
                  </w:r>
                </w:p>
              </w:tc>
            </w:tr>
            <w:tr w:rsidR="009C4133" w:rsidTr="009C4133">
              <w:trPr>
                <w:jc w:val="center"/>
              </w:trPr>
              <w:tc>
                <w:tcPr>
                  <w:tcW w:w="606" w:type="dxa"/>
                  <w:tcMar>
                    <w:left w:w="108" w:type="dxa"/>
                    <w:right w:w="108" w:type="dxa"/>
                  </w:tcMar>
                </w:tcPr>
                <w:p w:rsidR="009C4133" w:rsidRDefault="009C4133" w:rsidP="009C4133">
                  <w:pPr>
                    <w:jc w:val="center"/>
                    <w:rPr>
                      <w:sz w:val="20"/>
                      <w:szCs w:val="20"/>
                    </w:rPr>
                  </w:pPr>
                  <w:r>
                    <w:rPr>
                      <w:sz w:val="20"/>
                      <w:szCs w:val="20"/>
                    </w:rPr>
                    <w:t>6</w:t>
                  </w:r>
                </w:p>
              </w:tc>
              <w:tc>
                <w:tcPr>
                  <w:tcW w:w="1795" w:type="dxa"/>
                  <w:tcMar>
                    <w:left w:w="108" w:type="dxa"/>
                    <w:right w:w="108" w:type="dxa"/>
                  </w:tcMar>
                </w:tcPr>
                <w:p w:rsidR="009C4133" w:rsidRDefault="009C4133" w:rsidP="009C4133">
                  <w:pPr>
                    <w:jc w:val="center"/>
                    <w:rPr>
                      <w:sz w:val="20"/>
                      <w:szCs w:val="20"/>
                    </w:rPr>
                  </w:pPr>
                  <w:r>
                    <w:rPr>
                      <w:sz w:val="20"/>
                      <w:szCs w:val="20"/>
                    </w:rPr>
                    <w:t>150</w:t>
                  </w:r>
                </w:p>
              </w:tc>
              <w:tc>
                <w:tcPr>
                  <w:tcW w:w="1103" w:type="dxa"/>
                  <w:tcMar>
                    <w:left w:w="108" w:type="dxa"/>
                    <w:right w:w="108" w:type="dxa"/>
                  </w:tcMar>
                </w:tcPr>
                <w:p w:rsidR="009C4133" w:rsidRDefault="009C4133" w:rsidP="009C4133">
                  <w:pPr>
                    <w:jc w:val="center"/>
                    <w:rPr>
                      <w:sz w:val="20"/>
                      <w:szCs w:val="20"/>
                    </w:rPr>
                  </w:pPr>
                  <w:r>
                    <w:rPr>
                      <w:sz w:val="20"/>
                      <w:szCs w:val="20"/>
                    </w:rPr>
                    <w:t>0,0165</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7</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175</w:t>
                  </w:r>
                </w:p>
              </w:tc>
              <w:tc>
                <w:tcPr>
                  <w:tcW w:w="1103"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0,0136</w:t>
                  </w:r>
                </w:p>
              </w:tc>
            </w:tr>
            <w:tr w:rsidR="009C4133" w:rsidTr="009C4133">
              <w:trPr>
                <w:jc w:val="center"/>
              </w:trPr>
              <w:tc>
                <w:tcPr>
                  <w:tcW w:w="606"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8</w:t>
                  </w:r>
                </w:p>
              </w:tc>
              <w:tc>
                <w:tcPr>
                  <w:tcW w:w="1795"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200</w:t>
                  </w:r>
                </w:p>
              </w:tc>
              <w:tc>
                <w:tcPr>
                  <w:tcW w:w="1103" w:type="dxa"/>
                  <w:shd w:val="clear" w:color="auto" w:fill="DBE5F1" w:themeFill="accent1" w:themeFillTint="33"/>
                  <w:tcMar>
                    <w:left w:w="108" w:type="dxa"/>
                    <w:right w:w="108" w:type="dxa"/>
                  </w:tcMar>
                </w:tcPr>
                <w:p w:rsidR="009C4133" w:rsidRDefault="009C4133" w:rsidP="009C4133">
                  <w:pPr>
                    <w:jc w:val="center"/>
                    <w:rPr>
                      <w:sz w:val="20"/>
                      <w:szCs w:val="20"/>
                    </w:rPr>
                  </w:pPr>
                  <w:r>
                    <w:rPr>
                      <w:sz w:val="20"/>
                      <w:szCs w:val="20"/>
                    </w:rPr>
                    <w:t>0,0118</w:t>
                  </w:r>
                </w:p>
              </w:tc>
            </w:tr>
            <w:tr w:rsidR="009C4133" w:rsidTr="009C4133">
              <w:trPr>
                <w:jc w:val="center"/>
              </w:trPr>
              <w:tc>
                <w:tcPr>
                  <w:tcW w:w="606"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9</w:t>
                  </w:r>
                </w:p>
              </w:tc>
              <w:tc>
                <w:tcPr>
                  <w:tcW w:w="1795"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225</w:t>
                  </w:r>
                </w:p>
              </w:tc>
              <w:tc>
                <w:tcPr>
                  <w:tcW w:w="1103" w:type="dxa"/>
                  <w:shd w:val="clear" w:color="auto" w:fill="FFFFFF" w:themeFill="background1"/>
                  <w:tcMar>
                    <w:left w:w="108" w:type="dxa"/>
                    <w:right w:w="108" w:type="dxa"/>
                  </w:tcMar>
                </w:tcPr>
                <w:p w:rsidR="009C4133" w:rsidRDefault="009C4133" w:rsidP="009C4133">
                  <w:pPr>
                    <w:jc w:val="center"/>
                    <w:rPr>
                      <w:sz w:val="20"/>
                      <w:szCs w:val="20"/>
                    </w:rPr>
                  </w:pPr>
                  <w:r>
                    <w:rPr>
                      <w:sz w:val="20"/>
                      <w:szCs w:val="20"/>
                    </w:rPr>
                    <w:t>0,0105</w:t>
                  </w:r>
                </w:p>
              </w:tc>
            </w:tr>
            <w:tr w:rsidR="009C4133" w:rsidTr="009C4133">
              <w:trPr>
                <w:jc w:val="center"/>
              </w:trPr>
              <w:tc>
                <w:tcPr>
                  <w:tcW w:w="606"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10</w:t>
                  </w:r>
                </w:p>
              </w:tc>
              <w:tc>
                <w:tcPr>
                  <w:tcW w:w="1795"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230</w:t>
                  </w:r>
                </w:p>
              </w:tc>
              <w:tc>
                <w:tcPr>
                  <w:tcW w:w="1103" w:type="dxa"/>
                  <w:tcBorders>
                    <w:bottom w:val="single" w:sz="4" w:space="0" w:color="auto"/>
                  </w:tcBorders>
                  <w:shd w:val="clear" w:color="auto" w:fill="95B3D7" w:themeFill="accent1" w:themeFillTint="99"/>
                  <w:tcMar>
                    <w:left w:w="108" w:type="dxa"/>
                    <w:right w:w="108" w:type="dxa"/>
                  </w:tcMar>
                </w:tcPr>
                <w:p w:rsidR="009C4133" w:rsidRDefault="009C4133" w:rsidP="009C4133">
                  <w:pPr>
                    <w:jc w:val="center"/>
                    <w:rPr>
                      <w:sz w:val="20"/>
                      <w:szCs w:val="20"/>
                    </w:rPr>
                  </w:pPr>
                  <w:r>
                    <w:rPr>
                      <w:sz w:val="20"/>
                      <w:szCs w:val="20"/>
                    </w:rPr>
                    <w:t>0,0102</w:t>
                  </w:r>
                </w:p>
              </w:tc>
            </w:tr>
          </w:tbl>
          <w:p w:rsidR="009C4133" w:rsidRPr="00BD4566" w:rsidRDefault="009C4133" w:rsidP="009C4133">
            <w:pPr>
              <w:jc w:val="center"/>
              <w:rPr>
                <w:sz w:val="20"/>
                <w:szCs w:val="20"/>
              </w:rPr>
            </w:pPr>
          </w:p>
        </w:tc>
      </w:tr>
      <w:tr w:rsidR="009C4133" w:rsidRPr="00BD4566" w:rsidTr="009C4133">
        <w:trPr>
          <w:jc w:val="center"/>
        </w:trPr>
        <w:tc>
          <w:tcPr>
            <w:tcW w:w="0" w:type="auto"/>
            <w:tcBorders>
              <w:left w:val="nil"/>
              <w:bottom w:val="single" w:sz="8" w:space="0" w:color="4F81BD" w:themeColor="accent1"/>
              <w:right w:val="nil"/>
            </w:tcBorders>
            <w:shd w:val="clear" w:color="auto" w:fill="D3DFEE" w:themeFill="accent1" w:themeFillTint="3F"/>
          </w:tcPr>
          <w:p w:rsidR="009C4133" w:rsidRPr="00BD4566" w:rsidRDefault="009C4133" w:rsidP="009C4133">
            <w:pPr>
              <w:jc w:val="center"/>
              <w:rPr>
                <w:b/>
                <w:bCs/>
                <w:sz w:val="20"/>
                <w:szCs w:val="20"/>
              </w:rPr>
            </w:pPr>
          </w:p>
        </w:tc>
      </w:tr>
    </w:tbl>
    <w:p w:rsidR="007F22A5" w:rsidRDefault="007F22A5"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866423" w:rsidRDefault="00866423" w:rsidP="00B6716D">
      <w:pPr>
        <w:pStyle w:val="Cabealho"/>
        <w:spacing w:line="360" w:lineRule="auto"/>
        <w:ind w:firstLine="1077"/>
        <w:jc w:val="both"/>
      </w:pPr>
    </w:p>
    <w:p w:rsidR="000E0950" w:rsidRPr="00866423" w:rsidRDefault="00866423" w:rsidP="00866423">
      <w:pPr>
        <w:tabs>
          <w:tab w:val="left" w:pos="567"/>
        </w:tabs>
        <w:spacing w:line="360" w:lineRule="auto"/>
        <w:jc w:val="center"/>
        <w:rPr>
          <w:b/>
          <w:bCs/>
          <w:sz w:val="20"/>
          <w:szCs w:val="20"/>
        </w:rPr>
      </w:pPr>
      <w:r>
        <w:rPr>
          <w:b/>
          <w:bCs/>
          <w:sz w:val="20"/>
          <w:szCs w:val="20"/>
        </w:rPr>
        <w:lastRenderedPageBreak/>
        <w:t xml:space="preserve">Figura 4.9. Fator de Recuperação do Gás </w:t>
      </w:r>
      <w:r w:rsidRPr="0079099F">
        <w:rPr>
          <w:b/>
          <w:bCs/>
          <w:sz w:val="20"/>
          <w:szCs w:val="20"/>
        </w:rPr>
        <w:t>versus tempo</w:t>
      </w:r>
      <w:r>
        <w:rPr>
          <w:b/>
          <w:bCs/>
          <w:sz w:val="20"/>
          <w:szCs w:val="20"/>
        </w:rPr>
        <w:t>.</w:t>
      </w:r>
      <w:r w:rsidR="009C4133">
        <w:rPr>
          <w:noProof/>
          <w:lang w:eastAsia="pt-BR"/>
        </w:rPr>
        <w:drawing>
          <wp:inline distT="0" distB="0" distL="0" distR="0">
            <wp:extent cx="5301615" cy="384238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01615" cy="3842385"/>
                    </a:xfrm>
                    <a:prstGeom prst="rect">
                      <a:avLst/>
                    </a:prstGeom>
                    <a:noFill/>
                    <a:ln>
                      <a:noFill/>
                    </a:ln>
                  </pic:spPr>
                </pic:pic>
              </a:graphicData>
            </a:graphic>
          </wp:inline>
        </w:drawing>
      </w:r>
    </w:p>
    <w:p w:rsidR="00F10463" w:rsidRDefault="00F10463" w:rsidP="009C4133">
      <w:pPr>
        <w:tabs>
          <w:tab w:val="left" w:pos="567"/>
        </w:tabs>
        <w:spacing w:line="360" w:lineRule="auto"/>
        <w:ind w:firstLine="348"/>
        <w:jc w:val="center"/>
        <w:rPr>
          <w:b/>
          <w:bCs/>
          <w:sz w:val="20"/>
          <w:szCs w:val="20"/>
        </w:rPr>
      </w:pPr>
    </w:p>
    <w:p w:rsidR="00866423" w:rsidRDefault="00866423" w:rsidP="009C4133">
      <w:pPr>
        <w:tabs>
          <w:tab w:val="left" w:pos="567"/>
        </w:tabs>
        <w:spacing w:line="360" w:lineRule="auto"/>
        <w:ind w:firstLine="348"/>
        <w:jc w:val="center"/>
        <w:rPr>
          <w:b/>
          <w:bCs/>
          <w:sz w:val="20"/>
          <w:szCs w:val="20"/>
        </w:rPr>
      </w:pPr>
    </w:p>
    <w:tbl>
      <w:tblPr>
        <w:tblW w:w="0" w:type="auto"/>
        <w:jc w:val="center"/>
        <w:tblBorders>
          <w:top w:val="single" w:sz="8" w:space="0" w:color="4F81BD"/>
          <w:bottom w:val="single" w:sz="8" w:space="0" w:color="4F81BD"/>
        </w:tblBorders>
        <w:tblLook w:val="0000"/>
      </w:tblPr>
      <w:tblGrid>
        <w:gridCol w:w="3610"/>
      </w:tblGrid>
      <w:tr w:rsidR="00F10463" w:rsidRPr="00BD4566" w:rsidTr="00F10463">
        <w:trPr>
          <w:jc w:val="center"/>
        </w:trPr>
        <w:tc>
          <w:tcPr>
            <w:tcW w:w="0" w:type="auto"/>
            <w:tcBorders>
              <w:top w:val="single" w:sz="8" w:space="0" w:color="4F81BD" w:themeColor="accent1"/>
              <w:left w:val="nil"/>
              <w:bottom w:val="nil"/>
              <w:right w:val="nil"/>
            </w:tcBorders>
            <w:shd w:val="clear" w:color="auto" w:fill="D3DFEE" w:themeFill="accent1" w:themeFillTint="3F"/>
          </w:tcPr>
          <w:p w:rsidR="00F10463" w:rsidRPr="00BD4566" w:rsidRDefault="00F10463" w:rsidP="00F10463">
            <w:pPr>
              <w:jc w:val="center"/>
              <w:rPr>
                <w:b/>
                <w:bCs/>
                <w:sz w:val="20"/>
                <w:szCs w:val="20"/>
              </w:rPr>
            </w:pPr>
            <w:r w:rsidRPr="00BD4566">
              <w:rPr>
                <w:b/>
                <w:bCs/>
                <w:sz w:val="20"/>
                <w:szCs w:val="20"/>
              </w:rPr>
              <w:t>Tabela</w:t>
            </w:r>
            <w:r w:rsidR="00C97A8B">
              <w:rPr>
                <w:b/>
                <w:bCs/>
                <w:sz w:val="20"/>
                <w:szCs w:val="20"/>
              </w:rPr>
              <w:t xml:space="preserve"> 3.7</w:t>
            </w:r>
            <w:r w:rsidRPr="00BD4566">
              <w:rPr>
                <w:b/>
                <w:bCs/>
                <w:sz w:val="20"/>
                <w:szCs w:val="20"/>
              </w:rPr>
              <w:t xml:space="preserve"> - Fator de Recuperação: Gás</w:t>
            </w:r>
          </w:p>
          <w:p w:rsidR="00F10463" w:rsidRPr="00BD4566" w:rsidRDefault="00F10463" w:rsidP="00F10463">
            <w:pPr>
              <w:jc w:val="center"/>
              <w:rPr>
                <w:b/>
                <w:bCs/>
                <w:sz w:val="20"/>
                <w:szCs w:val="20"/>
              </w:rPr>
            </w:pPr>
          </w:p>
        </w:tc>
      </w:tr>
      <w:tr w:rsidR="00F10463" w:rsidRPr="00BD4566" w:rsidTr="00F10463">
        <w:trPr>
          <w:jc w:val="center"/>
        </w:trPr>
        <w:tc>
          <w:tcPr>
            <w:tcW w:w="0" w:type="auto"/>
            <w:tcBorders>
              <w:left w:val="nil"/>
              <w:bottom w:val="nil"/>
              <w:right w:val="nil"/>
            </w:tcBorders>
            <w:shd w:val="clear" w:color="auto" w:fill="D3DFEE" w:themeFill="accent1" w:themeFillTint="3F"/>
          </w:tcPr>
          <w:tbl>
            <w:tblPr>
              <w:tblW w:w="0" w:type="auto"/>
              <w:jc w:val="center"/>
              <w:tblBorders>
                <w:top w:val="single" w:sz="4" w:space="0" w:color="auto"/>
                <w:bottom w:val="single" w:sz="4" w:space="0" w:color="auto"/>
              </w:tblBorders>
              <w:tblLook w:val="0000"/>
            </w:tblPr>
            <w:tblGrid>
              <w:gridCol w:w="606"/>
              <w:gridCol w:w="1795"/>
              <w:gridCol w:w="840"/>
            </w:tblGrid>
            <w:tr w:rsidR="00F10463" w:rsidTr="00F10463">
              <w:trPr>
                <w:jc w:val="center"/>
              </w:trPr>
              <w:tc>
                <w:tcPr>
                  <w:tcW w:w="606" w:type="dxa"/>
                  <w:tcBorders>
                    <w:top w:val="single" w:sz="4" w:space="0" w:color="auto"/>
                    <w:bottom w:val="single" w:sz="4" w:space="0" w:color="auto"/>
                  </w:tcBorders>
                  <w:tcMar>
                    <w:left w:w="108" w:type="dxa"/>
                    <w:right w:w="108" w:type="dxa"/>
                  </w:tcMar>
                </w:tcPr>
                <w:p w:rsidR="00F10463" w:rsidRDefault="00F10463" w:rsidP="00F10463">
                  <w:pPr>
                    <w:jc w:val="center"/>
                    <w:rPr>
                      <w:sz w:val="20"/>
                      <w:szCs w:val="20"/>
                    </w:rPr>
                  </w:pPr>
                  <w:r>
                    <w:rPr>
                      <w:sz w:val="20"/>
                      <w:szCs w:val="20"/>
                    </w:rPr>
                    <w:t>Tipo</w:t>
                  </w:r>
                </w:p>
              </w:tc>
              <w:tc>
                <w:tcPr>
                  <w:tcW w:w="1795" w:type="dxa"/>
                  <w:tcBorders>
                    <w:top w:val="single" w:sz="4" w:space="0" w:color="auto"/>
                    <w:bottom w:val="single" w:sz="4" w:space="0" w:color="auto"/>
                  </w:tcBorders>
                  <w:tcMar>
                    <w:left w:w="108" w:type="dxa"/>
                    <w:right w:w="108" w:type="dxa"/>
                  </w:tcMar>
                </w:tcPr>
                <w:p w:rsidR="00F10463" w:rsidRDefault="00F10463" w:rsidP="00F10463">
                  <w:pPr>
                    <w:jc w:val="center"/>
                    <w:rPr>
                      <w:sz w:val="20"/>
                      <w:szCs w:val="20"/>
                    </w:rPr>
                  </w:pPr>
                  <w:r>
                    <w:rPr>
                      <w:sz w:val="20"/>
                      <w:szCs w:val="20"/>
                    </w:rPr>
                    <w:t>Qinj vapor (m³/dia)</w:t>
                  </w:r>
                </w:p>
              </w:tc>
              <w:tc>
                <w:tcPr>
                  <w:tcW w:w="840" w:type="dxa"/>
                  <w:tcBorders>
                    <w:top w:val="single" w:sz="4" w:space="0" w:color="auto"/>
                    <w:bottom w:val="single" w:sz="4" w:space="0" w:color="auto"/>
                  </w:tcBorders>
                  <w:tcMar>
                    <w:left w:w="108" w:type="dxa"/>
                    <w:right w:w="108" w:type="dxa"/>
                  </w:tcMar>
                </w:tcPr>
                <w:p w:rsidR="00F10463" w:rsidRDefault="00F10463" w:rsidP="00F10463">
                  <w:pPr>
                    <w:jc w:val="center"/>
                    <w:rPr>
                      <w:sz w:val="20"/>
                      <w:szCs w:val="20"/>
                    </w:rPr>
                  </w:pPr>
                  <w:r>
                    <w:rPr>
                      <w:sz w:val="20"/>
                      <w:szCs w:val="20"/>
                    </w:rPr>
                    <w:t>FR (%)</w:t>
                  </w:r>
                </w:p>
              </w:tc>
            </w:tr>
            <w:tr w:rsidR="00F10463" w:rsidTr="00F10463">
              <w:trPr>
                <w:jc w:val="center"/>
              </w:trPr>
              <w:tc>
                <w:tcPr>
                  <w:tcW w:w="606"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1</w:t>
                  </w:r>
                </w:p>
              </w:tc>
              <w:tc>
                <w:tcPr>
                  <w:tcW w:w="1795"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0</w:t>
                  </w:r>
                </w:p>
              </w:tc>
              <w:tc>
                <w:tcPr>
                  <w:tcW w:w="840"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4,92</w:t>
                  </w:r>
                </w:p>
              </w:tc>
            </w:tr>
            <w:tr w:rsidR="00F10463" w:rsidTr="00F10463">
              <w:trPr>
                <w:jc w:val="center"/>
              </w:trPr>
              <w:tc>
                <w:tcPr>
                  <w:tcW w:w="606" w:type="dxa"/>
                  <w:tcMar>
                    <w:left w:w="108" w:type="dxa"/>
                    <w:right w:w="108" w:type="dxa"/>
                  </w:tcMar>
                </w:tcPr>
                <w:p w:rsidR="00F10463" w:rsidRDefault="00F10463" w:rsidP="00F10463">
                  <w:pPr>
                    <w:jc w:val="center"/>
                    <w:rPr>
                      <w:sz w:val="20"/>
                      <w:szCs w:val="20"/>
                    </w:rPr>
                  </w:pPr>
                  <w:r>
                    <w:rPr>
                      <w:sz w:val="20"/>
                      <w:szCs w:val="20"/>
                    </w:rPr>
                    <w:t>2</w:t>
                  </w:r>
                </w:p>
              </w:tc>
              <w:tc>
                <w:tcPr>
                  <w:tcW w:w="1795" w:type="dxa"/>
                  <w:tcMar>
                    <w:left w:w="108" w:type="dxa"/>
                    <w:right w:w="108" w:type="dxa"/>
                  </w:tcMar>
                </w:tcPr>
                <w:p w:rsidR="00F10463" w:rsidRDefault="00F10463" w:rsidP="00F10463">
                  <w:pPr>
                    <w:jc w:val="center"/>
                    <w:rPr>
                      <w:sz w:val="20"/>
                      <w:szCs w:val="20"/>
                    </w:rPr>
                  </w:pPr>
                  <w:r>
                    <w:rPr>
                      <w:sz w:val="20"/>
                      <w:szCs w:val="20"/>
                    </w:rPr>
                    <w:t>25</w:t>
                  </w:r>
                </w:p>
              </w:tc>
              <w:tc>
                <w:tcPr>
                  <w:tcW w:w="840" w:type="dxa"/>
                  <w:tcMar>
                    <w:left w:w="108" w:type="dxa"/>
                    <w:right w:w="108" w:type="dxa"/>
                  </w:tcMar>
                </w:tcPr>
                <w:p w:rsidR="00F10463" w:rsidRDefault="00F10463" w:rsidP="00F10463">
                  <w:pPr>
                    <w:jc w:val="center"/>
                    <w:rPr>
                      <w:sz w:val="20"/>
                      <w:szCs w:val="20"/>
                    </w:rPr>
                  </w:pPr>
                  <w:r>
                    <w:rPr>
                      <w:sz w:val="20"/>
                      <w:szCs w:val="20"/>
                    </w:rPr>
                    <w:t>45,52</w:t>
                  </w:r>
                </w:p>
              </w:tc>
            </w:tr>
            <w:tr w:rsidR="00F10463" w:rsidTr="00F10463">
              <w:trPr>
                <w:jc w:val="center"/>
              </w:trPr>
              <w:tc>
                <w:tcPr>
                  <w:tcW w:w="606"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3</w:t>
                  </w:r>
                </w:p>
              </w:tc>
              <w:tc>
                <w:tcPr>
                  <w:tcW w:w="1795"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50</w:t>
                  </w:r>
                </w:p>
              </w:tc>
              <w:tc>
                <w:tcPr>
                  <w:tcW w:w="840"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60,27</w:t>
                  </w:r>
                </w:p>
              </w:tc>
            </w:tr>
            <w:tr w:rsidR="00F10463" w:rsidTr="00F10463">
              <w:trPr>
                <w:jc w:val="center"/>
              </w:trPr>
              <w:tc>
                <w:tcPr>
                  <w:tcW w:w="606" w:type="dxa"/>
                  <w:tcMar>
                    <w:left w:w="108" w:type="dxa"/>
                    <w:right w:w="108" w:type="dxa"/>
                  </w:tcMar>
                </w:tcPr>
                <w:p w:rsidR="00F10463" w:rsidRDefault="00F10463" w:rsidP="00F10463">
                  <w:pPr>
                    <w:jc w:val="center"/>
                    <w:rPr>
                      <w:sz w:val="20"/>
                      <w:szCs w:val="20"/>
                    </w:rPr>
                  </w:pPr>
                  <w:r>
                    <w:rPr>
                      <w:sz w:val="20"/>
                      <w:szCs w:val="20"/>
                    </w:rPr>
                    <w:t>4</w:t>
                  </w:r>
                </w:p>
              </w:tc>
              <w:tc>
                <w:tcPr>
                  <w:tcW w:w="1795" w:type="dxa"/>
                  <w:tcMar>
                    <w:left w:w="108" w:type="dxa"/>
                    <w:right w:w="108" w:type="dxa"/>
                  </w:tcMar>
                </w:tcPr>
                <w:p w:rsidR="00F10463" w:rsidRDefault="00F10463" w:rsidP="00F10463">
                  <w:pPr>
                    <w:jc w:val="center"/>
                    <w:rPr>
                      <w:sz w:val="20"/>
                      <w:szCs w:val="20"/>
                    </w:rPr>
                  </w:pPr>
                  <w:r>
                    <w:rPr>
                      <w:sz w:val="20"/>
                      <w:szCs w:val="20"/>
                    </w:rPr>
                    <w:t>75</w:t>
                  </w:r>
                </w:p>
              </w:tc>
              <w:tc>
                <w:tcPr>
                  <w:tcW w:w="840" w:type="dxa"/>
                  <w:tcMar>
                    <w:left w:w="108" w:type="dxa"/>
                    <w:right w:w="108" w:type="dxa"/>
                  </w:tcMar>
                </w:tcPr>
                <w:p w:rsidR="00F10463" w:rsidRDefault="00F10463" w:rsidP="00F10463">
                  <w:pPr>
                    <w:jc w:val="center"/>
                    <w:rPr>
                      <w:sz w:val="20"/>
                      <w:szCs w:val="20"/>
                    </w:rPr>
                  </w:pPr>
                  <w:r>
                    <w:rPr>
                      <w:sz w:val="20"/>
                      <w:szCs w:val="20"/>
                    </w:rPr>
                    <w:t>65,67</w:t>
                  </w:r>
                </w:p>
              </w:tc>
            </w:tr>
            <w:tr w:rsidR="00F10463" w:rsidTr="00F10463">
              <w:trPr>
                <w:jc w:val="center"/>
              </w:trPr>
              <w:tc>
                <w:tcPr>
                  <w:tcW w:w="606" w:type="dxa"/>
                  <w:shd w:val="clear" w:color="auto" w:fill="95B3D7" w:themeFill="accent1" w:themeFillTint="99"/>
                  <w:tcMar>
                    <w:left w:w="108" w:type="dxa"/>
                    <w:right w:w="108" w:type="dxa"/>
                  </w:tcMar>
                </w:tcPr>
                <w:p w:rsidR="00F10463" w:rsidRDefault="00F10463" w:rsidP="00F10463">
                  <w:pPr>
                    <w:jc w:val="center"/>
                    <w:rPr>
                      <w:sz w:val="20"/>
                      <w:szCs w:val="20"/>
                    </w:rPr>
                  </w:pPr>
                  <w:r>
                    <w:rPr>
                      <w:sz w:val="20"/>
                      <w:szCs w:val="20"/>
                    </w:rPr>
                    <w:t>5</w:t>
                  </w:r>
                </w:p>
              </w:tc>
              <w:tc>
                <w:tcPr>
                  <w:tcW w:w="1795" w:type="dxa"/>
                  <w:shd w:val="clear" w:color="auto" w:fill="95B3D7" w:themeFill="accent1" w:themeFillTint="99"/>
                  <w:tcMar>
                    <w:left w:w="108" w:type="dxa"/>
                    <w:right w:w="108" w:type="dxa"/>
                  </w:tcMar>
                </w:tcPr>
                <w:p w:rsidR="00F10463" w:rsidRDefault="00F10463" w:rsidP="00F10463">
                  <w:pPr>
                    <w:jc w:val="center"/>
                    <w:rPr>
                      <w:sz w:val="20"/>
                      <w:szCs w:val="20"/>
                    </w:rPr>
                  </w:pPr>
                  <w:r>
                    <w:rPr>
                      <w:sz w:val="20"/>
                      <w:szCs w:val="20"/>
                    </w:rPr>
                    <w:t>100</w:t>
                  </w:r>
                </w:p>
              </w:tc>
              <w:tc>
                <w:tcPr>
                  <w:tcW w:w="840" w:type="dxa"/>
                  <w:shd w:val="clear" w:color="auto" w:fill="95B3D7" w:themeFill="accent1" w:themeFillTint="99"/>
                  <w:tcMar>
                    <w:left w:w="108" w:type="dxa"/>
                    <w:right w:w="108" w:type="dxa"/>
                  </w:tcMar>
                </w:tcPr>
                <w:p w:rsidR="00F10463" w:rsidRDefault="00F10463" w:rsidP="00F10463">
                  <w:pPr>
                    <w:jc w:val="center"/>
                    <w:rPr>
                      <w:sz w:val="20"/>
                      <w:szCs w:val="20"/>
                    </w:rPr>
                  </w:pPr>
                  <w:r>
                    <w:rPr>
                      <w:sz w:val="20"/>
                      <w:szCs w:val="20"/>
                    </w:rPr>
                    <w:t>68,95</w:t>
                  </w:r>
                </w:p>
              </w:tc>
            </w:tr>
            <w:tr w:rsidR="00F10463" w:rsidTr="00F10463">
              <w:trPr>
                <w:jc w:val="center"/>
              </w:trPr>
              <w:tc>
                <w:tcPr>
                  <w:tcW w:w="606" w:type="dxa"/>
                  <w:tcMar>
                    <w:left w:w="108" w:type="dxa"/>
                    <w:right w:w="108" w:type="dxa"/>
                  </w:tcMar>
                </w:tcPr>
                <w:p w:rsidR="00F10463" w:rsidRDefault="00F10463" w:rsidP="00F10463">
                  <w:pPr>
                    <w:jc w:val="center"/>
                    <w:rPr>
                      <w:sz w:val="20"/>
                      <w:szCs w:val="20"/>
                    </w:rPr>
                  </w:pPr>
                  <w:r>
                    <w:rPr>
                      <w:sz w:val="20"/>
                      <w:szCs w:val="20"/>
                    </w:rPr>
                    <w:t>6</w:t>
                  </w:r>
                </w:p>
              </w:tc>
              <w:tc>
                <w:tcPr>
                  <w:tcW w:w="1795" w:type="dxa"/>
                  <w:tcMar>
                    <w:left w:w="108" w:type="dxa"/>
                    <w:right w:w="108" w:type="dxa"/>
                  </w:tcMar>
                </w:tcPr>
                <w:p w:rsidR="00F10463" w:rsidRDefault="00F10463" w:rsidP="00F10463">
                  <w:pPr>
                    <w:jc w:val="center"/>
                    <w:rPr>
                      <w:sz w:val="20"/>
                      <w:szCs w:val="20"/>
                    </w:rPr>
                  </w:pPr>
                  <w:r>
                    <w:rPr>
                      <w:sz w:val="20"/>
                      <w:szCs w:val="20"/>
                    </w:rPr>
                    <w:t>150</w:t>
                  </w:r>
                </w:p>
              </w:tc>
              <w:tc>
                <w:tcPr>
                  <w:tcW w:w="840" w:type="dxa"/>
                  <w:tcMar>
                    <w:left w:w="108" w:type="dxa"/>
                    <w:right w:w="108" w:type="dxa"/>
                  </w:tcMar>
                </w:tcPr>
                <w:p w:rsidR="00F10463" w:rsidRDefault="00F10463" w:rsidP="00F10463">
                  <w:pPr>
                    <w:jc w:val="center"/>
                    <w:rPr>
                      <w:sz w:val="20"/>
                      <w:szCs w:val="20"/>
                    </w:rPr>
                  </w:pPr>
                  <w:r>
                    <w:rPr>
                      <w:sz w:val="20"/>
                      <w:szCs w:val="20"/>
                    </w:rPr>
                    <w:t>73,93</w:t>
                  </w:r>
                </w:p>
              </w:tc>
            </w:tr>
            <w:tr w:rsidR="00F10463" w:rsidTr="00F10463">
              <w:trPr>
                <w:jc w:val="center"/>
              </w:trPr>
              <w:tc>
                <w:tcPr>
                  <w:tcW w:w="606"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7</w:t>
                  </w:r>
                </w:p>
              </w:tc>
              <w:tc>
                <w:tcPr>
                  <w:tcW w:w="1795"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175</w:t>
                  </w:r>
                </w:p>
              </w:tc>
              <w:tc>
                <w:tcPr>
                  <w:tcW w:w="840"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75,21</w:t>
                  </w:r>
                </w:p>
              </w:tc>
            </w:tr>
            <w:tr w:rsidR="00F10463" w:rsidTr="00F10463">
              <w:trPr>
                <w:jc w:val="center"/>
              </w:trPr>
              <w:tc>
                <w:tcPr>
                  <w:tcW w:w="606" w:type="dxa"/>
                  <w:shd w:val="clear" w:color="auto" w:fill="DBE5F1" w:themeFill="accent1" w:themeFillTint="33"/>
                  <w:tcMar>
                    <w:left w:w="108" w:type="dxa"/>
                    <w:right w:w="108" w:type="dxa"/>
                  </w:tcMar>
                </w:tcPr>
                <w:p w:rsidR="00F10463" w:rsidRDefault="00F10463" w:rsidP="00F10463">
                  <w:pPr>
                    <w:jc w:val="center"/>
                    <w:rPr>
                      <w:sz w:val="20"/>
                      <w:szCs w:val="20"/>
                    </w:rPr>
                  </w:pPr>
                  <w:r>
                    <w:rPr>
                      <w:sz w:val="20"/>
                      <w:szCs w:val="20"/>
                    </w:rPr>
                    <w:t>8</w:t>
                  </w:r>
                </w:p>
              </w:tc>
              <w:tc>
                <w:tcPr>
                  <w:tcW w:w="1795" w:type="dxa"/>
                  <w:shd w:val="clear" w:color="auto" w:fill="DBE5F1" w:themeFill="accent1" w:themeFillTint="33"/>
                  <w:tcMar>
                    <w:left w:w="108" w:type="dxa"/>
                    <w:right w:w="108" w:type="dxa"/>
                  </w:tcMar>
                </w:tcPr>
                <w:p w:rsidR="00F10463" w:rsidRDefault="00F10463" w:rsidP="00F10463">
                  <w:pPr>
                    <w:jc w:val="center"/>
                    <w:rPr>
                      <w:sz w:val="20"/>
                      <w:szCs w:val="20"/>
                    </w:rPr>
                  </w:pPr>
                  <w:r>
                    <w:rPr>
                      <w:sz w:val="20"/>
                      <w:szCs w:val="20"/>
                    </w:rPr>
                    <w:t>200</w:t>
                  </w:r>
                </w:p>
              </w:tc>
              <w:tc>
                <w:tcPr>
                  <w:tcW w:w="840" w:type="dxa"/>
                  <w:shd w:val="clear" w:color="auto" w:fill="DBE5F1" w:themeFill="accent1" w:themeFillTint="33"/>
                  <w:tcMar>
                    <w:left w:w="108" w:type="dxa"/>
                    <w:right w:w="108" w:type="dxa"/>
                  </w:tcMar>
                </w:tcPr>
                <w:p w:rsidR="00F10463" w:rsidRDefault="00F10463" w:rsidP="00F10463">
                  <w:pPr>
                    <w:jc w:val="center"/>
                    <w:rPr>
                      <w:sz w:val="20"/>
                      <w:szCs w:val="20"/>
                    </w:rPr>
                  </w:pPr>
                  <w:r>
                    <w:rPr>
                      <w:sz w:val="20"/>
                      <w:szCs w:val="20"/>
                    </w:rPr>
                    <w:t>76,43</w:t>
                  </w:r>
                </w:p>
              </w:tc>
            </w:tr>
            <w:tr w:rsidR="00F10463" w:rsidTr="00F10463">
              <w:trPr>
                <w:jc w:val="center"/>
              </w:trPr>
              <w:tc>
                <w:tcPr>
                  <w:tcW w:w="606"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9</w:t>
                  </w:r>
                </w:p>
              </w:tc>
              <w:tc>
                <w:tcPr>
                  <w:tcW w:w="1795"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225</w:t>
                  </w:r>
                </w:p>
              </w:tc>
              <w:tc>
                <w:tcPr>
                  <w:tcW w:w="840" w:type="dxa"/>
                  <w:shd w:val="clear" w:color="auto" w:fill="FFFFFF" w:themeFill="background1"/>
                  <w:tcMar>
                    <w:left w:w="108" w:type="dxa"/>
                    <w:right w:w="108" w:type="dxa"/>
                  </w:tcMar>
                </w:tcPr>
                <w:p w:rsidR="00F10463" w:rsidRDefault="00F10463" w:rsidP="00F10463">
                  <w:pPr>
                    <w:jc w:val="center"/>
                    <w:rPr>
                      <w:sz w:val="20"/>
                      <w:szCs w:val="20"/>
                    </w:rPr>
                  </w:pPr>
                  <w:r>
                    <w:rPr>
                      <w:sz w:val="20"/>
                      <w:szCs w:val="20"/>
                    </w:rPr>
                    <w:t>77,47</w:t>
                  </w:r>
                </w:p>
              </w:tc>
            </w:tr>
            <w:tr w:rsidR="00F10463" w:rsidTr="00F10463">
              <w:trPr>
                <w:jc w:val="center"/>
              </w:trPr>
              <w:tc>
                <w:tcPr>
                  <w:tcW w:w="606" w:type="dxa"/>
                  <w:tcBorders>
                    <w:bottom w:val="single" w:sz="4" w:space="0" w:color="auto"/>
                  </w:tcBorders>
                  <w:shd w:val="clear" w:color="auto" w:fill="95B3D7" w:themeFill="accent1" w:themeFillTint="99"/>
                  <w:tcMar>
                    <w:left w:w="108" w:type="dxa"/>
                    <w:right w:w="108" w:type="dxa"/>
                  </w:tcMar>
                </w:tcPr>
                <w:p w:rsidR="00F10463" w:rsidRDefault="00F10463" w:rsidP="00F10463">
                  <w:pPr>
                    <w:jc w:val="center"/>
                    <w:rPr>
                      <w:sz w:val="20"/>
                      <w:szCs w:val="20"/>
                    </w:rPr>
                  </w:pPr>
                  <w:r>
                    <w:rPr>
                      <w:sz w:val="20"/>
                      <w:szCs w:val="20"/>
                    </w:rPr>
                    <w:t>10</w:t>
                  </w:r>
                </w:p>
              </w:tc>
              <w:tc>
                <w:tcPr>
                  <w:tcW w:w="1795" w:type="dxa"/>
                  <w:tcBorders>
                    <w:bottom w:val="single" w:sz="4" w:space="0" w:color="auto"/>
                  </w:tcBorders>
                  <w:shd w:val="clear" w:color="auto" w:fill="95B3D7" w:themeFill="accent1" w:themeFillTint="99"/>
                  <w:tcMar>
                    <w:left w:w="108" w:type="dxa"/>
                    <w:right w:w="108" w:type="dxa"/>
                  </w:tcMar>
                </w:tcPr>
                <w:p w:rsidR="00F10463" w:rsidRDefault="00F10463" w:rsidP="00F10463">
                  <w:pPr>
                    <w:jc w:val="center"/>
                    <w:rPr>
                      <w:sz w:val="20"/>
                      <w:szCs w:val="20"/>
                    </w:rPr>
                  </w:pPr>
                  <w:r>
                    <w:rPr>
                      <w:sz w:val="20"/>
                      <w:szCs w:val="20"/>
                    </w:rPr>
                    <w:t>230</w:t>
                  </w:r>
                </w:p>
              </w:tc>
              <w:tc>
                <w:tcPr>
                  <w:tcW w:w="840" w:type="dxa"/>
                  <w:tcBorders>
                    <w:bottom w:val="single" w:sz="4" w:space="0" w:color="auto"/>
                  </w:tcBorders>
                  <w:shd w:val="clear" w:color="auto" w:fill="95B3D7" w:themeFill="accent1" w:themeFillTint="99"/>
                  <w:tcMar>
                    <w:left w:w="108" w:type="dxa"/>
                    <w:right w:w="108" w:type="dxa"/>
                  </w:tcMar>
                </w:tcPr>
                <w:p w:rsidR="00F10463" w:rsidRDefault="00F10463" w:rsidP="00F10463">
                  <w:pPr>
                    <w:jc w:val="center"/>
                    <w:rPr>
                      <w:sz w:val="20"/>
                      <w:szCs w:val="20"/>
                    </w:rPr>
                  </w:pPr>
                  <w:r>
                    <w:rPr>
                      <w:sz w:val="20"/>
                      <w:szCs w:val="20"/>
                    </w:rPr>
                    <w:t>77,67</w:t>
                  </w:r>
                </w:p>
              </w:tc>
            </w:tr>
          </w:tbl>
          <w:p w:rsidR="00F10463" w:rsidRPr="00BD4566" w:rsidRDefault="00F10463" w:rsidP="00F10463">
            <w:pPr>
              <w:jc w:val="center"/>
              <w:rPr>
                <w:sz w:val="20"/>
                <w:szCs w:val="20"/>
              </w:rPr>
            </w:pPr>
          </w:p>
        </w:tc>
      </w:tr>
      <w:tr w:rsidR="00F10463" w:rsidRPr="00BD4566" w:rsidTr="00F10463">
        <w:trPr>
          <w:jc w:val="center"/>
        </w:trPr>
        <w:tc>
          <w:tcPr>
            <w:tcW w:w="0" w:type="auto"/>
            <w:tcBorders>
              <w:left w:val="nil"/>
              <w:bottom w:val="single" w:sz="8" w:space="0" w:color="4F81BD" w:themeColor="accent1"/>
              <w:right w:val="nil"/>
            </w:tcBorders>
            <w:shd w:val="clear" w:color="auto" w:fill="D3DFEE" w:themeFill="accent1" w:themeFillTint="3F"/>
          </w:tcPr>
          <w:p w:rsidR="00F10463" w:rsidRPr="00BD4566" w:rsidRDefault="00F10463" w:rsidP="00F10463">
            <w:pPr>
              <w:jc w:val="center"/>
              <w:rPr>
                <w:b/>
                <w:bCs/>
                <w:sz w:val="20"/>
                <w:szCs w:val="20"/>
              </w:rPr>
            </w:pPr>
          </w:p>
        </w:tc>
      </w:tr>
    </w:tbl>
    <w:p w:rsidR="00B6716D" w:rsidRDefault="00B6716D" w:rsidP="00B6716D"/>
    <w:p w:rsidR="00F10463" w:rsidRDefault="00F10463" w:rsidP="00B6716D"/>
    <w:p w:rsidR="00F10463" w:rsidRPr="00E14231" w:rsidRDefault="00F10463" w:rsidP="00F10463">
      <w:pPr>
        <w:tabs>
          <w:tab w:val="left" w:pos="567"/>
        </w:tabs>
        <w:spacing w:line="360" w:lineRule="auto"/>
        <w:jc w:val="both"/>
      </w:pPr>
      <w:r>
        <w:tab/>
      </w:r>
      <w:r w:rsidRPr="00E14231">
        <w:t xml:space="preserve">Como esperado o incremento da vazão de injeção representou um acréscimo na produção acumulada de óleo, para todos os casos. No entanto, chega-se a um limite máximo em que as curvas começam a ficar estáveis, ou seja, sem grandes mudanças. Esse efeito deve estar associado ao fato de que maiores vazões antecipam a produção do banco de óleo, o que reflete na depleção mais rápida do reservatório. </w:t>
      </w:r>
      <w:r>
        <w:t>Nesse caso</w:t>
      </w:r>
      <w:r w:rsidRPr="00E14231">
        <w:t xml:space="preserve">, a produção máxima de óleo não pode ser considerado um parâmetro isolado para otimizar o vapor, já que aumentar a demanda de vapor inclui custos </w:t>
      </w:r>
      <w:r w:rsidRPr="00F10463">
        <w:t xml:space="preserve">adicionais relativos a injeção, ao tratamento e descarte de um maior volume de água produzida. </w:t>
      </w:r>
      <w:r w:rsidRPr="00F10463">
        <w:lastRenderedPageBreak/>
        <w:t>Por isso, é de fundamental importância um Estudo de Viabilidade Técnico-Econômica para avaliar se o ganho em óleo é rentável aos custos quanto à geração de vapor.</w:t>
      </w:r>
    </w:p>
    <w:p w:rsidR="00F10463" w:rsidRPr="00E14231" w:rsidRDefault="00F10463" w:rsidP="00F10463">
      <w:pPr>
        <w:tabs>
          <w:tab w:val="left" w:pos="567"/>
        </w:tabs>
        <w:spacing w:line="360" w:lineRule="auto"/>
        <w:jc w:val="both"/>
      </w:pPr>
    </w:p>
    <w:p w:rsidR="00F10463" w:rsidRDefault="00F10463" w:rsidP="00B6716D"/>
    <w:p w:rsidR="00490238" w:rsidRPr="00490238" w:rsidRDefault="00490238" w:rsidP="00490238">
      <w:pPr>
        <w:pStyle w:val="Ttulo1"/>
        <w:pBdr>
          <w:bottom w:val="none" w:sz="0" w:space="0" w:color="auto"/>
        </w:pBdr>
        <w:rPr>
          <w:sz w:val="28"/>
          <w:szCs w:val="28"/>
        </w:rPr>
      </w:pPr>
      <w:r>
        <w:rPr>
          <w:sz w:val="28"/>
          <w:szCs w:val="28"/>
        </w:rPr>
        <w:t xml:space="preserve">4.4. </w:t>
      </w:r>
      <w:r w:rsidRPr="00490238">
        <w:rPr>
          <w:sz w:val="28"/>
          <w:szCs w:val="28"/>
        </w:rPr>
        <w:t>Gráfico 3D da Temperatura</w:t>
      </w:r>
      <w:r w:rsidR="00AF57A4">
        <w:rPr>
          <w:sz w:val="28"/>
          <w:szCs w:val="28"/>
        </w:rPr>
        <w:t xml:space="preserve"> e Saturaçãocom</w:t>
      </w:r>
      <w:r w:rsidRPr="00490238">
        <w:rPr>
          <w:sz w:val="28"/>
          <w:szCs w:val="28"/>
        </w:rPr>
        <w:t xml:space="preserve"> injeção de vapor</w:t>
      </w:r>
    </w:p>
    <w:p w:rsidR="00490238" w:rsidRDefault="00490238" w:rsidP="00490238"/>
    <w:p w:rsidR="00490238" w:rsidRDefault="00490238" w:rsidP="00490238"/>
    <w:p w:rsidR="00490238" w:rsidRDefault="00490238" w:rsidP="00490238">
      <w:pPr>
        <w:spacing w:line="360" w:lineRule="auto"/>
        <w:ind w:firstLine="709"/>
        <w:jc w:val="both"/>
      </w:pPr>
      <w:r>
        <w:t>De acordo Trindade (2011) p</w:t>
      </w:r>
      <w:r w:rsidRPr="00817000">
        <w:t xml:space="preserve">ode-se definir o comportamento térmico dos reservatórios pela perda e acúmulo de energia solar, sendo assim os mesmos perdem e ganham calor de maneira continua. Desta forma, este balanço de energia acaba por afetar o comportamento dos organismos e produtividade dentro </w:t>
      </w:r>
      <w:r>
        <w:t>do reservatório</w:t>
      </w:r>
      <w:r w:rsidRPr="00817000">
        <w:t xml:space="preserve">. Além da energiasolar, a temperatura do </w:t>
      </w:r>
      <w:r>
        <w:t>meio poroso</w:t>
      </w:r>
      <w:r w:rsidRPr="00817000">
        <w:t xml:space="preserve"> depende tambémde fatorescomo localização geográfica, ação dos ventos (intensidade e frequência), vazões de entrada e saída de </w:t>
      </w:r>
      <w:r>
        <w:t>fluido injetado</w:t>
      </w:r>
      <w:r w:rsidRPr="00817000">
        <w:t>, como também dascaracterísticas do ambiente.</w:t>
      </w:r>
    </w:p>
    <w:p w:rsidR="00490238" w:rsidRDefault="00490238" w:rsidP="00490238">
      <w:pPr>
        <w:spacing w:line="360" w:lineRule="auto"/>
        <w:ind w:firstLine="709"/>
        <w:jc w:val="both"/>
      </w:pPr>
      <w:r w:rsidRPr="00240381">
        <w:t>Com o auxílio do gr</w:t>
      </w:r>
      <w:r>
        <w:t>áfico das Figuras 4.</w:t>
      </w:r>
      <w:r w:rsidR="00AF57A4">
        <w:t>10</w:t>
      </w:r>
      <w:r>
        <w:t xml:space="preserve"> a 4.</w:t>
      </w:r>
      <w:r w:rsidR="00AF57A4">
        <w:t>13</w:t>
      </w:r>
      <w:r w:rsidRPr="00240381">
        <w:t xml:space="preserve">, </w:t>
      </w:r>
      <w:r>
        <w:t>correspondentes</w:t>
      </w:r>
      <w:r w:rsidRPr="00240381">
        <w:t xml:space="preserve"> à temperatura do reservat</w:t>
      </w:r>
      <w:r>
        <w:t>óriocom</w:t>
      </w:r>
      <w:r w:rsidRPr="00240381">
        <w:t xml:space="preserve"> injeção de vapor</w:t>
      </w:r>
      <w:r>
        <w:t xml:space="preserve"> de 50 e </w:t>
      </w:r>
      <w:r w:rsidR="00A23096">
        <w:t>2</w:t>
      </w:r>
      <w:r>
        <w:t>00 ton/dia</w:t>
      </w:r>
      <w:r w:rsidRPr="00240381">
        <w:t xml:space="preserve">, verifica-se </w:t>
      </w:r>
      <w:r>
        <w:t>que a</w:t>
      </w:r>
      <w:r w:rsidRPr="00240381">
        <w:t xml:space="preserve"> temperatura </w:t>
      </w:r>
      <w:r>
        <w:t xml:space="preserve">na há uma mudança exacerbada </w:t>
      </w:r>
      <w:r w:rsidRPr="00240381">
        <w:t>do meio</w:t>
      </w:r>
      <w:r>
        <w:t>.</w:t>
      </w:r>
    </w:p>
    <w:p w:rsidR="00F10463" w:rsidRDefault="00F10463" w:rsidP="00B6716D"/>
    <w:p w:rsidR="00F10463" w:rsidRDefault="00F10463" w:rsidP="00B6716D"/>
    <w:p w:rsidR="00F10463" w:rsidRDefault="00F10463" w:rsidP="00B6716D"/>
    <w:p w:rsidR="00F10463" w:rsidRPr="00866423" w:rsidRDefault="00866423" w:rsidP="00866423">
      <w:pPr>
        <w:tabs>
          <w:tab w:val="left" w:pos="567"/>
        </w:tabs>
        <w:spacing w:line="360" w:lineRule="auto"/>
        <w:jc w:val="center"/>
        <w:rPr>
          <w:b/>
          <w:bCs/>
          <w:sz w:val="20"/>
          <w:szCs w:val="20"/>
        </w:rPr>
      </w:pPr>
      <w:r w:rsidRPr="00AF57A4">
        <w:rPr>
          <w:b/>
          <w:bCs/>
          <w:sz w:val="20"/>
          <w:szCs w:val="20"/>
        </w:rPr>
        <w:t>Figura 4.10. Gráfico 3D do compo</w:t>
      </w:r>
      <w:r w:rsidR="004B7B4D">
        <w:rPr>
          <w:b/>
          <w:bCs/>
          <w:sz w:val="20"/>
          <w:szCs w:val="20"/>
        </w:rPr>
        <w:t xml:space="preserve">rtamento da pressão no tempo </w:t>
      </w:r>
      <w:r w:rsidRPr="00AF57A4">
        <w:rPr>
          <w:b/>
          <w:bCs/>
          <w:sz w:val="20"/>
          <w:szCs w:val="20"/>
        </w:rPr>
        <w:t>ano 2000</w:t>
      </w:r>
      <w:r>
        <w:rPr>
          <w:b/>
          <w:bCs/>
          <w:sz w:val="20"/>
          <w:szCs w:val="20"/>
        </w:rPr>
        <w:t xml:space="preserve"> (50 t/dia).</w:t>
      </w:r>
    </w:p>
    <w:p w:rsidR="00F10463" w:rsidRDefault="00490238" w:rsidP="00AF57A4">
      <w:pPr>
        <w:jc w:val="center"/>
      </w:pPr>
      <w:r>
        <w:rPr>
          <w:noProof/>
          <w:lang w:eastAsia="pt-BR"/>
        </w:rPr>
        <w:drawing>
          <wp:inline distT="0" distB="0" distL="0" distR="0">
            <wp:extent cx="4518742" cy="32766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50 Temperature_Total01.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18742" cy="3276600"/>
                    </a:xfrm>
                    <a:prstGeom prst="rect">
                      <a:avLst/>
                    </a:prstGeom>
                  </pic:spPr>
                </pic:pic>
              </a:graphicData>
            </a:graphic>
          </wp:inline>
        </w:drawing>
      </w:r>
    </w:p>
    <w:p w:rsidR="00F10463" w:rsidRDefault="00F10463" w:rsidP="00B6716D"/>
    <w:p w:rsidR="00F10463" w:rsidRDefault="00F10463" w:rsidP="00B6716D"/>
    <w:p w:rsidR="00F10463" w:rsidRDefault="00F10463" w:rsidP="00B6716D"/>
    <w:p w:rsidR="00866423" w:rsidRDefault="00866423" w:rsidP="00B6716D"/>
    <w:p w:rsidR="00866423" w:rsidRDefault="00866423" w:rsidP="00B6716D"/>
    <w:p w:rsidR="00866423" w:rsidRDefault="00866423" w:rsidP="00B6716D"/>
    <w:p w:rsidR="00F10463" w:rsidRPr="00866423" w:rsidRDefault="00866423" w:rsidP="00866423">
      <w:pPr>
        <w:tabs>
          <w:tab w:val="left" w:pos="567"/>
        </w:tabs>
        <w:spacing w:line="360" w:lineRule="auto"/>
        <w:jc w:val="center"/>
        <w:rPr>
          <w:b/>
          <w:bCs/>
          <w:sz w:val="20"/>
          <w:szCs w:val="20"/>
        </w:rPr>
      </w:pPr>
      <w:r w:rsidRPr="00AF57A4">
        <w:rPr>
          <w:b/>
          <w:bCs/>
          <w:sz w:val="20"/>
          <w:szCs w:val="20"/>
        </w:rPr>
        <w:t>Figura 4.1</w:t>
      </w:r>
      <w:r>
        <w:rPr>
          <w:b/>
          <w:bCs/>
          <w:sz w:val="20"/>
          <w:szCs w:val="20"/>
        </w:rPr>
        <w:t>1</w:t>
      </w:r>
      <w:r w:rsidRPr="00AF57A4">
        <w:rPr>
          <w:b/>
          <w:bCs/>
          <w:sz w:val="20"/>
          <w:szCs w:val="20"/>
        </w:rPr>
        <w:t>. Gráfico 3D do comportamento da pressão no tempo ano 200</w:t>
      </w:r>
      <w:r>
        <w:rPr>
          <w:b/>
          <w:bCs/>
          <w:sz w:val="20"/>
          <w:szCs w:val="20"/>
        </w:rPr>
        <w:t>7 (50 t/dia).</w:t>
      </w:r>
    </w:p>
    <w:p w:rsidR="00B6716D" w:rsidRDefault="00AF57A4" w:rsidP="00AF57A4">
      <w:pPr>
        <w:jc w:val="center"/>
      </w:pPr>
      <w:r>
        <w:rPr>
          <w:noProof/>
          <w:lang w:eastAsia="pt-BR"/>
        </w:rPr>
        <w:drawing>
          <wp:inline distT="0" distB="0" distL="0" distR="0">
            <wp:extent cx="4518742" cy="32766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50 Temperature_Total17.pn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18742" cy="3276600"/>
                    </a:xfrm>
                    <a:prstGeom prst="rect">
                      <a:avLst/>
                    </a:prstGeom>
                  </pic:spPr>
                </pic:pic>
              </a:graphicData>
            </a:graphic>
          </wp:inline>
        </w:drawing>
      </w:r>
    </w:p>
    <w:p w:rsidR="00B6716D" w:rsidRDefault="00B6716D" w:rsidP="00B6716D"/>
    <w:p w:rsidR="00866423" w:rsidRDefault="00866423" w:rsidP="00866423">
      <w:pPr>
        <w:tabs>
          <w:tab w:val="left" w:pos="567"/>
        </w:tabs>
        <w:spacing w:line="360" w:lineRule="auto"/>
        <w:ind w:firstLine="348"/>
        <w:jc w:val="center"/>
        <w:rPr>
          <w:b/>
          <w:bCs/>
          <w:sz w:val="20"/>
          <w:szCs w:val="20"/>
        </w:rPr>
      </w:pPr>
    </w:p>
    <w:p w:rsidR="00AF57A4" w:rsidRDefault="00866423" w:rsidP="00866423">
      <w:pPr>
        <w:tabs>
          <w:tab w:val="left" w:pos="567"/>
        </w:tabs>
        <w:spacing w:line="360" w:lineRule="auto"/>
        <w:ind w:firstLine="348"/>
        <w:jc w:val="center"/>
        <w:rPr>
          <w:b/>
          <w:bCs/>
          <w:sz w:val="20"/>
          <w:szCs w:val="20"/>
        </w:rPr>
      </w:pPr>
      <w:r w:rsidRPr="00AF57A4">
        <w:rPr>
          <w:b/>
          <w:bCs/>
          <w:sz w:val="20"/>
          <w:szCs w:val="20"/>
        </w:rPr>
        <w:t>Figura 4.1</w:t>
      </w:r>
      <w:r>
        <w:rPr>
          <w:b/>
          <w:bCs/>
          <w:sz w:val="20"/>
          <w:szCs w:val="20"/>
        </w:rPr>
        <w:t>2</w:t>
      </w:r>
      <w:r w:rsidRPr="00AF57A4">
        <w:rPr>
          <w:b/>
          <w:bCs/>
          <w:sz w:val="20"/>
          <w:szCs w:val="20"/>
        </w:rPr>
        <w:t>. Gráfico 3D do comportamento da pressão no tempo ano 20</w:t>
      </w:r>
      <w:r>
        <w:rPr>
          <w:b/>
          <w:bCs/>
          <w:sz w:val="20"/>
          <w:szCs w:val="20"/>
        </w:rPr>
        <w:t>14 (50 t/dia).</w:t>
      </w:r>
    </w:p>
    <w:p w:rsidR="00AF57A4" w:rsidRPr="00AF57A4" w:rsidRDefault="00AF57A4" w:rsidP="00AF57A4">
      <w:pPr>
        <w:tabs>
          <w:tab w:val="left" w:pos="567"/>
        </w:tabs>
        <w:spacing w:line="360" w:lineRule="auto"/>
        <w:ind w:firstLine="348"/>
        <w:jc w:val="center"/>
        <w:rPr>
          <w:b/>
          <w:bCs/>
          <w:sz w:val="20"/>
          <w:szCs w:val="20"/>
        </w:rPr>
      </w:pPr>
      <w:r>
        <w:rPr>
          <w:b/>
          <w:bCs/>
          <w:noProof/>
          <w:sz w:val="20"/>
          <w:szCs w:val="20"/>
          <w:lang w:eastAsia="pt-BR"/>
        </w:rPr>
        <w:drawing>
          <wp:inline distT="0" distB="0" distL="0" distR="0">
            <wp:extent cx="4361111" cy="31623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50 Temperature_Total31.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61111" cy="3162300"/>
                    </a:xfrm>
                    <a:prstGeom prst="rect">
                      <a:avLst/>
                    </a:prstGeom>
                  </pic:spPr>
                </pic:pic>
              </a:graphicData>
            </a:graphic>
          </wp:inline>
        </w:drawing>
      </w:r>
    </w:p>
    <w:p w:rsidR="00F10463" w:rsidRDefault="00F1046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Pr="00866423" w:rsidRDefault="00866423" w:rsidP="00866423">
      <w:pPr>
        <w:tabs>
          <w:tab w:val="left" w:pos="567"/>
        </w:tabs>
        <w:spacing w:line="360" w:lineRule="auto"/>
        <w:jc w:val="center"/>
        <w:rPr>
          <w:b/>
          <w:bCs/>
          <w:sz w:val="20"/>
          <w:szCs w:val="20"/>
        </w:rPr>
      </w:pPr>
      <w:r w:rsidRPr="00AF57A4">
        <w:rPr>
          <w:b/>
          <w:bCs/>
          <w:sz w:val="20"/>
          <w:szCs w:val="20"/>
        </w:rPr>
        <w:lastRenderedPageBreak/>
        <w:t>Figura 4.1</w:t>
      </w:r>
      <w:r>
        <w:rPr>
          <w:b/>
          <w:bCs/>
          <w:sz w:val="20"/>
          <w:szCs w:val="20"/>
        </w:rPr>
        <w:t>3</w:t>
      </w:r>
      <w:r w:rsidRPr="00AF57A4">
        <w:rPr>
          <w:b/>
          <w:bCs/>
          <w:sz w:val="20"/>
          <w:szCs w:val="20"/>
        </w:rPr>
        <w:t>. Gráfico 3D do comportamento da pressão no tempo ano 20</w:t>
      </w:r>
      <w:r>
        <w:rPr>
          <w:b/>
          <w:bCs/>
          <w:sz w:val="20"/>
          <w:szCs w:val="20"/>
        </w:rPr>
        <w:t>21 (50 t/dia).</w:t>
      </w:r>
    </w:p>
    <w:p w:rsidR="00F10463" w:rsidRDefault="00AF57A4" w:rsidP="00AF57A4">
      <w:pPr>
        <w:jc w:val="center"/>
      </w:pPr>
      <w:r>
        <w:rPr>
          <w:b/>
          <w:bCs/>
          <w:noProof/>
          <w:sz w:val="20"/>
          <w:szCs w:val="20"/>
          <w:lang w:eastAsia="pt-BR"/>
        </w:rPr>
        <w:drawing>
          <wp:inline distT="0" distB="0" distL="0" distR="0">
            <wp:extent cx="4671993" cy="338772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50 Temperature_Total41.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71993" cy="3387725"/>
                    </a:xfrm>
                    <a:prstGeom prst="rect">
                      <a:avLst/>
                    </a:prstGeom>
                  </pic:spPr>
                </pic:pic>
              </a:graphicData>
            </a:graphic>
          </wp:inline>
        </w:drawing>
      </w:r>
    </w:p>
    <w:p w:rsidR="00AF57A4" w:rsidRDefault="00AF57A4" w:rsidP="00AF57A4">
      <w:pPr>
        <w:tabs>
          <w:tab w:val="left" w:pos="567"/>
        </w:tabs>
        <w:spacing w:line="360" w:lineRule="auto"/>
        <w:ind w:firstLine="348"/>
        <w:jc w:val="center"/>
        <w:rPr>
          <w:b/>
          <w:bCs/>
          <w:sz w:val="20"/>
          <w:szCs w:val="20"/>
        </w:rPr>
      </w:pPr>
    </w:p>
    <w:p w:rsidR="00F10463" w:rsidRDefault="00F10463" w:rsidP="00B6716D"/>
    <w:p w:rsidR="00A23096" w:rsidRPr="00866423" w:rsidRDefault="00866423" w:rsidP="00866423">
      <w:pPr>
        <w:tabs>
          <w:tab w:val="left" w:pos="567"/>
        </w:tabs>
        <w:spacing w:line="360" w:lineRule="auto"/>
        <w:jc w:val="center"/>
        <w:rPr>
          <w:b/>
          <w:bCs/>
          <w:sz w:val="20"/>
          <w:szCs w:val="20"/>
        </w:rPr>
      </w:pPr>
      <w:r w:rsidRPr="00AF57A4">
        <w:rPr>
          <w:b/>
          <w:bCs/>
          <w:sz w:val="20"/>
          <w:szCs w:val="20"/>
        </w:rPr>
        <w:t>Figura 4.1</w:t>
      </w:r>
      <w:r>
        <w:rPr>
          <w:b/>
          <w:bCs/>
          <w:sz w:val="20"/>
          <w:szCs w:val="20"/>
        </w:rPr>
        <w:t>4</w:t>
      </w:r>
      <w:r w:rsidRPr="00AF57A4">
        <w:rPr>
          <w:b/>
          <w:bCs/>
          <w:sz w:val="20"/>
          <w:szCs w:val="20"/>
        </w:rPr>
        <w:t>. Gráfico 3D do comportamento da pressão no tempo ano 20</w:t>
      </w:r>
      <w:r>
        <w:rPr>
          <w:b/>
          <w:bCs/>
          <w:sz w:val="20"/>
          <w:szCs w:val="20"/>
        </w:rPr>
        <w:t>00 (200 t/dia).</w:t>
      </w:r>
    </w:p>
    <w:p w:rsidR="00A23096" w:rsidRDefault="00A23096" w:rsidP="00866423">
      <w:pPr>
        <w:jc w:val="center"/>
      </w:pPr>
      <w:r>
        <w:rPr>
          <w:noProof/>
          <w:lang w:eastAsia="pt-BR"/>
        </w:rPr>
        <w:drawing>
          <wp:inline distT="0" distB="0" distL="0" distR="0">
            <wp:extent cx="4676372" cy="33909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200 Temperature_Total_201.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76372" cy="3390900"/>
                    </a:xfrm>
                    <a:prstGeom prst="rect">
                      <a:avLst/>
                    </a:prstGeom>
                  </pic:spPr>
                </pic:pic>
              </a:graphicData>
            </a:graphic>
          </wp:inline>
        </w:drawing>
      </w:r>
    </w:p>
    <w:p w:rsidR="00A23096" w:rsidRDefault="00A23096" w:rsidP="00B6716D"/>
    <w:p w:rsidR="00A23096" w:rsidRDefault="00A23096"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Pr="00866423" w:rsidRDefault="00866423" w:rsidP="00866423">
      <w:pPr>
        <w:tabs>
          <w:tab w:val="left" w:pos="567"/>
        </w:tabs>
        <w:spacing w:line="360" w:lineRule="auto"/>
        <w:jc w:val="center"/>
        <w:rPr>
          <w:b/>
          <w:bCs/>
          <w:sz w:val="20"/>
          <w:szCs w:val="20"/>
        </w:rPr>
      </w:pPr>
      <w:r w:rsidRPr="00AF57A4">
        <w:rPr>
          <w:b/>
          <w:bCs/>
          <w:sz w:val="20"/>
          <w:szCs w:val="20"/>
        </w:rPr>
        <w:t>Figura 4.1</w:t>
      </w:r>
      <w:r>
        <w:rPr>
          <w:b/>
          <w:bCs/>
          <w:sz w:val="20"/>
          <w:szCs w:val="20"/>
        </w:rPr>
        <w:t>5</w:t>
      </w:r>
      <w:r w:rsidRPr="00AF57A4">
        <w:rPr>
          <w:b/>
          <w:bCs/>
          <w:sz w:val="20"/>
          <w:szCs w:val="20"/>
        </w:rPr>
        <w:t>. Gráfico 3D do comportamento da pressão no tempo ano 20</w:t>
      </w:r>
      <w:r>
        <w:rPr>
          <w:b/>
          <w:bCs/>
          <w:sz w:val="20"/>
          <w:szCs w:val="20"/>
        </w:rPr>
        <w:t>07 (200 t/dia).</w:t>
      </w:r>
    </w:p>
    <w:p w:rsidR="00A23096" w:rsidRDefault="00A23096" w:rsidP="00866423">
      <w:pPr>
        <w:jc w:val="center"/>
      </w:pPr>
      <w:r>
        <w:rPr>
          <w:noProof/>
          <w:lang w:eastAsia="pt-BR"/>
        </w:rPr>
        <w:drawing>
          <wp:inline distT="0" distB="0" distL="0" distR="0">
            <wp:extent cx="4553771" cy="3302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200 Temperature_Total_217.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53771" cy="3302000"/>
                    </a:xfrm>
                    <a:prstGeom prst="rect">
                      <a:avLst/>
                    </a:prstGeom>
                  </pic:spPr>
                </pic:pic>
              </a:graphicData>
            </a:graphic>
          </wp:inline>
        </w:drawing>
      </w:r>
    </w:p>
    <w:p w:rsidR="00A23096" w:rsidRDefault="00A23096" w:rsidP="00B6716D"/>
    <w:p w:rsidR="00A23096" w:rsidRDefault="00A23096" w:rsidP="00B6716D"/>
    <w:p w:rsidR="00866423" w:rsidRPr="00866423" w:rsidRDefault="00866423" w:rsidP="00866423">
      <w:pPr>
        <w:tabs>
          <w:tab w:val="left" w:pos="567"/>
        </w:tabs>
        <w:spacing w:line="360" w:lineRule="auto"/>
        <w:jc w:val="center"/>
        <w:rPr>
          <w:b/>
          <w:bCs/>
          <w:sz w:val="20"/>
          <w:szCs w:val="20"/>
        </w:rPr>
      </w:pPr>
      <w:r w:rsidRPr="00AF57A4">
        <w:rPr>
          <w:b/>
          <w:bCs/>
          <w:sz w:val="20"/>
          <w:szCs w:val="20"/>
        </w:rPr>
        <w:t>Figura 4.1</w:t>
      </w:r>
      <w:r>
        <w:rPr>
          <w:b/>
          <w:bCs/>
          <w:sz w:val="20"/>
          <w:szCs w:val="20"/>
        </w:rPr>
        <w:t>6</w:t>
      </w:r>
      <w:r w:rsidRPr="00AF57A4">
        <w:rPr>
          <w:b/>
          <w:bCs/>
          <w:sz w:val="20"/>
          <w:szCs w:val="20"/>
        </w:rPr>
        <w:t>. Gráfico 3D do comportamento da pressão no tempo ano 20</w:t>
      </w:r>
      <w:r>
        <w:rPr>
          <w:b/>
          <w:bCs/>
          <w:sz w:val="20"/>
          <w:szCs w:val="20"/>
        </w:rPr>
        <w:t>14 (200 t/dia).</w:t>
      </w:r>
    </w:p>
    <w:p w:rsidR="00A23096" w:rsidRDefault="00A23096" w:rsidP="00866423">
      <w:pPr>
        <w:jc w:val="center"/>
      </w:pPr>
      <w:r>
        <w:rPr>
          <w:noProof/>
          <w:lang w:eastAsia="pt-BR"/>
        </w:rPr>
        <w:drawing>
          <wp:inline distT="0" distB="0" distL="0" distR="0">
            <wp:extent cx="4588800" cy="3327400"/>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200 Temperature_Total_231.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88800" cy="3327400"/>
                    </a:xfrm>
                    <a:prstGeom prst="rect">
                      <a:avLst/>
                    </a:prstGeom>
                  </pic:spPr>
                </pic:pic>
              </a:graphicData>
            </a:graphic>
          </wp:inline>
        </w:drawing>
      </w:r>
    </w:p>
    <w:p w:rsidR="00A23096" w:rsidRDefault="00A23096" w:rsidP="00B6716D"/>
    <w:p w:rsidR="00A23096" w:rsidRDefault="00A23096"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Default="00866423" w:rsidP="00B6716D"/>
    <w:p w:rsidR="00866423" w:rsidRPr="00866423" w:rsidRDefault="00866423" w:rsidP="00866423">
      <w:pPr>
        <w:tabs>
          <w:tab w:val="left" w:pos="567"/>
        </w:tabs>
        <w:spacing w:line="360" w:lineRule="auto"/>
        <w:jc w:val="center"/>
        <w:rPr>
          <w:b/>
          <w:bCs/>
          <w:sz w:val="20"/>
          <w:szCs w:val="20"/>
        </w:rPr>
      </w:pPr>
      <w:r w:rsidRPr="00AF57A4">
        <w:rPr>
          <w:b/>
          <w:bCs/>
          <w:sz w:val="20"/>
          <w:szCs w:val="20"/>
        </w:rPr>
        <w:t>Figura 4.1</w:t>
      </w:r>
      <w:r>
        <w:rPr>
          <w:b/>
          <w:bCs/>
          <w:sz w:val="20"/>
          <w:szCs w:val="20"/>
        </w:rPr>
        <w:t>7</w:t>
      </w:r>
      <w:r w:rsidRPr="00AF57A4">
        <w:rPr>
          <w:b/>
          <w:bCs/>
          <w:sz w:val="20"/>
          <w:szCs w:val="20"/>
        </w:rPr>
        <w:t>. Gráfico 3D do comportamento da pressão no tempo ano 20</w:t>
      </w:r>
      <w:r>
        <w:rPr>
          <w:b/>
          <w:bCs/>
          <w:sz w:val="20"/>
          <w:szCs w:val="20"/>
        </w:rPr>
        <w:t>21 (200 t/dia).</w:t>
      </w:r>
    </w:p>
    <w:p w:rsidR="00F10463" w:rsidRDefault="00A23096" w:rsidP="00866423">
      <w:pPr>
        <w:jc w:val="center"/>
      </w:pPr>
      <w:r>
        <w:rPr>
          <w:noProof/>
          <w:lang w:eastAsia="pt-BR"/>
        </w:rPr>
        <w:drawing>
          <wp:inline distT="0" distB="0" distL="0" distR="0">
            <wp:extent cx="4777080" cy="34639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cc2013.1j_inj_200 Temperature_Total_241.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77080" cy="3463925"/>
                    </a:xfrm>
                    <a:prstGeom prst="rect">
                      <a:avLst/>
                    </a:prstGeom>
                  </pic:spPr>
                </pic:pic>
              </a:graphicData>
            </a:graphic>
          </wp:inline>
        </w:drawing>
      </w:r>
    </w:p>
    <w:p w:rsidR="00A23096" w:rsidRDefault="00A23096" w:rsidP="00B6716D"/>
    <w:p w:rsidR="00A23096" w:rsidRDefault="00A23096" w:rsidP="00B6716D"/>
    <w:p w:rsidR="00A23096" w:rsidRDefault="00A23096" w:rsidP="00A23096">
      <w:pPr>
        <w:spacing w:line="360" w:lineRule="auto"/>
        <w:ind w:firstLine="709"/>
        <w:jc w:val="both"/>
      </w:pPr>
    </w:p>
    <w:p w:rsidR="00A23096" w:rsidRDefault="00A23096" w:rsidP="00A23096">
      <w:pPr>
        <w:spacing w:line="360" w:lineRule="auto"/>
        <w:ind w:firstLine="709"/>
        <w:jc w:val="both"/>
      </w:pPr>
      <w:r w:rsidRPr="002C4017">
        <w:t>Quando se injeta vapor no reservat</w:t>
      </w:r>
      <w:r>
        <w:t>ório este provoca</w:t>
      </w:r>
      <w:r w:rsidRPr="002C4017">
        <w:t xml:space="preserve"> um aumento da temperatura dos fluidos presentes no meio poroso</w:t>
      </w:r>
      <w:r>
        <w:t xml:space="preserve"> devido sua elevada temperatura, sendo transferido através do efeito de convecção e condução</w:t>
      </w:r>
      <w:r w:rsidRPr="002C4017">
        <w:t>.</w:t>
      </w:r>
      <w:r>
        <w:t xml:space="preserve"> O calor é transferido para os demais fluidos do sistema. </w:t>
      </w:r>
      <w:r w:rsidRPr="002C4017">
        <w:t>Essa influência é maior nas proximidades do poço injetor</w:t>
      </w:r>
      <w:r w:rsidR="00FB1297">
        <w:t xml:space="preserve"> como foi evidenciado nas figuras de 4.10 a 4.1</w:t>
      </w:r>
      <w:r w:rsidR="004B7B4D">
        <w:t>7</w:t>
      </w:r>
      <w:r w:rsidRPr="002C4017">
        <w:t xml:space="preserve">. </w:t>
      </w:r>
      <w:r w:rsidR="00FB1297">
        <w:t>Outro importante ponto observado foi que área que a vazão de 200 t/dia atingiu, foi a área perimetral do modelo, já a vazão de 50 t/dia não obteve este desempenho.</w:t>
      </w:r>
    </w:p>
    <w:p w:rsidR="00A23096" w:rsidRDefault="00A23096" w:rsidP="00A23096">
      <w:pPr>
        <w:spacing w:line="360" w:lineRule="auto"/>
        <w:ind w:firstLine="709"/>
        <w:jc w:val="both"/>
      </w:pPr>
    </w:p>
    <w:p w:rsidR="00AF57A4" w:rsidRDefault="00AF57A4" w:rsidP="00AF57A4">
      <w:pPr>
        <w:spacing w:line="360" w:lineRule="auto"/>
        <w:ind w:firstLine="720"/>
        <w:jc w:val="both"/>
      </w:pPr>
      <w:r>
        <w:t>Já com relação a mudança de saturação nos</w:t>
      </w:r>
      <w:r w:rsidRPr="00240381">
        <w:t xml:space="preserve"> gr</w:t>
      </w:r>
      <w:r>
        <w:t>áficos das Figuras 4.1</w:t>
      </w:r>
      <w:r w:rsidR="004B7B4D">
        <w:t>8</w:t>
      </w:r>
      <w:r>
        <w:t xml:space="preserve"> a 4.</w:t>
      </w:r>
      <w:r w:rsidR="004B7B4D">
        <w:t>21</w:t>
      </w:r>
      <w:r w:rsidRPr="00240381">
        <w:t xml:space="preserve">, </w:t>
      </w:r>
      <w:r>
        <w:t>correspondentescom</w:t>
      </w:r>
      <w:r w:rsidRPr="00240381">
        <w:t xml:space="preserve"> injeção de vapor</w:t>
      </w:r>
      <w:r>
        <w:t xml:space="preserve"> de 100 ton/dia</w:t>
      </w:r>
      <w:r w:rsidRPr="00240381">
        <w:t xml:space="preserve">, verifica-se </w:t>
      </w:r>
      <w:r>
        <w:t>que a</w:t>
      </w:r>
      <w:r w:rsidRPr="00240381">
        <w:t xml:space="preserve"> temperatura </w:t>
      </w:r>
      <w:r>
        <w:t xml:space="preserve">na há uma mudança exacerbada </w:t>
      </w:r>
      <w:r w:rsidRPr="00240381">
        <w:t>do meio</w:t>
      </w:r>
      <w:r>
        <w:t xml:space="preserve">. A </w:t>
      </w:r>
      <w:r w:rsidR="005272D1">
        <w:t>área</w:t>
      </w:r>
      <w:r>
        <w:t xml:space="preserve"> marrom (5 camadas superiores), estão com 0,72 de saturação e faixa verde inferior está com 0,36 de saturação de óleo. Em seguida </w:t>
      </w:r>
      <w:r w:rsidR="009C14CF">
        <w:t>obtém-se</w:t>
      </w:r>
      <w:r>
        <w:t xml:space="preserve"> as variações de saturação ao longo dos anos.</w:t>
      </w:r>
    </w:p>
    <w:p w:rsidR="00866423" w:rsidRDefault="00866423" w:rsidP="00AF57A4">
      <w:pPr>
        <w:spacing w:line="360" w:lineRule="auto"/>
        <w:ind w:firstLine="720"/>
        <w:jc w:val="both"/>
      </w:pPr>
    </w:p>
    <w:p w:rsidR="00866423" w:rsidRDefault="00866423" w:rsidP="00AF57A4">
      <w:pPr>
        <w:spacing w:line="360" w:lineRule="auto"/>
        <w:ind w:firstLine="720"/>
        <w:jc w:val="both"/>
      </w:pPr>
    </w:p>
    <w:p w:rsidR="00866423" w:rsidRDefault="00866423" w:rsidP="00AF57A4">
      <w:pPr>
        <w:spacing w:line="360" w:lineRule="auto"/>
        <w:ind w:firstLine="720"/>
        <w:jc w:val="both"/>
      </w:pPr>
    </w:p>
    <w:p w:rsidR="00866423" w:rsidRDefault="00866423" w:rsidP="00AF57A4">
      <w:pPr>
        <w:spacing w:line="360" w:lineRule="auto"/>
        <w:ind w:firstLine="720"/>
        <w:jc w:val="both"/>
      </w:pPr>
    </w:p>
    <w:p w:rsidR="00866423" w:rsidRDefault="00866423" w:rsidP="00AF57A4">
      <w:pPr>
        <w:spacing w:line="360" w:lineRule="auto"/>
        <w:ind w:firstLine="720"/>
        <w:jc w:val="both"/>
      </w:pPr>
    </w:p>
    <w:p w:rsidR="00866423" w:rsidRDefault="00866423" w:rsidP="00AF57A4">
      <w:pPr>
        <w:spacing w:line="360" w:lineRule="auto"/>
        <w:ind w:firstLine="720"/>
        <w:jc w:val="both"/>
      </w:pPr>
    </w:p>
    <w:p w:rsidR="00866423" w:rsidRDefault="00866423" w:rsidP="00866423">
      <w:pPr>
        <w:jc w:val="center"/>
      </w:pPr>
      <w:r w:rsidRPr="00AF57A4">
        <w:rPr>
          <w:b/>
          <w:bCs/>
          <w:sz w:val="20"/>
          <w:szCs w:val="20"/>
        </w:rPr>
        <w:t>Figura 4.1</w:t>
      </w:r>
      <w:r w:rsidR="004B7B4D">
        <w:rPr>
          <w:b/>
          <w:bCs/>
          <w:sz w:val="20"/>
          <w:szCs w:val="20"/>
        </w:rPr>
        <w:t>8</w:t>
      </w:r>
      <w:r w:rsidRPr="00AF57A4">
        <w:rPr>
          <w:b/>
          <w:bCs/>
          <w:sz w:val="20"/>
          <w:szCs w:val="20"/>
        </w:rPr>
        <w:t xml:space="preserve">. Gráfico 3D do comportamento da </w:t>
      </w:r>
      <w:r w:rsidR="004B7B4D">
        <w:rPr>
          <w:b/>
          <w:bCs/>
          <w:sz w:val="20"/>
          <w:szCs w:val="20"/>
        </w:rPr>
        <w:t>saturação</w:t>
      </w:r>
      <w:r w:rsidRPr="00AF57A4">
        <w:rPr>
          <w:b/>
          <w:bCs/>
          <w:sz w:val="20"/>
          <w:szCs w:val="20"/>
        </w:rPr>
        <w:t xml:space="preserve"> no tempo ano 20</w:t>
      </w:r>
      <w:r>
        <w:rPr>
          <w:b/>
          <w:bCs/>
          <w:sz w:val="20"/>
          <w:szCs w:val="20"/>
        </w:rPr>
        <w:t>00</w:t>
      </w:r>
      <w:r w:rsidRPr="00AF57A4">
        <w:rPr>
          <w:b/>
          <w:bCs/>
          <w:sz w:val="20"/>
          <w:szCs w:val="20"/>
        </w:rPr>
        <w:t>.</w:t>
      </w:r>
    </w:p>
    <w:p w:rsidR="00AF57A4" w:rsidRDefault="00AF57A4" w:rsidP="00AF57A4">
      <w:pPr>
        <w:spacing w:line="360" w:lineRule="auto"/>
        <w:ind w:firstLine="709"/>
        <w:jc w:val="both"/>
      </w:pPr>
      <w:r>
        <w:rPr>
          <w:noProof/>
          <w:lang w:eastAsia="pt-BR"/>
        </w:rPr>
        <w:drawing>
          <wp:inline distT="0" distB="0" distL="0" distR="0">
            <wp:extent cx="4593590" cy="314579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646"/>
                    <a:stretch>
                      <a:fillRect/>
                    </a:stretch>
                  </pic:blipFill>
                  <pic:spPr bwMode="auto">
                    <a:xfrm>
                      <a:off x="0" y="0"/>
                      <a:ext cx="4593590" cy="3145790"/>
                    </a:xfrm>
                    <a:prstGeom prst="rect">
                      <a:avLst/>
                    </a:prstGeom>
                    <a:noFill/>
                    <a:ln>
                      <a:noFill/>
                    </a:ln>
                  </pic:spPr>
                </pic:pic>
              </a:graphicData>
            </a:graphic>
          </wp:inline>
        </w:drawing>
      </w:r>
    </w:p>
    <w:p w:rsidR="00F10463" w:rsidRDefault="00F10463" w:rsidP="00B6716D"/>
    <w:p w:rsidR="00F10463" w:rsidRDefault="00F10463" w:rsidP="00B6716D"/>
    <w:p w:rsidR="00F10463" w:rsidRPr="00866423" w:rsidRDefault="00866423" w:rsidP="00866423">
      <w:pPr>
        <w:jc w:val="center"/>
        <w:rPr>
          <w:b/>
          <w:bCs/>
          <w:sz w:val="20"/>
          <w:szCs w:val="20"/>
        </w:rPr>
      </w:pPr>
      <w:r w:rsidRPr="00AF57A4">
        <w:rPr>
          <w:b/>
          <w:bCs/>
          <w:sz w:val="20"/>
          <w:szCs w:val="20"/>
        </w:rPr>
        <w:t>Figura 4.1</w:t>
      </w:r>
      <w:r w:rsidR="004B7B4D">
        <w:rPr>
          <w:b/>
          <w:bCs/>
          <w:sz w:val="20"/>
          <w:szCs w:val="20"/>
        </w:rPr>
        <w:t>9</w:t>
      </w:r>
      <w:r w:rsidRPr="00AF57A4">
        <w:rPr>
          <w:b/>
          <w:bCs/>
          <w:sz w:val="20"/>
          <w:szCs w:val="20"/>
        </w:rPr>
        <w:t xml:space="preserve">. Gráfico 3D do comportamento da </w:t>
      </w:r>
      <w:r w:rsidR="004B7B4D">
        <w:rPr>
          <w:b/>
          <w:bCs/>
          <w:sz w:val="20"/>
          <w:szCs w:val="20"/>
        </w:rPr>
        <w:t>saturação</w:t>
      </w:r>
      <w:r w:rsidRPr="00AF57A4">
        <w:rPr>
          <w:b/>
          <w:bCs/>
          <w:sz w:val="20"/>
          <w:szCs w:val="20"/>
        </w:rPr>
        <w:t xml:space="preserve"> no tempo ano 20</w:t>
      </w:r>
      <w:r>
        <w:rPr>
          <w:b/>
          <w:bCs/>
          <w:sz w:val="20"/>
          <w:szCs w:val="20"/>
        </w:rPr>
        <w:t>07</w:t>
      </w:r>
      <w:r w:rsidRPr="00AF57A4">
        <w:rPr>
          <w:b/>
          <w:bCs/>
          <w:sz w:val="20"/>
          <w:szCs w:val="20"/>
        </w:rPr>
        <w:t>.</w:t>
      </w:r>
    </w:p>
    <w:p w:rsidR="00F10463" w:rsidRDefault="00AF57A4" w:rsidP="00AF57A4">
      <w:pPr>
        <w:jc w:val="center"/>
      </w:pPr>
      <w:r>
        <w:rPr>
          <w:noProof/>
          <w:lang w:eastAsia="pt-BR"/>
        </w:rPr>
        <w:drawing>
          <wp:inline distT="0" distB="0" distL="0" distR="0">
            <wp:extent cx="4593590" cy="3134995"/>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875"/>
                    <a:stretch>
                      <a:fillRect/>
                    </a:stretch>
                  </pic:blipFill>
                  <pic:spPr bwMode="auto">
                    <a:xfrm>
                      <a:off x="0" y="0"/>
                      <a:ext cx="4593590" cy="3134995"/>
                    </a:xfrm>
                    <a:prstGeom prst="rect">
                      <a:avLst/>
                    </a:prstGeom>
                    <a:noFill/>
                    <a:ln>
                      <a:noFill/>
                    </a:ln>
                  </pic:spPr>
                </pic:pic>
              </a:graphicData>
            </a:graphic>
          </wp:inline>
        </w:drawing>
      </w:r>
    </w:p>
    <w:p w:rsidR="00AF57A4" w:rsidRDefault="00AF57A4" w:rsidP="00AF57A4">
      <w:pPr>
        <w:jc w:val="center"/>
        <w:rPr>
          <w:b/>
          <w:bCs/>
          <w:sz w:val="20"/>
          <w:szCs w:val="20"/>
        </w:rPr>
      </w:pPr>
    </w:p>
    <w:p w:rsidR="00AF57A4" w:rsidRDefault="00AF57A4" w:rsidP="00AF57A4">
      <w:pPr>
        <w:jc w:val="center"/>
        <w:rPr>
          <w:b/>
          <w:bCs/>
          <w:sz w:val="20"/>
          <w:szCs w:val="20"/>
        </w:rPr>
      </w:pPr>
    </w:p>
    <w:p w:rsidR="00AF57A4" w:rsidRDefault="00AF57A4"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AF57A4">
      <w:pPr>
        <w:jc w:val="center"/>
        <w:rPr>
          <w:b/>
          <w:bCs/>
          <w:sz w:val="20"/>
          <w:szCs w:val="20"/>
        </w:rPr>
      </w:pPr>
    </w:p>
    <w:p w:rsidR="00866423" w:rsidRDefault="00866423" w:rsidP="00866423">
      <w:pPr>
        <w:jc w:val="center"/>
        <w:rPr>
          <w:b/>
          <w:bCs/>
          <w:sz w:val="20"/>
          <w:szCs w:val="20"/>
        </w:rPr>
      </w:pPr>
      <w:r w:rsidRPr="00AF57A4">
        <w:rPr>
          <w:b/>
          <w:bCs/>
          <w:sz w:val="20"/>
          <w:szCs w:val="20"/>
        </w:rPr>
        <w:t>Figura 4.</w:t>
      </w:r>
      <w:r w:rsidR="004B7B4D">
        <w:rPr>
          <w:b/>
          <w:bCs/>
          <w:sz w:val="20"/>
          <w:szCs w:val="20"/>
        </w:rPr>
        <w:t>20</w:t>
      </w:r>
      <w:r w:rsidRPr="00AF57A4">
        <w:rPr>
          <w:b/>
          <w:bCs/>
          <w:sz w:val="20"/>
          <w:szCs w:val="20"/>
        </w:rPr>
        <w:t xml:space="preserve">. Gráfico 3D do comportamento da </w:t>
      </w:r>
      <w:r w:rsidR="004B7B4D">
        <w:rPr>
          <w:b/>
          <w:bCs/>
          <w:sz w:val="20"/>
          <w:szCs w:val="20"/>
        </w:rPr>
        <w:t>saturação</w:t>
      </w:r>
      <w:r w:rsidRPr="00AF57A4">
        <w:rPr>
          <w:b/>
          <w:bCs/>
          <w:sz w:val="20"/>
          <w:szCs w:val="20"/>
        </w:rPr>
        <w:t xml:space="preserve"> no tempo ano 20</w:t>
      </w:r>
      <w:r>
        <w:rPr>
          <w:b/>
          <w:bCs/>
          <w:sz w:val="20"/>
          <w:szCs w:val="20"/>
        </w:rPr>
        <w:t>14</w:t>
      </w:r>
      <w:r w:rsidRPr="00AF57A4">
        <w:rPr>
          <w:b/>
          <w:bCs/>
          <w:sz w:val="20"/>
          <w:szCs w:val="20"/>
        </w:rPr>
        <w:t>.</w:t>
      </w:r>
    </w:p>
    <w:p w:rsidR="00AF57A4" w:rsidRDefault="00AF57A4" w:rsidP="00AF57A4">
      <w:pPr>
        <w:jc w:val="center"/>
        <w:rPr>
          <w:b/>
          <w:bCs/>
          <w:sz w:val="20"/>
          <w:szCs w:val="20"/>
        </w:rPr>
      </w:pPr>
      <w:r>
        <w:rPr>
          <w:noProof/>
          <w:lang w:eastAsia="pt-BR"/>
        </w:rPr>
        <w:drawing>
          <wp:inline distT="0" distB="0" distL="0" distR="0">
            <wp:extent cx="4311015" cy="2927985"/>
            <wp:effectExtent l="0" t="0" r="698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438"/>
                    <a:stretch>
                      <a:fillRect/>
                    </a:stretch>
                  </pic:blipFill>
                  <pic:spPr bwMode="auto">
                    <a:xfrm>
                      <a:off x="0" y="0"/>
                      <a:ext cx="4311015" cy="2927985"/>
                    </a:xfrm>
                    <a:prstGeom prst="rect">
                      <a:avLst/>
                    </a:prstGeom>
                    <a:noFill/>
                    <a:ln>
                      <a:noFill/>
                    </a:ln>
                  </pic:spPr>
                </pic:pic>
              </a:graphicData>
            </a:graphic>
          </wp:inline>
        </w:drawing>
      </w:r>
    </w:p>
    <w:p w:rsidR="00AF57A4" w:rsidRDefault="00AF57A4" w:rsidP="00AF57A4">
      <w:pPr>
        <w:jc w:val="center"/>
        <w:rPr>
          <w:b/>
          <w:bCs/>
          <w:sz w:val="20"/>
          <w:szCs w:val="20"/>
        </w:rPr>
      </w:pPr>
    </w:p>
    <w:p w:rsidR="00AF57A4" w:rsidRDefault="00AF57A4" w:rsidP="00AF57A4">
      <w:pPr>
        <w:jc w:val="center"/>
        <w:rPr>
          <w:b/>
          <w:bCs/>
          <w:sz w:val="20"/>
          <w:szCs w:val="20"/>
        </w:rPr>
      </w:pPr>
    </w:p>
    <w:p w:rsidR="00AF57A4" w:rsidRDefault="00866423" w:rsidP="00866423">
      <w:pPr>
        <w:jc w:val="center"/>
        <w:rPr>
          <w:b/>
          <w:bCs/>
          <w:sz w:val="20"/>
          <w:szCs w:val="20"/>
        </w:rPr>
      </w:pPr>
      <w:r w:rsidRPr="00AF57A4">
        <w:rPr>
          <w:b/>
          <w:bCs/>
          <w:sz w:val="20"/>
          <w:szCs w:val="20"/>
        </w:rPr>
        <w:t>Figura 4.</w:t>
      </w:r>
      <w:r>
        <w:rPr>
          <w:b/>
          <w:bCs/>
          <w:sz w:val="20"/>
          <w:szCs w:val="20"/>
        </w:rPr>
        <w:t>2</w:t>
      </w:r>
      <w:r w:rsidR="004B7B4D">
        <w:rPr>
          <w:b/>
          <w:bCs/>
          <w:sz w:val="20"/>
          <w:szCs w:val="20"/>
        </w:rPr>
        <w:t>1</w:t>
      </w:r>
      <w:r w:rsidRPr="00AF57A4">
        <w:rPr>
          <w:b/>
          <w:bCs/>
          <w:sz w:val="20"/>
          <w:szCs w:val="20"/>
        </w:rPr>
        <w:t xml:space="preserve">. Gráfico 3D do comportamento da </w:t>
      </w:r>
      <w:r w:rsidR="004B7B4D">
        <w:rPr>
          <w:b/>
          <w:bCs/>
          <w:sz w:val="20"/>
          <w:szCs w:val="20"/>
        </w:rPr>
        <w:t>saturação</w:t>
      </w:r>
      <w:r w:rsidRPr="00AF57A4">
        <w:rPr>
          <w:b/>
          <w:bCs/>
          <w:sz w:val="20"/>
          <w:szCs w:val="20"/>
        </w:rPr>
        <w:t xml:space="preserve"> no tempo ano 20</w:t>
      </w:r>
      <w:r>
        <w:rPr>
          <w:b/>
          <w:bCs/>
          <w:sz w:val="20"/>
          <w:szCs w:val="20"/>
        </w:rPr>
        <w:t>21</w:t>
      </w:r>
      <w:r w:rsidRPr="00AF57A4">
        <w:rPr>
          <w:b/>
          <w:bCs/>
          <w:sz w:val="20"/>
          <w:szCs w:val="20"/>
        </w:rPr>
        <w:t>.</w:t>
      </w:r>
    </w:p>
    <w:p w:rsidR="00AF57A4" w:rsidRDefault="00AF57A4" w:rsidP="00866423">
      <w:pPr>
        <w:jc w:val="center"/>
        <w:rPr>
          <w:b/>
          <w:bCs/>
          <w:sz w:val="20"/>
          <w:szCs w:val="20"/>
        </w:rPr>
      </w:pPr>
      <w:r>
        <w:rPr>
          <w:noProof/>
          <w:lang w:eastAsia="pt-BR"/>
        </w:rPr>
        <w:drawing>
          <wp:inline distT="0" distB="0" distL="0" distR="0">
            <wp:extent cx="4223385" cy="285178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714"/>
                    <a:stretch>
                      <a:fillRect/>
                    </a:stretch>
                  </pic:blipFill>
                  <pic:spPr bwMode="auto">
                    <a:xfrm>
                      <a:off x="0" y="0"/>
                      <a:ext cx="4223385" cy="2851785"/>
                    </a:xfrm>
                    <a:prstGeom prst="rect">
                      <a:avLst/>
                    </a:prstGeom>
                    <a:noFill/>
                    <a:ln>
                      <a:noFill/>
                    </a:ln>
                  </pic:spPr>
                </pic:pic>
              </a:graphicData>
            </a:graphic>
          </wp:inline>
        </w:drawing>
      </w: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23096">
      <w:pPr>
        <w:spacing w:line="360" w:lineRule="auto"/>
        <w:ind w:firstLine="709"/>
        <w:jc w:val="both"/>
      </w:pPr>
      <w:r>
        <w:t xml:space="preserve">À medida que um fluido vai sendo produzido do reservatório sua saturação declina com o passar do tempo, proporcionalmente a quantidade de fluido que está sendo retirado. </w:t>
      </w:r>
    </w:p>
    <w:p w:rsidR="00A23096" w:rsidRDefault="00A23096" w:rsidP="00A23096">
      <w:pPr>
        <w:spacing w:line="360" w:lineRule="auto"/>
        <w:ind w:firstLine="709"/>
        <w:jc w:val="both"/>
      </w:pPr>
      <w:r>
        <w:t>Como pode ser observado n</w:t>
      </w:r>
      <w:r w:rsidRPr="009670FC">
        <w:t xml:space="preserve">as </w:t>
      </w:r>
      <w:r>
        <w:t>F</w:t>
      </w:r>
      <w:r w:rsidRPr="009670FC">
        <w:t xml:space="preserve">iguras </w:t>
      </w:r>
      <w:r>
        <w:t>4.17 a 4.20, referentes à</w:t>
      </w:r>
      <w:r w:rsidRPr="009670FC">
        <w:t xml:space="preserve"> saturação de óleo</w:t>
      </w:r>
      <w:r>
        <w:t>,</w:t>
      </w:r>
      <w:r w:rsidRPr="009670FC">
        <w:t xml:space="preserve"> observa-se que esta diminuiu </w:t>
      </w:r>
      <w:r>
        <w:t>ao longo da vida produtiva do poço</w:t>
      </w:r>
      <w:r w:rsidRPr="009670FC">
        <w:t>. Isto ocorre devido ao poço produtor passar a produzir o óle</w:t>
      </w:r>
      <w:r>
        <w:t>o do reservatório fazendo com sua saturação reduza</w:t>
      </w:r>
      <w:r w:rsidRPr="009670FC">
        <w:t xml:space="preserve">. </w:t>
      </w: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F57A4" w:rsidRDefault="00AF57A4"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FB1297">
      <w:pPr>
        <w:rPr>
          <w:b/>
          <w:bCs/>
          <w:sz w:val="20"/>
          <w:szCs w:val="20"/>
        </w:rPr>
      </w:pPr>
    </w:p>
    <w:p w:rsidR="00A23096" w:rsidRDefault="00A23096" w:rsidP="00866423">
      <w:pP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A23096" w:rsidRDefault="00A23096" w:rsidP="00AF57A4">
      <w:pPr>
        <w:jc w:val="center"/>
        <w:rPr>
          <w:b/>
          <w:bCs/>
          <w:sz w:val="20"/>
          <w:szCs w:val="20"/>
        </w:rPr>
      </w:pPr>
    </w:p>
    <w:p w:rsidR="00B6716D" w:rsidRDefault="00AD4A85" w:rsidP="00B6716D">
      <w:r w:rsidRPr="00AD4A85">
        <w:rPr>
          <w:noProof/>
          <w:lang w:val="en-US" w:eastAsia="en-US"/>
        </w:rPr>
        <w:pict>
          <v:line id="Line 167" o:spid="_x0000_s1205" style="position:absolute;z-index:251656192;visibility:visible" from="-8.95pt,5.7pt" to="453.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" strokeweight=".53mm">
            <v:stroke joinstyle="miter"/>
          </v:line>
        </w:pict>
      </w:r>
    </w:p>
    <w:p w:rsidR="00B6716D" w:rsidRDefault="00B6716D" w:rsidP="00B6716D"/>
    <w:p w:rsidR="00B6716D" w:rsidRDefault="00B6716D" w:rsidP="00FB1297">
      <w:pPr>
        <w:pStyle w:val="Ttulo1"/>
        <w:numPr>
          <w:ilvl w:val="0"/>
          <w:numId w:val="2"/>
        </w:numPr>
        <w:pBdr>
          <w:bottom w:val="none" w:sz="0" w:space="0" w:color="auto"/>
        </w:pBdr>
        <w:autoSpaceDE w:val="0"/>
        <w:spacing w:after="0" w:line="360" w:lineRule="auto"/>
        <w:ind w:left="-238" w:firstLine="0"/>
        <w:jc w:val="center"/>
      </w:pPr>
      <w:bookmarkStart w:id="83" w:name="_Toc336590062"/>
      <w:bookmarkStart w:id="84" w:name="_Toc340482272"/>
      <w:bookmarkStart w:id="85" w:name="_Toc341359637"/>
      <w:bookmarkStart w:id="86" w:name="_Toc358716633"/>
      <w:bookmarkStart w:id="87" w:name="_Toc358716903"/>
      <w:bookmarkStart w:id="88" w:name="_Toc358718157"/>
      <w:r>
        <w:t xml:space="preserve">Capítulo </w:t>
      </w:r>
      <w:r w:rsidR="00F90DB5">
        <w:t>5</w:t>
      </w:r>
      <w:bookmarkEnd w:id="83"/>
      <w:bookmarkEnd w:id="84"/>
      <w:bookmarkEnd w:id="85"/>
      <w:bookmarkEnd w:id="86"/>
      <w:bookmarkEnd w:id="87"/>
      <w:bookmarkEnd w:id="88"/>
    </w:p>
    <w:p w:rsidR="00B6716D" w:rsidRDefault="00F00C1E" w:rsidP="00FB1297">
      <w:pPr>
        <w:pStyle w:val="Ttulo1"/>
        <w:numPr>
          <w:ilvl w:val="0"/>
          <w:numId w:val="2"/>
        </w:numPr>
        <w:pBdr>
          <w:bottom w:val="none" w:sz="0" w:space="0" w:color="auto"/>
        </w:pBdr>
        <w:autoSpaceDE w:val="0"/>
        <w:spacing w:after="0" w:line="360" w:lineRule="auto"/>
        <w:ind w:left="-238" w:firstLine="0"/>
        <w:jc w:val="center"/>
      </w:pPr>
      <w:bookmarkStart w:id="89" w:name="_Toc336590063"/>
      <w:bookmarkStart w:id="90" w:name="_Toc340482273"/>
      <w:bookmarkStart w:id="91" w:name="_Toc341359638"/>
      <w:bookmarkStart w:id="92" w:name="_Toc358716634"/>
      <w:bookmarkStart w:id="93" w:name="_Toc358716904"/>
      <w:bookmarkStart w:id="94" w:name="_Toc358718158"/>
      <w:r>
        <w:t>CONCLUSÃO</w:t>
      </w:r>
      <w:bookmarkEnd w:id="89"/>
      <w:bookmarkEnd w:id="90"/>
      <w:bookmarkEnd w:id="91"/>
      <w:bookmarkEnd w:id="92"/>
      <w:bookmarkEnd w:id="93"/>
      <w:bookmarkEnd w:id="94"/>
    </w:p>
    <w:p w:rsidR="00B6716D" w:rsidRDefault="00AD4A85" w:rsidP="00B6716D">
      <w:r w:rsidRPr="00AD4A85">
        <w:rPr>
          <w:noProof/>
          <w:lang w:val="en-US" w:eastAsia="en-US"/>
        </w:rPr>
        <w:pict>
          <v:line id="Line 168" o:spid="_x0000_s1204" style="position:absolute;z-index:251657216;visibility:visible" from="-5.95pt,12.95pt" to="456.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" strokeweight=".53mm">
            <v:stroke joinstyle="miter"/>
          </v:line>
        </w:pict>
      </w:r>
    </w:p>
    <w:p w:rsidR="00B6716D" w:rsidRDefault="00B6716D" w:rsidP="00B6716D"/>
    <w:p w:rsidR="00B6716D" w:rsidRDefault="00B6716D" w:rsidP="00B6716D"/>
    <w:p w:rsidR="00B6716D" w:rsidRDefault="00B6716D" w:rsidP="00B6716D"/>
    <w:p w:rsidR="00B6716D" w:rsidRDefault="00B6716D" w:rsidP="00B6716D"/>
    <w:p w:rsidR="00B6716D" w:rsidRDefault="00B6716D" w:rsidP="00B6716D">
      <w:pPr>
        <w:suppressAutoHyphens w:val="0"/>
        <w:sectPr w:rsidR="00B6716D" w:rsidSect="00B60DCB">
          <w:footerReference w:type="first" r:id="rId53"/>
          <w:pgSz w:w="11906" w:h="16838"/>
          <w:pgMar w:top="1079" w:right="1827" w:bottom="1134" w:left="1701" w:header="720" w:footer="720" w:gutter="0"/>
          <w:cols w:space="720"/>
          <w:docGrid w:linePitch="326"/>
        </w:sectPr>
      </w:pPr>
    </w:p>
    <w:p w:rsidR="00B6716D" w:rsidRPr="009552D9" w:rsidRDefault="00F90DB5" w:rsidP="009170E9">
      <w:pPr>
        <w:pStyle w:val="Ttulo1"/>
        <w:pBdr>
          <w:bottom w:val="none" w:sz="0" w:space="0" w:color="auto"/>
        </w:pBdr>
      </w:pPr>
      <w:bookmarkStart w:id="95" w:name="_Toc341359639"/>
      <w:bookmarkStart w:id="96" w:name="_Toc358718159"/>
      <w:r w:rsidRPr="009552D9">
        <w:lastRenderedPageBreak/>
        <w:t>5</w:t>
      </w:r>
      <w:r w:rsidR="00B6716D" w:rsidRPr="009552D9">
        <w:t xml:space="preserve">. </w:t>
      </w:r>
      <w:r w:rsidR="00F00C1E" w:rsidRPr="009552D9">
        <w:t>CONCLUSÃO</w:t>
      </w:r>
      <w:bookmarkEnd w:id="95"/>
      <w:bookmarkEnd w:id="96"/>
    </w:p>
    <w:p w:rsidR="00A51972" w:rsidRDefault="00A51972" w:rsidP="00B6716D">
      <w:pPr>
        <w:spacing w:line="360" w:lineRule="auto"/>
        <w:ind w:firstLine="709"/>
        <w:jc w:val="both"/>
      </w:pPr>
    </w:p>
    <w:p w:rsidR="00F00C1E" w:rsidRDefault="00F00C1E" w:rsidP="00F00C1E">
      <w:pPr>
        <w:spacing w:line="360" w:lineRule="auto"/>
        <w:ind w:firstLine="720"/>
        <w:jc w:val="both"/>
      </w:pPr>
      <w:r>
        <w:t>Nesta seção são observadas as principais conclusões obtidas deste trabalho e algumas recomendações para trabalhos futuros.</w:t>
      </w:r>
    </w:p>
    <w:p w:rsidR="00FB1297" w:rsidRDefault="00FB1297" w:rsidP="00F00C1E">
      <w:pPr>
        <w:spacing w:line="360" w:lineRule="auto"/>
        <w:ind w:firstLine="720"/>
        <w:jc w:val="both"/>
      </w:pPr>
    </w:p>
    <w:p w:rsidR="00FB1297" w:rsidRDefault="00FB1297" w:rsidP="00FB1297">
      <w:pPr>
        <w:spacing w:line="360" w:lineRule="auto"/>
        <w:ind w:firstLine="720"/>
        <w:jc w:val="both"/>
      </w:pPr>
      <w:r>
        <w:t>No decorrer do trabalho, foi possível propor vários ajustes e realizar testes no simulador, verificando o efeito que cada um deles produzia no sistema e em seu fator de recuperação, o que facilitou o entendimento do método de recuperação e a consolidação dos conhecimentos teóricos anteriormente apresentados.</w:t>
      </w:r>
    </w:p>
    <w:p w:rsidR="00FB1297" w:rsidRDefault="00FB1297" w:rsidP="00FB1297">
      <w:pPr>
        <w:spacing w:line="360" w:lineRule="auto"/>
        <w:ind w:firstLine="720"/>
        <w:jc w:val="both"/>
      </w:pPr>
    </w:p>
    <w:p w:rsidR="00F00C1E" w:rsidRDefault="00F00C1E" w:rsidP="00FB1297">
      <w:pPr>
        <w:spacing w:line="360" w:lineRule="auto"/>
        <w:ind w:firstLine="708"/>
        <w:jc w:val="both"/>
      </w:pPr>
      <w:r>
        <w:t xml:space="preserve">Ao final do período de produção considerado neste trabalho, permanece ainda no reservatório uma região de borda com razoável saturação de óleo, pressurizada, porém de pequena espessura e de pobres características difusivas. Este óleo poderá vir a ser produzido futuramente, ficando essa decisão dependente da evolução do conhecimento do campo, bem como das condições técnicas e econômicas da época apropriada. </w:t>
      </w:r>
    </w:p>
    <w:p w:rsidR="00FB1297" w:rsidRPr="00D2275B" w:rsidRDefault="00FB1297" w:rsidP="00FB1297">
      <w:pPr>
        <w:spacing w:line="360" w:lineRule="auto"/>
        <w:ind w:firstLine="708"/>
        <w:jc w:val="both"/>
      </w:pPr>
    </w:p>
    <w:p w:rsidR="00F00C1E" w:rsidRDefault="00F00C1E" w:rsidP="00F00C1E">
      <w:pPr>
        <w:spacing w:line="360" w:lineRule="auto"/>
        <w:ind w:firstLine="720"/>
        <w:jc w:val="both"/>
      </w:pPr>
      <w:r>
        <w:t xml:space="preserve">Essa atividade final proporcionou um forte aprendizado no uso do simulador </w:t>
      </w:r>
      <w:r w:rsidRPr="006711A4">
        <w:t>STARS (“</w:t>
      </w:r>
      <w:r w:rsidRPr="006711A4">
        <w:rPr>
          <w:i/>
        </w:rPr>
        <w:t>Steam, Thermal, andAdvanced Processes Reservoir Simulator</w:t>
      </w:r>
      <w:r w:rsidRPr="006711A4">
        <w:t>”), do grupo CMG (“</w:t>
      </w:r>
      <w:r w:rsidRPr="006711A4">
        <w:rPr>
          <w:i/>
        </w:rPr>
        <w:t>Computer ModellingGroup</w:t>
      </w:r>
      <w:r w:rsidRPr="006711A4">
        <w:t>”), versão 20</w:t>
      </w:r>
      <w:r>
        <w:t>12</w:t>
      </w:r>
      <w:r w:rsidRPr="006711A4">
        <w:t>.1</w:t>
      </w:r>
      <w:r>
        <w:t xml:space="preserve">0, conforme inicialmente proposto. Através do uso dessa ferramenta, foi possível construir um modelo de reservatório, com características do Nordeste Brasileiro, para projetar um sistema de recuperação secundária. </w:t>
      </w:r>
    </w:p>
    <w:p w:rsidR="00FB1297" w:rsidRDefault="00FB1297" w:rsidP="00F00C1E">
      <w:pPr>
        <w:spacing w:line="360" w:lineRule="auto"/>
        <w:ind w:firstLine="720"/>
        <w:jc w:val="both"/>
      </w:pPr>
    </w:p>
    <w:p w:rsidR="00F00C1E" w:rsidRDefault="00F00C1E" w:rsidP="00F00C1E">
      <w:pPr>
        <w:spacing w:line="360" w:lineRule="auto"/>
        <w:ind w:firstLine="720"/>
        <w:jc w:val="both"/>
      </w:pPr>
      <w:r w:rsidRPr="006711A4">
        <w:t xml:space="preserve">Diante do </w:t>
      </w:r>
      <w:r>
        <w:t>demonstrado</w:t>
      </w:r>
      <w:r w:rsidRPr="006711A4">
        <w:t xml:space="preserve"> neste trabalho</w:t>
      </w:r>
      <w:r>
        <w:t xml:space="preserve"> de conclusão de curso</w:t>
      </w:r>
      <w:r w:rsidRPr="006711A4">
        <w:t xml:space="preserve"> verifica-se que a vazão de injeção tem influencia positiva nas produções acumuladas de óleo e gás, porém, com o passar do tempo, acaba produzindo a água do vapor condensado. Nos casos explicitados, a maior vazão (</w:t>
      </w:r>
      <w:r>
        <w:t>230</w:t>
      </w:r>
      <w:r w:rsidRPr="006711A4">
        <w:t xml:space="preserve"> m</w:t>
      </w:r>
      <w:r>
        <w:t>³/</w:t>
      </w:r>
      <w:r w:rsidRPr="006711A4">
        <w:t>std) foi a que promoveu maior recuperação do óleo em um menor tempo. Observa-se, ainda, que quanto maior a fração molar dos componentes pesados, mais viscoso é o fluido e, consequentemente, mais difícil é de re</w:t>
      </w:r>
      <w:r w:rsidR="00FB1297">
        <w:t>movê-lo do meio poroso</w:t>
      </w:r>
      <w:r w:rsidRPr="006711A4">
        <w:t>.</w:t>
      </w:r>
    </w:p>
    <w:p w:rsidR="00FB1297" w:rsidRDefault="00FB1297" w:rsidP="00F00C1E">
      <w:pPr>
        <w:spacing w:line="360" w:lineRule="auto"/>
        <w:ind w:firstLine="720"/>
        <w:jc w:val="both"/>
      </w:pPr>
    </w:p>
    <w:p w:rsidR="00F00C1E" w:rsidRPr="0026715A" w:rsidRDefault="00F00C1E" w:rsidP="00F00C1E">
      <w:pPr>
        <w:spacing w:line="360" w:lineRule="auto"/>
        <w:ind w:firstLine="720"/>
        <w:jc w:val="both"/>
      </w:pPr>
      <w:r w:rsidRPr="00834DC4">
        <w:t>O</w:t>
      </w:r>
      <w:r>
        <w:t xml:space="preserve"> aumento na vazão de injeção de vapor </w:t>
      </w:r>
      <w:r w:rsidRPr="00834DC4">
        <w:t>promove um incremento no óleo recuperado,porém observa-s</w:t>
      </w:r>
      <w:r>
        <w:t>e que existe um limite máximo de</w:t>
      </w:r>
      <w:r w:rsidRPr="00834DC4">
        <w:t xml:space="preserve"> injeção de </w:t>
      </w:r>
      <w:r>
        <w:t>vapor</w:t>
      </w:r>
      <w:r w:rsidRPr="00834DC4">
        <w:t>.</w:t>
      </w:r>
    </w:p>
    <w:p w:rsidR="00F00C1E" w:rsidRPr="006711A4" w:rsidRDefault="00F00C1E" w:rsidP="00FB1297">
      <w:pPr>
        <w:spacing w:line="360" w:lineRule="auto"/>
        <w:ind w:firstLine="720"/>
        <w:jc w:val="both"/>
      </w:pPr>
      <w:r>
        <w:lastRenderedPageBreak/>
        <w:t>Finalmente, este trabalho de conclusão de curso acabou solidificando os conceitos obtidos durante o curso de Engenharia de Petróleo, proporcionando a aplicação de vários outros conhecimentos, como foi o caso do planejamento e otimização experimental.</w:t>
      </w:r>
    </w:p>
    <w:p w:rsidR="00B6716D" w:rsidRDefault="00B6716D" w:rsidP="00D46179"/>
    <w:p w:rsidR="0023525D" w:rsidRDefault="0023525D" w:rsidP="009170E9">
      <w:pPr>
        <w:pStyle w:val="Ttulo1"/>
        <w:pBdr>
          <w:bottom w:val="none" w:sz="0" w:space="0" w:color="auto"/>
        </w:pBdr>
        <w:rPr>
          <w:sz w:val="28"/>
          <w:szCs w:val="28"/>
        </w:rPr>
      </w:pPr>
    </w:p>
    <w:p w:rsidR="00D46179" w:rsidRPr="0023525D" w:rsidRDefault="00D46179" w:rsidP="009170E9">
      <w:pPr>
        <w:pStyle w:val="Ttulo1"/>
        <w:pBdr>
          <w:bottom w:val="none" w:sz="0" w:space="0" w:color="auto"/>
        </w:pBdr>
        <w:rPr>
          <w:sz w:val="28"/>
          <w:szCs w:val="28"/>
        </w:rPr>
      </w:pPr>
      <w:bookmarkStart w:id="97" w:name="_Toc358718160"/>
      <w:r w:rsidRPr="0023525D">
        <w:rPr>
          <w:sz w:val="28"/>
          <w:szCs w:val="28"/>
        </w:rPr>
        <w:t>5.1. Recomendações Futuras</w:t>
      </w:r>
      <w:bookmarkEnd w:id="97"/>
    </w:p>
    <w:p w:rsidR="00D46179" w:rsidRDefault="00D46179" w:rsidP="009170E9"/>
    <w:p w:rsidR="00F00C1E" w:rsidRDefault="00F00C1E" w:rsidP="00F00C1E">
      <w:pPr>
        <w:spacing w:line="360" w:lineRule="auto"/>
        <w:ind w:firstLine="720"/>
        <w:jc w:val="both"/>
      </w:pPr>
      <w:r>
        <w:t>Do estudo realizado se obtiveram alguns resultados interessantes, porém têm alguns tópicos que devem ser aprofundados, por isso algumas recomendações são realizadas para futuro trabalhos:</w:t>
      </w:r>
    </w:p>
    <w:p w:rsidR="00FB1297" w:rsidRDefault="00FB1297" w:rsidP="00F00C1E">
      <w:pPr>
        <w:spacing w:line="360" w:lineRule="auto"/>
        <w:ind w:firstLine="720"/>
        <w:jc w:val="both"/>
      </w:pPr>
    </w:p>
    <w:p w:rsidR="00F00C1E" w:rsidRDefault="00F00C1E" w:rsidP="00FB1297">
      <w:pPr>
        <w:widowControl w:val="0"/>
        <w:numPr>
          <w:ilvl w:val="0"/>
          <w:numId w:val="4"/>
        </w:numPr>
        <w:suppressAutoHyphens w:val="0"/>
        <w:autoSpaceDE w:val="0"/>
        <w:autoSpaceDN w:val="0"/>
        <w:adjustRightInd w:val="0"/>
        <w:spacing w:line="360" w:lineRule="auto"/>
        <w:jc w:val="both"/>
      </w:pPr>
      <w:r>
        <w:t>Realizar pesquisas para eleger alguns indicadores e realizar uma análise econômica;</w:t>
      </w:r>
    </w:p>
    <w:p w:rsidR="00FB1297" w:rsidRDefault="00FB1297" w:rsidP="00FB1297">
      <w:pPr>
        <w:widowControl w:val="0"/>
        <w:suppressAutoHyphens w:val="0"/>
        <w:autoSpaceDE w:val="0"/>
        <w:autoSpaceDN w:val="0"/>
        <w:adjustRightInd w:val="0"/>
        <w:spacing w:line="360" w:lineRule="auto"/>
        <w:ind w:left="720"/>
        <w:jc w:val="both"/>
      </w:pPr>
    </w:p>
    <w:p w:rsidR="00F00C1E" w:rsidRDefault="00F00C1E" w:rsidP="00FB1297">
      <w:pPr>
        <w:widowControl w:val="0"/>
        <w:numPr>
          <w:ilvl w:val="0"/>
          <w:numId w:val="4"/>
        </w:numPr>
        <w:suppressAutoHyphens w:val="0"/>
        <w:autoSpaceDE w:val="0"/>
        <w:autoSpaceDN w:val="0"/>
        <w:adjustRightInd w:val="0"/>
        <w:spacing w:line="360" w:lineRule="auto"/>
        <w:jc w:val="both"/>
      </w:pPr>
      <w:r>
        <w:t>Estudar o reservatório com outras técnicas de recuperação secundária;</w:t>
      </w:r>
    </w:p>
    <w:p w:rsidR="00FB1297" w:rsidRDefault="00FB1297" w:rsidP="00FB1297">
      <w:pPr>
        <w:widowControl w:val="0"/>
        <w:suppressAutoHyphens w:val="0"/>
        <w:autoSpaceDE w:val="0"/>
        <w:autoSpaceDN w:val="0"/>
        <w:adjustRightInd w:val="0"/>
        <w:spacing w:line="360" w:lineRule="auto"/>
        <w:jc w:val="both"/>
      </w:pPr>
    </w:p>
    <w:p w:rsidR="00FB1297" w:rsidRDefault="00FB1297" w:rsidP="00FB1297">
      <w:pPr>
        <w:widowControl w:val="0"/>
        <w:suppressAutoHyphens w:val="0"/>
        <w:autoSpaceDE w:val="0"/>
        <w:autoSpaceDN w:val="0"/>
        <w:adjustRightInd w:val="0"/>
        <w:spacing w:line="360" w:lineRule="auto"/>
        <w:ind w:left="720"/>
        <w:jc w:val="both"/>
      </w:pPr>
    </w:p>
    <w:p w:rsidR="00F00C1E" w:rsidRDefault="00F00C1E" w:rsidP="00FB1297">
      <w:pPr>
        <w:widowControl w:val="0"/>
        <w:numPr>
          <w:ilvl w:val="0"/>
          <w:numId w:val="4"/>
        </w:numPr>
        <w:suppressAutoHyphens w:val="0"/>
        <w:autoSpaceDE w:val="0"/>
        <w:autoSpaceDN w:val="0"/>
        <w:adjustRightInd w:val="0"/>
        <w:spacing w:line="360" w:lineRule="auto"/>
        <w:jc w:val="both"/>
      </w:pPr>
      <w:r>
        <w:t>Estudar as configurações de poços injetores horizontais comparando com o atual modelo proposto, realizando análise de sensibilidade para os casos;</w:t>
      </w:r>
    </w:p>
    <w:p w:rsidR="00FB1297" w:rsidRDefault="00FB1297" w:rsidP="00FB1297">
      <w:pPr>
        <w:widowControl w:val="0"/>
        <w:suppressAutoHyphens w:val="0"/>
        <w:autoSpaceDE w:val="0"/>
        <w:autoSpaceDN w:val="0"/>
        <w:adjustRightInd w:val="0"/>
        <w:spacing w:line="360" w:lineRule="auto"/>
        <w:ind w:left="720"/>
        <w:jc w:val="both"/>
      </w:pPr>
    </w:p>
    <w:p w:rsidR="00F00C1E" w:rsidRDefault="00F00C1E" w:rsidP="00FB1297">
      <w:pPr>
        <w:widowControl w:val="0"/>
        <w:numPr>
          <w:ilvl w:val="0"/>
          <w:numId w:val="4"/>
        </w:numPr>
        <w:suppressAutoHyphens w:val="0"/>
        <w:autoSpaceDE w:val="0"/>
        <w:autoSpaceDN w:val="0"/>
        <w:adjustRightInd w:val="0"/>
        <w:spacing w:line="360" w:lineRule="auto"/>
        <w:jc w:val="both"/>
      </w:pPr>
      <w:r>
        <w:t>Aperfeiçoar o processo utilizando injeção semi-contínua;</w:t>
      </w:r>
    </w:p>
    <w:p w:rsidR="00FB1297" w:rsidRDefault="00FB1297" w:rsidP="00FB1297">
      <w:pPr>
        <w:widowControl w:val="0"/>
        <w:suppressAutoHyphens w:val="0"/>
        <w:autoSpaceDE w:val="0"/>
        <w:autoSpaceDN w:val="0"/>
        <w:adjustRightInd w:val="0"/>
        <w:spacing w:line="360" w:lineRule="auto"/>
        <w:jc w:val="both"/>
      </w:pPr>
    </w:p>
    <w:p w:rsidR="00FB1297" w:rsidRDefault="00FB1297" w:rsidP="00FB1297">
      <w:pPr>
        <w:widowControl w:val="0"/>
        <w:suppressAutoHyphens w:val="0"/>
        <w:autoSpaceDE w:val="0"/>
        <w:autoSpaceDN w:val="0"/>
        <w:adjustRightInd w:val="0"/>
        <w:spacing w:line="360" w:lineRule="auto"/>
        <w:ind w:left="720"/>
        <w:jc w:val="both"/>
      </w:pPr>
    </w:p>
    <w:p w:rsidR="00F00C1E" w:rsidRDefault="00F00C1E" w:rsidP="00FB1297">
      <w:pPr>
        <w:widowControl w:val="0"/>
        <w:numPr>
          <w:ilvl w:val="0"/>
          <w:numId w:val="4"/>
        </w:numPr>
        <w:suppressAutoHyphens w:val="0"/>
        <w:autoSpaceDE w:val="0"/>
        <w:autoSpaceDN w:val="0"/>
        <w:adjustRightInd w:val="0"/>
        <w:spacing w:line="360" w:lineRule="auto"/>
        <w:jc w:val="both"/>
      </w:pPr>
      <w:r>
        <w:t>Considerar custos relacionados ao capital inicial do projeto e alíquotas.</w:t>
      </w:r>
    </w:p>
    <w:p w:rsidR="00B6716D" w:rsidRDefault="00B6716D" w:rsidP="00B6716D">
      <w:pPr>
        <w:spacing w:line="360" w:lineRule="auto"/>
        <w:jc w:val="right"/>
        <w:rPr>
          <w:b/>
        </w:rPr>
        <w:sectPr w:rsidR="00B6716D" w:rsidSect="00B60DCB">
          <w:footerReference w:type="default" r:id="rId54"/>
          <w:footerReference w:type="first" r:id="rId55"/>
          <w:pgSz w:w="11906" w:h="16838"/>
          <w:pgMar w:top="1417" w:right="1701" w:bottom="1417" w:left="1701" w:header="708" w:footer="708" w:gutter="0"/>
          <w:cols w:space="708"/>
          <w:docGrid w:linePitch="360"/>
        </w:sectPr>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spacing w:line="360" w:lineRule="auto"/>
        <w:ind w:firstLine="1077"/>
        <w:jc w:val="both"/>
      </w:pPr>
    </w:p>
    <w:p w:rsidR="00B6716D" w:rsidRDefault="00B6716D" w:rsidP="00B6716D">
      <w:pPr>
        <w:pStyle w:val="Cabealho"/>
        <w:tabs>
          <w:tab w:val="clear" w:pos="4419"/>
          <w:tab w:val="clear" w:pos="8838"/>
          <w:tab w:val="left" w:pos="2250"/>
        </w:tabs>
        <w:spacing w:line="360" w:lineRule="auto"/>
        <w:ind w:firstLine="1077"/>
        <w:jc w:val="both"/>
      </w:pPr>
      <w:r>
        <w:tab/>
      </w:r>
    </w:p>
    <w:p w:rsidR="00B6716D" w:rsidRDefault="00B6716D" w:rsidP="00B6716D">
      <w:pPr>
        <w:pStyle w:val="Cabealho"/>
        <w:spacing w:line="360" w:lineRule="auto"/>
        <w:ind w:firstLine="1077"/>
        <w:jc w:val="both"/>
      </w:pPr>
    </w:p>
    <w:p w:rsidR="00B6716D" w:rsidRDefault="00B6716D" w:rsidP="00B6716D"/>
    <w:p w:rsidR="00B6716D" w:rsidRDefault="00B6716D" w:rsidP="00B6716D"/>
    <w:p w:rsidR="00B6716D" w:rsidRDefault="00B6716D" w:rsidP="00B6716D"/>
    <w:p w:rsidR="00B6716D" w:rsidRDefault="00AD4A85" w:rsidP="00B6716D">
      <w:r w:rsidRPr="00AD4A85">
        <w:rPr>
          <w:noProof/>
          <w:lang w:val="en-US" w:eastAsia="en-US"/>
        </w:rPr>
        <w:pict>
          <v:line id="Line 169" o:spid="_x0000_s1203" style="position:absolute;z-index:251658240;visibility:visible" from="-8.95pt,5.7pt" to="453.05pt,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" strokeweight=".53mm">
            <v:stroke joinstyle="miter"/>
          </v:line>
        </w:pict>
      </w:r>
    </w:p>
    <w:p w:rsidR="00B6716D" w:rsidRDefault="00B6716D" w:rsidP="00B6716D"/>
    <w:p w:rsidR="00B6716D" w:rsidRDefault="00B6716D" w:rsidP="00FB1297">
      <w:pPr>
        <w:pStyle w:val="Ttulo1"/>
        <w:numPr>
          <w:ilvl w:val="0"/>
          <w:numId w:val="2"/>
        </w:numPr>
        <w:pBdr>
          <w:bottom w:val="none" w:sz="0" w:space="0" w:color="auto"/>
        </w:pBdr>
        <w:autoSpaceDE w:val="0"/>
        <w:spacing w:after="0" w:line="360" w:lineRule="auto"/>
        <w:ind w:left="-238" w:firstLine="0"/>
        <w:jc w:val="center"/>
      </w:pPr>
      <w:bookmarkStart w:id="98" w:name="_Toc336590066"/>
      <w:bookmarkStart w:id="99" w:name="_Toc340482276"/>
      <w:bookmarkStart w:id="100" w:name="_Toc341359641"/>
      <w:bookmarkStart w:id="101" w:name="_Toc358716635"/>
      <w:bookmarkStart w:id="102" w:name="_Toc358716905"/>
      <w:bookmarkStart w:id="103" w:name="_Toc358718161"/>
      <w:r>
        <w:t xml:space="preserve">Capítulo </w:t>
      </w:r>
      <w:bookmarkEnd w:id="98"/>
      <w:bookmarkEnd w:id="99"/>
      <w:bookmarkEnd w:id="100"/>
      <w:r w:rsidR="00F90DB5">
        <w:t>6</w:t>
      </w:r>
      <w:bookmarkEnd w:id="101"/>
      <w:bookmarkEnd w:id="102"/>
      <w:bookmarkEnd w:id="103"/>
    </w:p>
    <w:p w:rsidR="00B6716D" w:rsidRDefault="00F00C1E" w:rsidP="004B7B4D">
      <w:pPr>
        <w:pStyle w:val="Ttulo1"/>
        <w:numPr>
          <w:ilvl w:val="0"/>
          <w:numId w:val="2"/>
        </w:numPr>
        <w:pBdr>
          <w:bottom w:val="none" w:sz="0" w:space="0" w:color="auto"/>
        </w:pBdr>
        <w:autoSpaceDE w:val="0"/>
        <w:spacing w:after="0" w:line="360" w:lineRule="auto"/>
        <w:ind w:left="-238" w:firstLine="0"/>
        <w:jc w:val="center"/>
      </w:pPr>
      <w:bookmarkStart w:id="104" w:name="_Toc336590067"/>
      <w:bookmarkStart w:id="105" w:name="_Toc340482277"/>
      <w:bookmarkStart w:id="106" w:name="_Toc341359642"/>
      <w:bookmarkStart w:id="107" w:name="_Toc358716636"/>
      <w:bookmarkStart w:id="108" w:name="_Toc358716906"/>
      <w:bookmarkStart w:id="109" w:name="_Toc358718162"/>
      <w:r>
        <w:t>REFERÊNCIAS</w:t>
      </w:r>
      <w:bookmarkEnd w:id="104"/>
      <w:bookmarkEnd w:id="105"/>
      <w:bookmarkEnd w:id="106"/>
      <w:bookmarkEnd w:id="107"/>
      <w:bookmarkEnd w:id="108"/>
      <w:bookmarkEnd w:id="109"/>
    </w:p>
    <w:p w:rsidR="00B6716D" w:rsidRDefault="00AD4A85" w:rsidP="00B6716D">
      <w:r w:rsidRPr="00AD4A85">
        <w:rPr>
          <w:noProof/>
          <w:lang w:val="en-US" w:eastAsia="en-US"/>
        </w:rPr>
        <w:pict>
          <v:line id="Line 170" o:spid="_x0000_s1202" style="position:absolute;z-index:251659264;visibility:visible" from="-5.95pt,12.95pt" to="456.05pt,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" strokeweight=".53mm">
            <v:stroke joinstyle="miter"/>
          </v:line>
        </w:pict>
      </w:r>
    </w:p>
    <w:p w:rsidR="00B6716D" w:rsidRDefault="00B6716D" w:rsidP="00B6716D"/>
    <w:p w:rsidR="00B6716D" w:rsidRDefault="00B6716D" w:rsidP="00B6716D"/>
    <w:p w:rsidR="00B6716D" w:rsidRDefault="00B6716D" w:rsidP="00B6716D"/>
    <w:p w:rsidR="00B6716D" w:rsidRDefault="00B6716D" w:rsidP="00B6716D"/>
    <w:p w:rsidR="00B6716D" w:rsidRDefault="00B6716D" w:rsidP="00B6716D">
      <w:pPr>
        <w:suppressAutoHyphens w:val="0"/>
        <w:sectPr w:rsidR="00B6716D" w:rsidSect="00B60DCB">
          <w:headerReference w:type="default" r:id="rId56"/>
          <w:footerReference w:type="default" r:id="rId57"/>
          <w:footerReference w:type="first" r:id="rId58"/>
          <w:pgSz w:w="11906" w:h="16838"/>
          <w:pgMar w:top="1079" w:right="1827" w:bottom="1134" w:left="1701" w:header="720" w:footer="720" w:gutter="0"/>
          <w:cols w:space="720"/>
          <w:docGrid w:linePitch="326"/>
        </w:sectPr>
      </w:pPr>
    </w:p>
    <w:p w:rsidR="00B6716D" w:rsidRPr="00D46470" w:rsidRDefault="00B6716D" w:rsidP="009170E9">
      <w:pPr>
        <w:pStyle w:val="Ttulo1"/>
        <w:pBdr>
          <w:bottom w:val="none" w:sz="0" w:space="0" w:color="auto"/>
        </w:pBdr>
      </w:pPr>
      <w:bookmarkStart w:id="110" w:name="_Toc341359643"/>
      <w:bookmarkStart w:id="111" w:name="_Toc358718163"/>
      <w:r w:rsidRPr="00D46470">
        <w:lastRenderedPageBreak/>
        <w:t>Referências</w:t>
      </w:r>
      <w:bookmarkEnd w:id="110"/>
      <w:bookmarkEnd w:id="111"/>
    </w:p>
    <w:p w:rsidR="00B6716D" w:rsidRDefault="00B6716D" w:rsidP="009170E9"/>
    <w:p w:rsidR="00F00C1E" w:rsidRPr="001B082D" w:rsidRDefault="00F00C1E" w:rsidP="00F00C1E">
      <w:pPr>
        <w:jc w:val="both"/>
      </w:pPr>
      <w:r w:rsidRPr="001B082D">
        <w:t>ARAUJO, R</w:t>
      </w:r>
      <w:r>
        <w:t>.</w:t>
      </w:r>
      <w:r w:rsidRPr="001B082D">
        <w:t xml:space="preserve"> B</w:t>
      </w:r>
      <w:r>
        <w:t>.</w:t>
      </w:r>
      <w:r w:rsidRPr="001B082D">
        <w:t xml:space="preserve">; et. al. </w:t>
      </w:r>
      <w:r w:rsidRPr="001B082D">
        <w:rPr>
          <w:b/>
        </w:rPr>
        <w:t>Métodos de recuperação secundária convencionais</w:t>
      </w:r>
      <w:r w:rsidRPr="001B082D">
        <w:t xml:space="preserve">. Cadernos de Graduação, v. 12, n. 12, 2010.  </w:t>
      </w:r>
    </w:p>
    <w:p w:rsidR="00F00C1E" w:rsidRDefault="00F00C1E" w:rsidP="00F00C1E">
      <w:pPr>
        <w:jc w:val="both"/>
      </w:pPr>
    </w:p>
    <w:p w:rsidR="00F00C1E" w:rsidRDefault="00F00C1E" w:rsidP="00F00C1E">
      <w:pPr>
        <w:jc w:val="both"/>
      </w:pPr>
    </w:p>
    <w:p w:rsidR="00F00C1E" w:rsidRDefault="00F00C1E" w:rsidP="00F00C1E">
      <w:pPr>
        <w:jc w:val="both"/>
      </w:pPr>
      <w:r>
        <w:t xml:space="preserve">BARILLAS, J. L. M. </w:t>
      </w:r>
      <w:r>
        <w:rPr>
          <w:b/>
          <w:bCs/>
        </w:rPr>
        <w:t>Simulação numérica de reservatório: Dados de Campo - Injeção de gás/água</w:t>
      </w:r>
      <w:r>
        <w:t>. Natal: Universidade Federal do Rio Grande do Norte, 2013. 6p.</w:t>
      </w:r>
    </w:p>
    <w:p w:rsidR="00F00C1E" w:rsidRDefault="00F00C1E" w:rsidP="00F00C1E">
      <w:pPr>
        <w:jc w:val="both"/>
      </w:pPr>
    </w:p>
    <w:p w:rsidR="00F00C1E" w:rsidRDefault="00F00C1E" w:rsidP="00F00C1E">
      <w:pPr>
        <w:jc w:val="both"/>
      </w:pPr>
    </w:p>
    <w:p w:rsidR="00F00C1E" w:rsidRDefault="00F00C1E" w:rsidP="00F00C1E">
      <w:pPr>
        <w:jc w:val="both"/>
      </w:pPr>
      <w:r>
        <w:t xml:space="preserve">CARVALHO, J. V. </w:t>
      </w:r>
      <w:r>
        <w:rPr>
          <w:b/>
          <w:bCs/>
        </w:rPr>
        <w:t>Análise Econômica de Investimentos: EVA: valor econômico agregado</w:t>
      </w:r>
      <w:r>
        <w:t>. Rio de Janeiro: Qualitymark, 2002. 413p.</w:t>
      </w:r>
    </w:p>
    <w:p w:rsidR="00F00C1E" w:rsidRDefault="00F00C1E" w:rsidP="00F00C1E">
      <w:pPr>
        <w:jc w:val="both"/>
      </w:pPr>
    </w:p>
    <w:p w:rsidR="00F00C1E" w:rsidRDefault="00F00C1E" w:rsidP="00F00C1E">
      <w:pPr>
        <w:jc w:val="both"/>
      </w:pPr>
    </w:p>
    <w:p w:rsidR="00F00C1E" w:rsidRDefault="00F00C1E" w:rsidP="00F00C1E">
      <w:pPr>
        <w:jc w:val="both"/>
      </w:pPr>
      <w:r>
        <w:t xml:space="preserve">CARVALHO, R. S.; ROSA, J. A.; XAVIER, J. A. D. </w:t>
      </w:r>
      <w:r>
        <w:rPr>
          <w:b/>
          <w:bCs/>
        </w:rPr>
        <w:t>Engenharia de Reservatórios de Petróleo</w:t>
      </w:r>
      <w:r>
        <w:t>. 1. ed. Rio de Janeiro: Interciência, 2006. 808p.</w:t>
      </w:r>
    </w:p>
    <w:p w:rsidR="00F00C1E" w:rsidRDefault="00F00C1E" w:rsidP="00F00C1E">
      <w:pPr>
        <w:jc w:val="both"/>
      </w:pPr>
    </w:p>
    <w:p w:rsidR="00F00C1E" w:rsidRDefault="00F00C1E" w:rsidP="00F00C1E">
      <w:pPr>
        <w:jc w:val="both"/>
      </w:pPr>
    </w:p>
    <w:p w:rsidR="00F00C1E" w:rsidRDefault="00F00C1E" w:rsidP="00F00C1E">
      <w:pPr>
        <w:jc w:val="both"/>
      </w:pPr>
      <w:r w:rsidRPr="00DA315B">
        <w:t xml:space="preserve">CATULADEIRA, RAFAEL. </w:t>
      </w:r>
      <w:r w:rsidRPr="00DA315B">
        <w:rPr>
          <w:b/>
        </w:rPr>
        <w:t>Curso básico engenharia de reservatório de petróleo</w:t>
      </w:r>
      <w:r w:rsidRPr="00DA315B">
        <w:t>. 2011. Disponível em: &lt;</w:t>
      </w:r>
      <w:hyperlink r:id="rId59" w:history="1">
        <w:r w:rsidRPr="00DA315B">
          <w:t>http://www.rjpetro.com/2011/04/curso-basico-engenharia-de-reservatorio.html</w:t>
        </w:r>
      </w:hyperlink>
      <w:r w:rsidRPr="00DA315B">
        <w:t xml:space="preserve">&gt;. Acesso em: 26 de </w:t>
      </w:r>
      <w:r>
        <w:t>junho</w:t>
      </w:r>
      <w:r w:rsidRPr="00DA315B">
        <w:t xml:space="preserve"> de 201</w:t>
      </w:r>
      <w:r>
        <w:t>3</w:t>
      </w:r>
      <w:r w:rsidRPr="00DA315B">
        <w:t xml:space="preserve">. </w:t>
      </w:r>
    </w:p>
    <w:p w:rsidR="00F00C1E" w:rsidRDefault="00F00C1E" w:rsidP="00F00C1E">
      <w:pPr>
        <w:jc w:val="both"/>
      </w:pPr>
    </w:p>
    <w:p w:rsidR="00F00C1E" w:rsidRDefault="00F00C1E" w:rsidP="00F00C1E">
      <w:pPr>
        <w:jc w:val="both"/>
      </w:pPr>
    </w:p>
    <w:p w:rsidR="00F00C1E" w:rsidRDefault="00F00C1E" w:rsidP="00F00C1E">
      <w:pPr>
        <w:jc w:val="both"/>
      </w:pPr>
      <w:r>
        <w:t xml:space="preserve">CORDAZZO, J. </w:t>
      </w:r>
      <w:r w:rsidRPr="00082F24">
        <w:rPr>
          <w:b/>
        </w:rPr>
        <w:t>Simulação de reservatórios de petróleo utilizando o método EbFVM e multigrid algébrico</w:t>
      </w:r>
      <w:r>
        <w:t>. 2006. Tese (Doutorado em Engenharia Mecânica) – Programa de Pós-Graduação em Engenharia Mecânica. UFSC, Florianópolis. 2006.</w:t>
      </w:r>
    </w:p>
    <w:p w:rsidR="00F00C1E" w:rsidRDefault="00F00C1E" w:rsidP="00F00C1E">
      <w:pPr>
        <w:jc w:val="both"/>
      </w:pPr>
    </w:p>
    <w:p w:rsidR="00F00C1E" w:rsidRDefault="00F00C1E" w:rsidP="00F00C1E">
      <w:pPr>
        <w:jc w:val="both"/>
      </w:pPr>
    </w:p>
    <w:p w:rsidR="00F00C1E" w:rsidRPr="00BB4DB0" w:rsidRDefault="00F00C1E" w:rsidP="00F00C1E">
      <w:pPr>
        <w:jc w:val="both"/>
        <w:rPr>
          <w:lang w:val="en-US"/>
        </w:rPr>
      </w:pPr>
      <w:r w:rsidRPr="00FA20C2">
        <w:t>ESMERALDO, A</w:t>
      </w:r>
      <w:r>
        <w:t>.</w:t>
      </w:r>
      <w:r w:rsidRPr="00FA20C2">
        <w:t> E</w:t>
      </w:r>
      <w:r>
        <w:t>.</w:t>
      </w:r>
      <w:r w:rsidRPr="00FA20C2">
        <w:t> G</w:t>
      </w:r>
      <w:r>
        <w:t xml:space="preserve">.; et. al. </w:t>
      </w:r>
      <w:r w:rsidRPr="00FA20C2">
        <w:rPr>
          <w:b/>
        </w:rPr>
        <w:t xml:space="preserve">Petrobras/Termoaçu:  cogeração,  distribuição  e injeção de vapor  em poços de petróleo pelo sistema vaporduto. </w:t>
      </w:r>
      <w:r w:rsidRPr="00BB4DB0">
        <w:rPr>
          <w:b/>
          <w:lang w:val="en-US"/>
        </w:rPr>
        <w:t>Rio  Oil  &amp;  Gas Expo and Conference</w:t>
      </w:r>
      <w:r w:rsidRPr="00BB4DB0">
        <w:rPr>
          <w:lang w:val="en-US"/>
        </w:rPr>
        <w:t xml:space="preserve">, Rio de Janeiro, 2010. </w:t>
      </w:r>
    </w:p>
    <w:p w:rsidR="00F00C1E" w:rsidRPr="00BB4DB0" w:rsidRDefault="00F00C1E" w:rsidP="00F00C1E">
      <w:pPr>
        <w:jc w:val="both"/>
        <w:rPr>
          <w:lang w:val="en-US"/>
        </w:rPr>
      </w:pPr>
    </w:p>
    <w:p w:rsidR="00F00C1E" w:rsidRPr="00BB4DB0" w:rsidRDefault="00F00C1E" w:rsidP="00F00C1E">
      <w:pPr>
        <w:jc w:val="both"/>
        <w:rPr>
          <w:lang w:val="en-US"/>
        </w:rPr>
      </w:pPr>
    </w:p>
    <w:p w:rsidR="00F00C1E" w:rsidRPr="00082F24" w:rsidRDefault="00F00C1E" w:rsidP="00F00C1E">
      <w:pPr>
        <w:jc w:val="both"/>
        <w:rPr>
          <w:b/>
        </w:rPr>
      </w:pPr>
      <w:r w:rsidRPr="00BB4DB0">
        <w:rPr>
          <w:lang w:val="en-US"/>
        </w:rPr>
        <w:t xml:space="preserve">FANCHI, J. R.; HARPOLE, K. J.; BUJNOWSKI, S. W. BOAST: </w:t>
      </w:r>
      <w:r w:rsidRPr="00BB4DB0">
        <w:rPr>
          <w:b/>
          <w:lang w:val="en-US"/>
        </w:rPr>
        <w:t>A three-dimensional, three-phase black oil applied simulation tool</w:t>
      </w:r>
      <w:r w:rsidRPr="00BB4DB0">
        <w:rPr>
          <w:lang w:val="en-US"/>
        </w:rPr>
        <w:t xml:space="preserve">. </w:t>
      </w:r>
      <w:r>
        <w:t>Oklahoma: [s.n.], 1982.</w:t>
      </w:r>
    </w:p>
    <w:p w:rsidR="00F00C1E" w:rsidRDefault="00F00C1E" w:rsidP="00F00C1E">
      <w:pPr>
        <w:jc w:val="both"/>
      </w:pPr>
    </w:p>
    <w:p w:rsidR="00F00C1E" w:rsidRDefault="00F00C1E" w:rsidP="00F00C1E">
      <w:pPr>
        <w:jc w:val="both"/>
      </w:pPr>
    </w:p>
    <w:p w:rsidR="00F00C1E" w:rsidRPr="00DA315B" w:rsidRDefault="00F00C1E" w:rsidP="00F00C1E">
      <w:pPr>
        <w:jc w:val="both"/>
      </w:pPr>
      <w:r w:rsidRPr="00DA315B">
        <w:t>GALVÃO, E</w:t>
      </w:r>
      <w:r>
        <w:t>.</w:t>
      </w:r>
      <w:r w:rsidRPr="00DA315B">
        <w:t xml:space="preserve"> R</w:t>
      </w:r>
      <w:r>
        <w:t>.</w:t>
      </w:r>
      <w:r w:rsidRPr="00DA315B">
        <w:t xml:space="preserve"> V. P. </w:t>
      </w:r>
      <w:r w:rsidRPr="00DA315B">
        <w:rPr>
          <w:b/>
        </w:rPr>
        <w:t xml:space="preserve">Injeção de vapor e solvente como um método de recuperação avançada em reservatórios de óleo pesado. </w:t>
      </w:r>
      <w:r w:rsidRPr="00DA315B">
        <w:t>Dissertação (Mestrado em Ciência e Engenharia do Petróleo), Programa de Pós Graduação em Ciência e Engenharia do Petróleo, Universidade Federal do Rio Grande do Norte, Natal</w:t>
      </w:r>
      <w:r>
        <w:t xml:space="preserve">, </w:t>
      </w:r>
      <w:r w:rsidRPr="00DA315B">
        <w:t>2008. 106</w:t>
      </w:r>
      <w:r>
        <w:t>p</w:t>
      </w:r>
      <w:r w:rsidRPr="00DA315B">
        <w:t>.</w:t>
      </w:r>
    </w:p>
    <w:p w:rsidR="00F00C1E" w:rsidRDefault="00F00C1E" w:rsidP="00F00C1E">
      <w:pPr>
        <w:jc w:val="both"/>
      </w:pPr>
    </w:p>
    <w:p w:rsidR="00F00C1E" w:rsidRDefault="00F00C1E" w:rsidP="00F00C1E">
      <w:pPr>
        <w:jc w:val="both"/>
      </w:pPr>
    </w:p>
    <w:p w:rsidR="00F00C1E" w:rsidRPr="00DA315B" w:rsidRDefault="00F00C1E" w:rsidP="00F00C1E">
      <w:pPr>
        <w:jc w:val="both"/>
      </w:pPr>
      <w:r w:rsidRPr="00DA315B">
        <w:t xml:space="preserve">GOMES, J. A. T. </w:t>
      </w:r>
      <w:r w:rsidRPr="00DA315B">
        <w:rPr>
          <w:b/>
        </w:rPr>
        <w:t>Propriedades dos fluidos</w:t>
      </w:r>
      <w:r w:rsidRPr="00DA315B">
        <w:t>. Disponível em: &lt;</w:t>
      </w:r>
      <w:hyperlink r:id="rId60" w:history="1">
        <w:r w:rsidRPr="00DA315B">
          <w:t>http://funcefettex01.files.wordpress.com/2010/07/3-propriedade-dos-fluidos-ii.pdf</w:t>
        </w:r>
      </w:hyperlink>
      <w:r w:rsidRPr="00DA315B">
        <w:t xml:space="preserve">&gt;. Acesso em: 26 de </w:t>
      </w:r>
      <w:r>
        <w:t>junho</w:t>
      </w:r>
      <w:r w:rsidRPr="00DA315B">
        <w:t xml:space="preserve"> de 201</w:t>
      </w:r>
      <w:r>
        <w:t>3</w:t>
      </w:r>
      <w:r w:rsidRPr="00DA315B">
        <w:t xml:space="preserve">.  </w:t>
      </w:r>
    </w:p>
    <w:p w:rsidR="00F00C1E" w:rsidRDefault="00F00C1E" w:rsidP="00F00C1E">
      <w:pPr>
        <w:jc w:val="both"/>
      </w:pPr>
    </w:p>
    <w:p w:rsidR="00F00C1E" w:rsidRDefault="00F00C1E" w:rsidP="00F00C1E">
      <w:pPr>
        <w:jc w:val="both"/>
      </w:pPr>
    </w:p>
    <w:p w:rsidR="00F00C1E" w:rsidRDefault="00F00C1E" w:rsidP="00F00C1E">
      <w:pPr>
        <w:jc w:val="both"/>
      </w:pPr>
      <w:r>
        <w:lastRenderedPageBreak/>
        <w:t xml:space="preserve">MOREIRA, R. D. R. </w:t>
      </w:r>
      <w:r>
        <w:rPr>
          <w:b/>
          <w:bCs/>
        </w:rPr>
        <w:t>Injeção de vapor auxiliado por drenagem gravitacional em poço único</w:t>
      </w:r>
      <w:r>
        <w:t>. 2006. 106f. Dissertação (Mestrado em Ciências e Engenharia de Petróleo) - Universidade Estadual de Campinas, Campinas, 2006.</w:t>
      </w:r>
    </w:p>
    <w:p w:rsidR="00F00C1E" w:rsidRDefault="00F00C1E" w:rsidP="00F00C1E">
      <w:pPr>
        <w:jc w:val="both"/>
      </w:pPr>
    </w:p>
    <w:p w:rsidR="00F00C1E" w:rsidRDefault="00F00C1E" w:rsidP="00F00C1E">
      <w:pPr>
        <w:jc w:val="both"/>
      </w:pPr>
    </w:p>
    <w:p w:rsidR="00F00C1E" w:rsidRDefault="00F00C1E" w:rsidP="00F00C1E">
      <w:pPr>
        <w:jc w:val="both"/>
      </w:pPr>
      <w:r>
        <w:t xml:space="preserve">THOMAS, J. E. </w:t>
      </w:r>
      <w:r>
        <w:rPr>
          <w:b/>
          <w:bCs/>
        </w:rPr>
        <w:t xml:space="preserve"> Fundamentos de Engenharia de Petróleo</w:t>
      </w:r>
      <w:r>
        <w:t>. 2. ed. Rio de Janeiro: Interciência, 2004. 272p.</w:t>
      </w:r>
    </w:p>
    <w:p w:rsidR="00F00C1E" w:rsidRDefault="00F00C1E" w:rsidP="00F00C1E">
      <w:pPr>
        <w:jc w:val="both"/>
      </w:pPr>
    </w:p>
    <w:p w:rsidR="00F00C1E" w:rsidRDefault="00F00C1E" w:rsidP="00F00C1E">
      <w:pPr>
        <w:jc w:val="both"/>
      </w:pPr>
    </w:p>
    <w:p w:rsidR="00F00C1E" w:rsidRPr="004375CF" w:rsidRDefault="00F00C1E" w:rsidP="00F00C1E">
      <w:pPr>
        <w:jc w:val="both"/>
      </w:pPr>
      <w:r w:rsidRPr="004375CF">
        <w:t xml:space="preserve">MEZZOMO, CRISTINA C. </w:t>
      </w:r>
      <w:r w:rsidRPr="004375CF">
        <w:rPr>
          <w:b/>
        </w:rPr>
        <w:t>Otimização de Estratégias de Recuperação para campos de Petróleo</w:t>
      </w:r>
      <w:r w:rsidRPr="004375CF">
        <w:t xml:space="preserve">. Dissertação (Mestrado em Ciências e Engenharia do Petróleo), Departamento de Engenharia de Petróleo, Faculdade de Engenharia Mecânica, Universidade </w:t>
      </w:r>
      <w:r>
        <w:t>Estadual de Campinas, Campinas,</w:t>
      </w:r>
      <w:r w:rsidRPr="004375CF">
        <w:t xml:space="preserve"> 2001. 105</w:t>
      </w:r>
      <w:r>
        <w:t>p</w:t>
      </w:r>
      <w:r w:rsidRPr="004375CF">
        <w:t>.</w:t>
      </w:r>
    </w:p>
    <w:p w:rsidR="00F00C1E" w:rsidRDefault="00F00C1E" w:rsidP="00F00C1E">
      <w:pPr>
        <w:jc w:val="both"/>
      </w:pPr>
    </w:p>
    <w:p w:rsidR="00F00C1E" w:rsidRDefault="00F00C1E" w:rsidP="00F00C1E">
      <w:pPr>
        <w:jc w:val="both"/>
      </w:pPr>
    </w:p>
    <w:p w:rsidR="00F00C1E" w:rsidRDefault="00F00C1E" w:rsidP="00F00C1E">
      <w:pPr>
        <w:jc w:val="both"/>
      </w:pPr>
      <w:r>
        <w:rPr>
          <w:bCs/>
        </w:rPr>
        <w:t>MOTHÉ, C. G.;</w:t>
      </w:r>
      <w:r w:rsidRPr="00714FF1">
        <w:rPr>
          <w:bCs/>
        </w:rPr>
        <w:t xml:space="preserve"> SILVA JR. C. S.</w:t>
      </w:r>
      <w:r>
        <w:rPr>
          <w:bCs/>
        </w:rPr>
        <w:t>:</w:t>
      </w:r>
      <w:r>
        <w:rPr>
          <w:b/>
          <w:bCs/>
        </w:rPr>
        <w:t xml:space="preserve"> Petróleo pesado e ultrapesado – reservas e produção mundial</w:t>
      </w:r>
      <w:r>
        <w:t>. Revista TN Petróleo, V. 57, p. 76-80, 2008. Disponível em: &lt;www.tnpetroleo.com.br&gt; Acesso em: 17 jun. 2013.</w:t>
      </w:r>
    </w:p>
    <w:p w:rsidR="00F00C1E" w:rsidRDefault="00F00C1E" w:rsidP="00F00C1E">
      <w:pPr>
        <w:jc w:val="both"/>
      </w:pPr>
    </w:p>
    <w:p w:rsidR="00F00C1E" w:rsidRPr="00F21FC7" w:rsidRDefault="00F00C1E" w:rsidP="00F00C1E">
      <w:pPr>
        <w:jc w:val="both"/>
        <w:rPr>
          <w:bCs/>
        </w:rPr>
      </w:pPr>
      <w:r w:rsidRPr="00F21FC7">
        <w:rPr>
          <w:bCs/>
        </w:rPr>
        <w:t xml:space="preserve">OLIVEIRA, B. C. </w:t>
      </w:r>
      <w:r w:rsidRPr="00F21FC7">
        <w:rPr>
          <w:b/>
          <w:bCs/>
        </w:rPr>
        <w:t>Simulação de Reservatórios de Petróleo em Ambiente MPSOC</w:t>
      </w:r>
      <w:r>
        <w:rPr>
          <w:bCs/>
        </w:rPr>
        <w:t xml:space="preserve">. Dissertação </w:t>
      </w:r>
      <w:r w:rsidRPr="00F21FC7">
        <w:rPr>
          <w:bCs/>
        </w:rPr>
        <w:t xml:space="preserve">(Mestrado em Sistemas e Computação) – Programa de Pós-Graduação em Sistemas e Computação, </w:t>
      </w:r>
      <w:r>
        <w:rPr>
          <w:bCs/>
        </w:rPr>
        <w:t>UFRN, Natal, 2009. 73p</w:t>
      </w:r>
    </w:p>
    <w:p w:rsidR="00F00C1E" w:rsidRDefault="00F00C1E" w:rsidP="00F00C1E">
      <w:pPr>
        <w:jc w:val="both"/>
      </w:pPr>
    </w:p>
    <w:p w:rsidR="00F00C1E" w:rsidRDefault="00F00C1E" w:rsidP="00F00C1E">
      <w:pPr>
        <w:jc w:val="both"/>
      </w:pPr>
    </w:p>
    <w:p w:rsidR="00F00C1E" w:rsidRDefault="00F00C1E" w:rsidP="00F00C1E">
      <w:pPr>
        <w:jc w:val="both"/>
      </w:pPr>
      <w:r>
        <w:rPr>
          <w:b/>
          <w:bCs/>
        </w:rPr>
        <w:t>Projeto Reip</w:t>
      </w:r>
      <w:r>
        <w:t>. Disponível em: &lt;http://www.sinmec.ufsc.br/relp/rel_perm.html&gt; Acesso em: 21 jun. 2013</w:t>
      </w:r>
    </w:p>
    <w:p w:rsidR="00F00C1E" w:rsidRDefault="00F00C1E" w:rsidP="00F00C1E">
      <w:pPr>
        <w:jc w:val="both"/>
      </w:pPr>
    </w:p>
    <w:p w:rsidR="00F00C1E" w:rsidRDefault="00F00C1E" w:rsidP="00F00C1E">
      <w:pPr>
        <w:jc w:val="both"/>
      </w:pPr>
    </w:p>
    <w:p w:rsidR="00F00C1E" w:rsidRDefault="00F00C1E" w:rsidP="00F00C1E">
      <w:pPr>
        <w:jc w:val="both"/>
        <w:rPr>
          <w:bCs/>
        </w:rPr>
      </w:pPr>
      <w:r w:rsidRPr="00ED3361">
        <w:rPr>
          <w:bCs/>
        </w:rPr>
        <w:t>QUEIROZ, G</w:t>
      </w:r>
      <w:r>
        <w:rPr>
          <w:bCs/>
        </w:rPr>
        <w:t>.</w:t>
      </w:r>
      <w:r w:rsidRPr="00ED3361">
        <w:rPr>
          <w:bCs/>
        </w:rPr>
        <w:t xml:space="preserve"> O</w:t>
      </w:r>
      <w:r>
        <w:rPr>
          <w:bCs/>
        </w:rPr>
        <w:t>.</w:t>
      </w:r>
      <w:r w:rsidRPr="00ED3361">
        <w:rPr>
          <w:bCs/>
        </w:rPr>
        <w:t xml:space="preserve">; et. al. </w:t>
      </w:r>
      <w:r w:rsidRPr="00ED3361">
        <w:rPr>
          <w:b/>
          <w:bCs/>
        </w:rPr>
        <w:t>Influência da cota de vapor no processo de injeção cíclica de vapor</w:t>
      </w:r>
      <w:r w:rsidRPr="00ED3361">
        <w:rPr>
          <w:bCs/>
        </w:rPr>
        <w:t>. Anais: 3º Congresso Brasileiro de P&amp;D em Petróleo e Gás.  2005</w:t>
      </w:r>
      <w:r>
        <w:rPr>
          <w:bCs/>
        </w:rPr>
        <w:t>.</w:t>
      </w:r>
    </w:p>
    <w:p w:rsidR="00F00C1E" w:rsidRDefault="00F00C1E" w:rsidP="00F00C1E">
      <w:pPr>
        <w:jc w:val="both"/>
        <w:rPr>
          <w:bCs/>
        </w:rPr>
      </w:pPr>
    </w:p>
    <w:p w:rsidR="00F00C1E" w:rsidRDefault="00F00C1E" w:rsidP="00F00C1E">
      <w:pPr>
        <w:jc w:val="both"/>
        <w:rPr>
          <w:bCs/>
        </w:rPr>
      </w:pPr>
    </w:p>
    <w:p w:rsidR="00F00C1E" w:rsidRPr="002110EC" w:rsidRDefault="00F00C1E" w:rsidP="00F00C1E">
      <w:pPr>
        <w:jc w:val="both"/>
        <w:rPr>
          <w:bCs/>
        </w:rPr>
      </w:pPr>
      <w:r w:rsidRPr="002110EC">
        <w:rPr>
          <w:bCs/>
        </w:rPr>
        <w:t>QUEIROZ, G</w:t>
      </w:r>
      <w:r>
        <w:rPr>
          <w:bCs/>
        </w:rPr>
        <w:t>.</w:t>
      </w:r>
      <w:r w:rsidRPr="002110EC">
        <w:rPr>
          <w:bCs/>
        </w:rPr>
        <w:t xml:space="preserve"> O</w:t>
      </w:r>
      <w:r>
        <w:rPr>
          <w:bCs/>
        </w:rPr>
        <w:t>.</w:t>
      </w:r>
      <w:r w:rsidRPr="002110EC">
        <w:rPr>
          <w:bCs/>
        </w:rPr>
        <w:t xml:space="preserve"> DE. </w:t>
      </w:r>
      <w:r w:rsidRPr="002110EC">
        <w:rPr>
          <w:b/>
          <w:bCs/>
        </w:rPr>
        <w:t>Otimização da injeção cíclica de vapor em reservatórios de óleo pesado</w:t>
      </w:r>
      <w:r w:rsidRPr="002110EC">
        <w:rPr>
          <w:bCs/>
        </w:rPr>
        <w:t>. Dissertação (Mestrado em Engenharia Química), Departamento de Engenharia Química, Programa de Pós Graduação em Engenharia Química, Universidade Federal do Rio Grande do Norte, N</w:t>
      </w:r>
      <w:r>
        <w:rPr>
          <w:bCs/>
        </w:rPr>
        <w:t>atal,2006. 119p.</w:t>
      </w:r>
    </w:p>
    <w:p w:rsidR="00F00C1E" w:rsidRDefault="00F00C1E" w:rsidP="00F00C1E">
      <w:pPr>
        <w:jc w:val="both"/>
        <w:rPr>
          <w:bCs/>
        </w:rPr>
      </w:pPr>
    </w:p>
    <w:p w:rsidR="00F00C1E" w:rsidRDefault="00F00C1E" w:rsidP="00F00C1E">
      <w:pPr>
        <w:jc w:val="both"/>
        <w:rPr>
          <w:bCs/>
        </w:rPr>
      </w:pPr>
    </w:p>
    <w:p w:rsidR="00F00C1E" w:rsidRPr="002110EC" w:rsidRDefault="00F00C1E" w:rsidP="00F00C1E">
      <w:pPr>
        <w:jc w:val="both"/>
        <w:rPr>
          <w:bCs/>
        </w:rPr>
      </w:pPr>
      <w:r w:rsidRPr="002110EC">
        <w:rPr>
          <w:bCs/>
        </w:rPr>
        <w:t>ROSA, A</w:t>
      </w:r>
      <w:r>
        <w:rPr>
          <w:bCs/>
        </w:rPr>
        <w:t>.</w:t>
      </w:r>
      <w:r w:rsidRPr="002110EC">
        <w:rPr>
          <w:bCs/>
        </w:rPr>
        <w:t xml:space="preserve"> J</w:t>
      </w:r>
      <w:r>
        <w:rPr>
          <w:bCs/>
        </w:rPr>
        <w:t>.</w:t>
      </w:r>
      <w:r w:rsidRPr="002110EC">
        <w:rPr>
          <w:bCs/>
        </w:rPr>
        <w:t xml:space="preserve">, et. al. </w:t>
      </w:r>
      <w:r w:rsidRPr="002110EC">
        <w:rPr>
          <w:b/>
          <w:bCs/>
        </w:rPr>
        <w:t>Engenharia de reservatórios de petróleo</w:t>
      </w:r>
      <w:r w:rsidRPr="002110EC">
        <w:rPr>
          <w:bCs/>
        </w:rPr>
        <w:t>. Rio de Janeiro</w:t>
      </w:r>
      <w:r>
        <w:rPr>
          <w:bCs/>
        </w:rPr>
        <w:t>, Interciência: PETROBRAS, 2006.</w:t>
      </w:r>
      <w:r w:rsidRPr="002110EC">
        <w:rPr>
          <w:bCs/>
        </w:rPr>
        <w:t xml:space="preserve"> 832p.</w:t>
      </w:r>
    </w:p>
    <w:p w:rsidR="00F00C1E" w:rsidRPr="00ED3361" w:rsidRDefault="00F00C1E" w:rsidP="00F00C1E">
      <w:pPr>
        <w:jc w:val="both"/>
        <w:rPr>
          <w:bCs/>
        </w:rPr>
      </w:pPr>
    </w:p>
    <w:p w:rsidR="00F00C1E" w:rsidRDefault="00F00C1E" w:rsidP="00F00C1E">
      <w:pPr>
        <w:jc w:val="both"/>
      </w:pPr>
    </w:p>
    <w:p w:rsidR="004F3204" w:rsidRPr="004F3204" w:rsidRDefault="00F00C1E" w:rsidP="00F00C1E">
      <w:pPr>
        <w:spacing w:before="120" w:after="120"/>
        <w:jc w:val="both"/>
      </w:pPr>
      <w:r w:rsidRPr="00FA20C2">
        <w:rPr>
          <w:bCs/>
        </w:rPr>
        <w:t>SANTANA, K</w:t>
      </w:r>
      <w:r>
        <w:rPr>
          <w:bCs/>
        </w:rPr>
        <w:t>.</w:t>
      </w:r>
      <w:r w:rsidRPr="00FA20C2">
        <w:rPr>
          <w:bCs/>
        </w:rPr>
        <w:t xml:space="preserve"> R. </w:t>
      </w:r>
      <w:r w:rsidRPr="00FA20C2">
        <w:rPr>
          <w:b/>
          <w:bCs/>
        </w:rPr>
        <w:t>Estudo da segregação gravitacional no processo de injeção de vapor em reservatórios heterogêneos</w:t>
      </w:r>
      <w:r w:rsidRPr="00FA20C2">
        <w:rPr>
          <w:bCs/>
        </w:rPr>
        <w:t>. Dissertação (Mestrado em Ciência e Engenharia do Petróleo), Programa de Pós Graduação em Ciência e Engenharia do Petróleo, Universidade Federal do Rio Grande do Norte, Natal</w:t>
      </w:r>
      <w:r>
        <w:rPr>
          <w:bCs/>
        </w:rPr>
        <w:t xml:space="preserve">, </w:t>
      </w:r>
      <w:r w:rsidRPr="00FA20C2">
        <w:rPr>
          <w:bCs/>
        </w:rPr>
        <w:t>2009. 136</w:t>
      </w:r>
      <w:r>
        <w:rPr>
          <w:bCs/>
        </w:rPr>
        <w:t>p</w:t>
      </w:r>
      <w:r w:rsidRPr="00FA20C2">
        <w:rPr>
          <w:bCs/>
        </w:rPr>
        <w:t>.</w:t>
      </w:r>
    </w:p>
    <w:sectPr w:rsidR="004F3204" w:rsidRPr="004F3204" w:rsidSect="00B60DCB">
      <w:headerReference w:type="default" r:id="rId61"/>
      <w:footerReference w:type="default" r:id="rId6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C9E" w:rsidRDefault="00B70C9E" w:rsidP="00A56481">
      <w:r>
        <w:separator/>
      </w:r>
    </w:p>
  </w:endnote>
  <w:endnote w:type="continuationSeparator" w:id="1">
    <w:p w:rsidR="00B70C9E" w:rsidRDefault="00B70C9E" w:rsidP="00A564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5F5D7C" w:rsidRDefault="00BC62CF" w:rsidP="001E749E">
    <w:pPr>
      <w:pStyle w:val="Rodap"/>
      <w:tabs>
        <w:tab w:val="left" w:pos="1440"/>
      </w:tabs>
      <w:rPr>
        <w:i/>
        <w:sz w:val="20"/>
        <w:szCs w:val="20"/>
      </w:rPr>
    </w:pPr>
    <w:r>
      <w:rPr>
        <w:i/>
        <w:sz w:val="20"/>
        <w:szCs w:val="20"/>
        <w:lang w:val="pt-BR"/>
      </w:rPr>
      <w:t>HaroldoCosta Fernandes Filho</w:t>
    </w:r>
    <w:r>
      <w:tab/>
    </w:r>
    <w:r>
      <w:tab/>
    </w:r>
    <w:r>
      <w:rPr>
        <w:rStyle w:val="Nmerodepgina"/>
      </w:rPr>
      <w:fldChar w:fldCharType="begin"/>
    </w:r>
    <w:r>
      <w:rPr>
        <w:rStyle w:val="Nmerodepgina"/>
      </w:rPr>
      <w:instrText xml:space="preserve"> PAGE </w:instrText>
    </w:r>
    <w:r>
      <w:rPr>
        <w:rStyle w:val="Nmerodepgina"/>
      </w:rPr>
      <w:fldChar w:fldCharType="separate"/>
    </w:r>
    <w:r w:rsidR="005C6035">
      <w:rPr>
        <w:rStyle w:val="Nmerodepgina"/>
        <w:noProof/>
      </w:rPr>
      <w:t>iv</w:t>
    </w:r>
    <w:r>
      <w:rPr>
        <w:rStyle w:val="Nmerodepgina"/>
      </w:rPr>
      <w:fldChar w:fldCharType="end"/>
    </w:r>
  </w:p>
  <w:p w:rsidR="00BC62CF" w:rsidRPr="001E749E" w:rsidRDefault="00BC62CF" w:rsidP="001E749E">
    <w:pPr>
      <w:pStyle w:val="Rodap"/>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rsidP="003F3344">
    <w:r>
      <w:rPr>
        <w:i/>
        <w:sz w:val="20"/>
        <w:szCs w:val="20"/>
      </w:rPr>
      <w:t>HaroldoCosta Fernandes Filho</w:t>
    </w:r>
  </w:p>
  <w:p w:rsidR="00BC62CF" w:rsidRDefault="00BC62CF">
    <w:pPr>
      <w:pStyle w:val="Rodap"/>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jc w:val="right"/>
    </w:pPr>
    <w:fldSimple w:instr=" PAGE   \* MERGEFORMAT ">
      <w:r w:rsidR="005C6035">
        <w:rPr>
          <w:noProof/>
        </w:rPr>
        <w:t>41</w:t>
      </w:r>
    </w:fldSimple>
  </w:p>
  <w:p w:rsidR="00BC62CF" w:rsidRPr="004C6428" w:rsidRDefault="00BC62CF" w:rsidP="00877790">
    <w:pPr>
      <w:pStyle w:val="Rodap"/>
      <w:rPr>
        <w:i/>
        <w:sz w:val="20"/>
        <w:szCs w:val="20"/>
      </w:rPr>
    </w:pPr>
    <w:r>
      <w:rPr>
        <w:i/>
        <w:sz w:val="20"/>
        <w:szCs w:val="20"/>
        <w:lang w:val="pt-BR"/>
      </w:rPr>
      <w:t>HaroldoCosta Fernandes Filho</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jc w:val="right"/>
    </w:pPr>
    <w:fldSimple w:instr=" PAGE   \* MERGEFORMAT ">
      <w:r>
        <w:rPr>
          <w:noProof/>
        </w:rPr>
        <w:t>42</w:t>
      </w:r>
    </w:fldSimple>
  </w:p>
  <w:p w:rsidR="00BC62CF" w:rsidRPr="00B60DCB" w:rsidRDefault="00BC62CF">
    <w:pPr>
      <w:pStyle w:val="Rodap"/>
      <w:rPr>
        <w:i/>
        <w:sz w:val="20"/>
        <w:szCs w:val="20"/>
      </w:rPr>
    </w:pPr>
    <w:r>
      <w:rPr>
        <w:i/>
        <w:sz w:val="20"/>
        <w:szCs w:val="20"/>
        <w:lang w:val="pt-BR"/>
      </w:rPr>
      <w:t>HaroldoCosta Fernandes Filho</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jc w:val="right"/>
    </w:pPr>
    <w:fldSimple w:instr=" PAGE   \* MERGEFORMAT ">
      <w:r w:rsidR="005C6035">
        <w:rPr>
          <w:noProof/>
        </w:rPr>
        <w:t>43</w:t>
      </w:r>
    </w:fldSimple>
  </w:p>
  <w:p w:rsidR="00BC62CF" w:rsidRPr="00B60DCB" w:rsidRDefault="00BC62CF" w:rsidP="00B60DCB">
    <w:pPr>
      <w:pStyle w:val="Rodap"/>
      <w:rPr>
        <w:i/>
        <w:sz w:val="20"/>
        <w:szCs w:val="20"/>
      </w:rPr>
    </w:pPr>
    <w:r>
      <w:rPr>
        <w:i/>
        <w:sz w:val="20"/>
        <w:szCs w:val="20"/>
        <w:lang w:val="pt-BR"/>
      </w:rPr>
      <w:t>HaroldoCosta Fernandes Filho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5F5D7C" w:rsidRDefault="00BC62CF" w:rsidP="001E749E">
    <w:pPr>
      <w:pStyle w:val="Rodap"/>
      <w:tabs>
        <w:tab w:val="left" w:pos="1440"/>
      </w:tabs>
      <w:rPr>
        <w:i/>
        <w:sz w:val="20"/>
        <w:szCs w:val="20"/>
      </w:rPr>
    </w:pPr>
    <w:r>
      <w:rPr>
        <w:i/>
        <w:sz w:val="20"/>
        <w:szCs w:val="20"/>
        <w:lang w:val="pt-BR"/>
      </w:rPr>
      <w:t>HaroldoCosta Fernandes Filho</w:t>
    </w:r>
    <w:r>
      <w:tab/>
    </w:r>
    <w:r>
      <w:tab/>
    </w:r>
    <w:r>
      <w:rPr>
        <w:rStyle w:val="Nmerodepgina"/>
      </w:rPr>
      <w:fldChar w:fldCharType="begin"/>
    </w:r>
    <w:r>
      <w:rPr>
        <w:rStyle w:val="Nmerodepgina"/>
      </w:rPr>
      <w:instrText xml:space="preserve"> PAGE </w:instrText>
    </w:r>
    <w:r>
      <w:rPr>
        <w:rStyle w:val="Nmerodepgina"/>
      </w:rPr>
      <w:fldChar w:fldCharType="separate"/>
    </w:r>
    <w:r w:rsidR="005C6035">
      <w:rPr>
        <w:rStyle w:val="Nmerodepgina"/>
        <w:noProof/>
      </w:rPr>
      <w:t>iii</w:t>
    </w:r>
    <w:r>
      <w:rPr>
        <w:rStyle w:val="Nmerodepgina"/>
      </w:rPr>
      <w:fldChar w:fldCharType="end"/>
    </w:r>
  </w:p>
  <w:p w:rsidR="00BC62CF" w:rsidRDefault="00BC62CF">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5F5D7C" w:rsidRDefault="00BC62CF" w:rsidP="00A4300B">
    <w:pPr>
      <w:pStyle w:val="Rodap"/>
      <w:tabs>
        <w:tab w:val="left" w:pos="1440"/>
      </w:tabs>
      <w:rPr>
        <w:i/>
        <w:sz w:val="20"/>
        <w:szCs w:val="20"/>
      </w:rPr>
    </w:pPr>
    <w:r>
      <w:rPr>
        <w:i/>
        <w:sz w:val="20"/>
        <w:szCs w:val="20"/>
        <w:lang w:val="pt-BR"/>
      </w:rPr>
      <w:t>HaroldoCosta Fernandes Filho</w:t>
    </w:r>
    <w:r>
      <w:tab/>
    </w:r>
    <w:r>
      <w:tab/>
    </w:r>
    <w:r>
      <w:rPr>
        <w:rStyle w:val="Nmerodepgina"/>
      </w:rPr>
      <w:t>1</w:t>
    </w:r>
  </w:p>
  <w:p w:rsidR="00BC62CF" w:rsidRPr="00A4300B" w:rsidRDefault="00BC62CF" w:rsidP="00A4300B">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5F5D7C" w:rsidRDefault="00BC62CF" w:rsidP="00D25109">
    <w:pPr>
      <w:pStyle w:val="Rodap"/>
      <w:tabs>
        <w:tab w:val="left" w:pos="1440"/>
      </w:tabs>
      <w:rPr>
        <w:i/>
        <w:sz w:val="20"/>
        <w:szCs w:val="20"/>
      </w:rPr>
    </w:pPr>
    <w:r>
      <w:rPr>
        <w:i/>
        <w:sz w:val="20"/>
        <w:szCs w:val="20"/>
        <w:lang w:val="pt-BR"/>
      </w:rPr>
      <w:t>HaroldoCosta Fernandes Filho</w:t>
    </w:r>
    <w:r>
      <w:tab/>
    </w:r>
    <w:r>
      <w:tab/>
    </w:r>
    <w:r>
      <w:rPr>
        <w:rStyle w:val="Nmerodepgina"/>
      </w:rPr>
      <w:fldChar w:fldCharType="begin"/>
    </w:r>
    <w:r>
      <w:rPr>
        <w:rStyle w:val="Nmerodepgina"/>
      </w:rPr>
      <w:instrText xml:space="preserve"> PAGE </w:instrText>
    </w:r>
    <w:r>
      <w:rPr>
        <w:rStyle w:val="Nmerodepgina"/>
      </w:rPr>
      <w:fldChar w:fldCharType="separate"/>
    </w:r>
    <w:r w:rsidR="00A12B6B">
      <w:rPr>
        <w:rStyle w:val="Nmerodepgina"/>
        <w:noProof/>
      </w:rPr>
      <w:t>3</w:t>
    </w:r>
    <w:r>
      <w:rPr>
        <w:rStyle w:val="Nmerodepgina"/>
      </w:rPr>
      <w:fldChar w:fldCharType="end"/>
    </w:r>
  </w:p>
  <w:p w:rsidR="00BC62CF" w:rsidRDefault="00BC62CF" w:rsidP="00877790">
    <w:pPr>
      <w:spacing w:line="360" w:lineRule="auto"/>
      <w:jc w:val="center"/>
      <w:rPr>
        <w:sz w:val="26"/>
        <w:szCs w:val="26"/>
      </w:rPr>
    </w:pPr>
  </w:p>
  <w:p w:rsidR="00BC62CF" w:rsidRDefault="00BC62CF">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rsidP="003F3344">
    <w:r>
      <w:rPr>
        <w:i/>
        <w:sz w:val="20"/>
        <w:szCs w:val="20"/>
      </w:rPr>
      <w:t>HaroldoCosta Fernandes Filho</w:t>
    </w:r>
  </w:p>
  <w:p w:rsidR="00BC62CF" w:rsidRDefault="00BC62CF">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jc w:val="right"/>
    </w:pPr>
    <w:fldSimple w:instr=" PAGE   \* MERGEFORMAT ">
      <w:r w:rsidR="00B31A15">
        <w:rPr>
          <w:noProof/>
        </w:rPr>
        <w:t>21</w:t>
      </w:r>
    </w:fldSimple>
  </w:p>
  <w:p w:rsidR="00BC62CF" w:rsidRDefault="00BC62CF">
    <w:r>
      <w:rPr>
        <w:i/>
        <w:sz w:val="20"/>
        <w:szCs w:val="20"/>
      </w:rPr>
      <w:t>HaroldoCosta Fernandes Filho</w:t>
    </w:r>
  </w:p>
  <w:p w:rsidR="00BC62CF" w:rsidRDefault="00BC62CF">
    <w:pPr>
      <w:pStyle w:val="Rodap"/>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rsidP="003F3344">
    <w:r>
      <w:rPr>
        <w:i/>
        <w:sz w:val="20"/>
        <w:szCs w:val="20"/>
      </w:rPr>
      <w:t>HaroldoCosta Fernandes Filho</w:t>
    </w:r>
  </w:p>
  <w:p w:rsidR="00BC62CF" w:rsidRDefault="00BC62CF">
    <w:pPr>
      <w:pStyle w:val="Rodap"/>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pPr>
      <w:pStyle w:val="Rodap"/>
      <w:jc w:val="right"/>
    </w:pPr>
    <w:fldSimple w:instr=" PAGE   \* MERGEFORMAT ">
      <w:r w:rsidR="005C6035">
        <w:rPr>
          <w:noProof/>
        </w:rPr>
        <w:t>37</w:t>
      </w:r>
    </w:fldSimple>
  </w:p>
  <w:p w:rsidR="00BC62CF" w:rsidRPr="00B31414" w:rsidRDefault="00BC62CF" w:rsidP="00877790">
    <w:pPr>
      <w:pStyle w:val="Rodap"/>
      <w:rPr>
        <w:i/>
        <w:sz w:val="20"/>
        <w:szCs w:val="20"/>
      </w:rPr>
    </w:pPr>
    <w:r>
      <w:rPr>
        <w:i/>
        <w:sz w:val="20"/>
        <w:szCs w:val="20"/>
        <w:lang w:val="pt-BR"/>
      </w:rPr>
      <w:t>HaroldoCosta Fernandes Filho</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Default="00BC62CF" w:rsidP="003F3344">
    <w:r>
      <w:rPr>
        <w:i/>
        <w:sz w:val="20"/>
        <w:szCs w:val="20"/>
      </w:rPr>
      <w:t>HaroldoCosta Fernandes Filho</w:t>
    </w:r>
  </w:p>
  <w:p w:rsidR="00BC62CF" w:rsidRDefault="00BC62C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C9E" w:rsidRDefault="00B70C9E" w:rsidP="00A56481">
      <w:r>
        <w:separator/>
      </w:r>
    </w:p>
  </w:footnote>
  <w:footnote w:type="continuationSeparator" w:id="1">
    <w:p w:rsidR="00B70C9E" w:rsidRDefault="00B70C9E" w:rsidP="00A564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4319C0" w:rsidRDefault="00BC62CF">
    <w:pPr>
      <w:pStyle w:val="Cabealho"/>
      <w:rPr>
        <w:i/>
        <w:sz w:val="20"/>
        <w:szCs w:val="20"/>
      </w:rPr>
    </w:pPr>
    <w:r>
      <w:rPr>
        <w:i/>
        <w:sz w:val="20"/>
        <w:szCs w:val="20"/>
      </w:rPr>
      <w:t xml:space="preserve">Trabalho de Conclusão de Curso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334DFC" w:rsidRDefault="00BC62CF" w:rsidP="003F3344">
    <w:pPr>
      <w:pStyle w:val="Cabealho"/>
      <w:rPr>
        <w:i/>
        <w:sz w:val="20"/>
        <w:szCs w:val="20"/>
      </w:rPr>
    </w:pPr>
    <w:r w:rsidRPr="00334DFC">
      <w:rPr>
        <w:i/>
        <w:sz w:val="20"/>
        <w:szCs w:val="20"/>
      </w:rPr>
      <w:t xml:space="preserve">Trabalho de Conclusão de Curso </w:t>
    </w:r>
  </w:p>
  <w:p w:rsidR="00BC62CF" w:rsidRDefault="00BC62CF">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334DFC" w:rsidRDefault="00BC62CF" w:rsidP="002C32C2">
    <w:pPr>
      <w:pStyle w:val="Cabealho"/>
      <w:rPr>
        <w:i/>
        <w:sz w:val="20"/>
        <w:szCs w:val="20"/>
      </w:rPr>
    </w:pPr>
    <w:r w:rsidRPr="00334DFC">
      <w:rPr>
        <w:i/>
        <w:sz w:val="20"/>
        <w:szCs w:val="20"/>
      </w:rPr>
      <w:t xml:space="preserve">Trabalho de Conclusão de Curso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4C6428" w:rsidRDefault="00BC62CF">
    <w:pPr>
      <w:pStyle w:val="Cabealho"/>
      <w:rPr>
        <w:i/>
        <w:sz w:val="20"/>
        <w:szCs w:val="20"/>
      </w:rPr>
    </w:pPr>
    <w:r>
      <w:rPr>
        <w:i/>
        <w:sz w:val="20"/>
        <w:szCs w:val="20"/>
      </w:rPr>
      <w:t xml:space="preserve">Trabalho de Conclusão de Curso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B60DCB" w:rsidRDefault="00BC62CF" w:rsidP="00B60DCB">
    <w:pPr>
      <w:pStyle w:val="Cabealho"/>
    </w:pPr>
    <w:r>
      <w:rPr>
        <w:i/>
        <w:sz w:val="20"/>
        <w:szCs w:val="20"/>
      </w:rPr>
      <w:t>Trabalho de Conclusão de Curso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2CF" w:rsidRPr="007F30E0" w:rsidRDefault="00BC62CF" w:rsidP="007F30E0">
    <w:pPr>
      <w:pStyle w:val="Cabealho"/>
      <w:rPr>
        <w:szCs w:val="20"/>
      </w:rPr>
    </w:pPr>
    <w:r>
      <w:rPr>
        <w:i/>
        <w:sz w:val="20"/>
        <w:szCs w:val="20"/>
      </w:rPr>
      <w:t>Trabalho de Conclusão de Curso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5080F92"/>
    <w:multiLevelType w:val="hybridMultilevel"/>
    <w:tmpl w:val="300474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473A3C78"/>
    <w:multiLevelType w:val="hybridMultilevel"/>
    <w:tmpl w:val="F366361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isplayBackgroundShape/>
  <w:embedSystemFonts/>
  <w:defaultTabStop w:val="708"/>
  <w:hyphenationZone w:val="425"/>
  <w:defaultTableStyle w:val="Normal"/>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5122"/>
  </w:hdrShapeDefaults>
  <w:footnotePr>
    <w:footnote w:id="0"/>
    <w:footnote w:id="1"/>
  </w:footnotePr>
  <w:endnotePr>
    <w:endnote w:id="0"/>
    <w:endnote w:id="1"/>
  </w:endnotePr>
  <w:compat/>
  <w:rsids>
    <w:rsidRoot w:val="000841E8"/>
    <w:rsid w:val="000011F2"/>
    <w:rsid w:val="00002213"/>
    <w:rsid w:val="00007572"/>
    <w:rsid w:val="00010CCF"/>
    <w:rsid w:val="00010E7B"/>
    <w:rsid w:val="00011E09"/>
    <w:rsid w:val="00012866"/>
    <w:rsid w:val="00014E17"/>
    <w:rsid w:val="00015709"/>
    <w:rsid w:val="00017618"/>
    <w:rsid w:val="000176EE"/>
    <w:rsid w:val="00027C38"/>
    <w:rsid w:val="000300D2"/>
    <w:rsid w:val="0003095B"/>
    <w:rsid w:val="00030A75"/>
    <w:rsid w:val="00031DF5"/>
    <w:rsid w:val="000367BF"/>
    <w:rsid w:val="000377FB"/>
    <w:rsid w:val="00040E92"/>
    <w:rsid w:val="000430AE"/>
    <w:rsid w:val="000434A1"/>
    <w:rsid w:val="00044417"/>
    <w:rsid w:val="00052935"/>
    <w:rsid w:val="0006301D"/>
    <w:rsid w:val="000658EE"/>
    <w:rsid w:val="00065A5E"/>
    <w:rsid w:val="00072276"/>
    <w:rsid w:val="00075093"/>
    <w:rsid w:val="000764C4"/>
    <w:rsid w:val="00077868"/>
    <w:rsid w:val="0008325C"/>
    <w:rsid w:val="000841E8"/>
    <w:rsid w:val="000872FD"/>
    <w:rsid w:val="00094938"/>
    <w:rsid w:val="00094DF9"/>
    <w:rsid w:val="00096690"/>
    <w:rsid w:val="000A22A8"/>
    <w:rsid w:val="000A22C8"/>
    <w:rsid w:val="000A3530"/>
    <w:rsid w:val="000A5F89"/>
    <w:rsid w:val="000A6609"/>
    <w:rsid w:val="000A7D94"/>
    <w:rsid w:val="000B107F"/>
    <w:rsid w:val="000B397B"/>
    <w:rsid w:val="000B79B0"/>
    <w:rsid w:val="000D0DEA"/>
    <w:rsid w:val="000D2033"/>
    <w:rsid w:val="000D2287"/>
    <w:rsid w:val="000D5694"/>
    <w:rsid w:val="000E0950"/>
    <w:rsid w:val="000E3234"/>
    <w:rsid w:val="000E5845"/>
    <w:rsid w:val="000E6197"/>
    <w:rsid w:val="000E699F"/>
    <w:rsid w:val="000E71C7"/>
    <w:rsid w:val="000F0678"/>
    <w:rsid w:val="000F242C"/>
    <w:rsid w:val="001045F1"/>
    <w:rsid w:val="00107765"/>
    <w:rsid w:val="00111D03"/>
    <w:rsid w:val="00115096"/>
    <w:rsid w:val="00115F4B"/>
    <w:rsid w:val="00116906"/>
    <w:rsid w:val="0012078C"/>
    <w:rsid w:val="00120F0B"/>
    <w:rsid w:val="0012427A"/>
    <w:rsid w:val="00125698"/>
    <w:rsid w:val="00126576"/>
    <w:rsid w:val="00127FF7"/>
    <w:rsid w:val="00130EAA"/>
    <w:rsid w:val="00132B4E"/>
    <w:rsid w:val="00135AF1"/>
    <w:rsid w:val="001377E1"/>
    <w:rsid w:val="00144857"/>
    <w:rsid w:val="00146FFB"/>
    <w:rsid w:val="0015098A"/>
    <w:rsid w:val="0015606B"/>
    <w:rsid w:val="00157B90"/>
    <w:rsid w:val="001623C3"/>
    <w:rsid w:val="00162B64"/>
    <w:rsid w:val="00162E53"/>
    <w:rsid w:val="00163ECC"/>
    <w:rsid w:val="00166D7C"/>
    <w:rsid w:val="00171F4A"/>
    <w:rsid w:val="00171FD5"/>
    <w:rsid w:val="001816CB"/>
    <w:rsid w:val="00183308"/>
    <w:rsid w:val="00186CCA"/>
    <w:rsid w:val="0018759C"/>
    <w:rsid w:val="00187CFD"/>
    <w:rsid w:val="00187D23"/>
    <w:rsid w:val="00192D76"/>
    <w:rsid w:val="00195E62"/>
    <w:rsid w:val="00197FFC"/>
    <w:rsid w:val="001A232D"/>
    <w:rsid w:val="001A316C"/>
    <w:rsid w:val="001B0AE8"/>
    <w:rsid w:val="001B0E83"/>
    <w:rsid w:val="001B2C49"/>
    <w:rsid w:val="001B34BE"/>
    <w:rsid w:val="001B378C"/>
    <w:rsid w:val="001D04EF"/>
    <w:rsid w:val="001D1B3F"/>
    <w:rsid w:val="001D2FDF"/>
    <w:rsid w:val="001D40B4"/>
    <w:rsid w:val="001D5D48"/>
    <w:rsid w:val="001D6317"/>
    <w:rsid w:val="001E2B24"/>
    <w:rsid w:val="001E2B26"/>
    <w:rsid w:val="001E3F17"/>
    <w:rsid w:val="001E426A"/>
    <w:rsid w:val="001E590A"/>
    <w:rsid w:val="001E6DE9"/>
    <w:rsid w:val="001E749E"/>
    <w:rsid w:val="001E7934"/>
    <w:rsid w:val="001F4AA2"/>
    <w:rsid w:val="00200F52"/>
    <w:rsid w:val="002049C6"/>
    <w:rsid w:val="002050E5"/>
    <w:rsid w:val="00210365"/>
    <w:rsid w:val="002108E3"/>
    <w:rsid w:val="00221FD7"/>
    <w:rsid w:val="00225215"/>
    <w:rsid w:val="00230F4A"/>
    <w:rsid w:val="002315C8"/>
    <w:rsid w:val="00233739"/>
    <w:rsid w:val="00233D0C"/>
    <w:rsid w:val="0023525D"/>
    <w:rsid w:val="0023612A"/>
    <w:rsid w:val="00241853"/>
    <w:rsid w:val="002428BD"/>
    <w:rsid w:val="00243B8D"/>
    <w:rsid w:val="002505B4"/>
    <w:rsid w:val="00254F69"/>
    <w:rsid w:val="00255C2E"/>
    <w:rsid w:val="00260178"/>
    <w:rsid w:val="00263DE5"/>
    <w:rsid w:val="002650A2"/>
    <w:rsid w:val="002664B5"/>
    <w:rsid w:val="002704E6"/>
    <w:rsid w:val="00271E70"/>
    <w:rsid w:val="00273254"/>
    <w:rsid w:val="0027426E"/>
    <w:rsid w:val="00275628"/>
    <w:rsid w:val="0027692D"/>
    <w:rsid w:val="002769EA"/>
    <w:rsid w:val="002903AA"/>
    <w:rsid w:val="00291747"/>
    <w:rsid w:val="00291DAC"/>
    <w:rsid w:val="00297026"/>
    <w:rsid w:val="002A0BF1"/>
    <w:rsid w:val="002A1389"/>
    <w:rsid w:val="002A6DF2"/>
    <w:rsid w:val="002A761D"/>
    <w:rsid w:val="002A7D6D"/>
    <w:rsid w:val="002B1816"/>
    <w:rsid w:val="002B67CA"/>
    <w:rsid w:val="002C0C3E"/>
    <w:rsid w:val="002C1507"/>
    <w:rsid w:val="002C32C2"/>
    <w:rsid w:val="002C38E0"/>
    <w:rsid w:val="002C5451"/>
    <w:rsid w:val="002D20E2"/>
    <w:rsid w:val="002D4BCC"/>
    <w:rsid w:val="002D4C7C"/>
    <w:rsid w:val="002D7029"/>
    <w:rsid w:val="002D7477"/>
    <w:rsid w:val="002E2489"/>
    <w:rsid w:val="002E2B29"/>
    <w:rsid w:val="002E307B"/>
    <w:rsid w:val="002F213C"/>
    <w:rsid w:val="002F3E57"/>
    <w:rsid w:val="002F45AA"/>
    <w:rsid w:val="002F73D2"/>
    <w:rsid w:val="003001D5"/>
    <w:rsid w:val="003058C9"/>
    <w:rsid w:val="0030739A"/>
    <w:rsid w:val="0031050C"/>
    <w:rsid w:val="00311413"/>
    <w:rsid w:val="00312978"/>
    <w:rsid w:val="00320185"/>
    <w:rsid w:val="003204AF"/>
    <w:rsid w:val="003268FB"/>
    <w:rsid w:val="00331142"/>
    <w:rsid w:val="00331716"/>
    <w:rsid w:val="00333A87"/>
    <w:rsid w:val="00333EC4"/>
    <w:rsid w:val="00334DFC"/>
    <w:rsid w:val="00335BC0"/>
    <w:rsid w:val="0033744B"/>
    <w:rsid w:val="0033798C"/>
    <w:rsid w:val="00347103"/>
    <w:rsid w:val="003511A9"/>
    <w:rsid w:val="00351543"/>
    <w:rsid w:val="00352F95"/>
    <w:rsid w:val="00354883"/>
    <w:rsid w:val="00357C90"/>
    <w:rsid w:val="003601C5"/>
    <w:rsid w:val="00362138"/>
    <w:rsid w:val="00366369"/>
    <w:rsid w:val="00366841"/>
    <w:rsid w:val="003702C3"/>
    <w:rsid w:val="00370A2A"/>
    <w:rsid w:val="003719B0"/>
    <w:rsid w:val="00377CE2"/>
    <w:rsid w:val="00382EF6"/>
    <w:rsid w:val="00387D45"/>
    <w:rsid w:val="003917A9"/>
    <w:rsid w:val="00391F0F"/>
    <w:rsid w:val="00392C7D"/>
    <w:rsid w:val="003956FA"/>
    <w:rsid w:val="003A3E7C"/>
    <w:rsid w:val="003A5D75"/>
    <w:rsid w:val="003B03C5"/>
    <w:rsid w:val="003B14A2"/>
    <w:rsid w:val="003B2452"/>
    <w:rsid w:val="003B2F6E"/>
    <w:rsid w:val="003B3A23"/>
    <w:rsid w:val="003B5F6A"/>
    <w:rsid w:val="003B7C6E"/>
    <w:rsid w:val="003C093C"/>
    <w:rsid w:val="003C0E6E"/>
    <w:rsid w:val="003C2F10"/>
    <w:rsid w:val="003C79D2"/>
    <w:rsid w:val="003D089E"/>
    <w:rsid w:val="003D1B4B"/>
    <w:rsid w:val="003D3932"/>
    <w:rsid w:val="003D7537"/>
    <w:rsid w:val="003E2012"/>
    <w:rsid w:val="003E3BF4"/>
    <w:rsid w:val="003E4DA7"/>
    <w:rsid w:val="003F052C"/>
    <w:rsid w:val="003F1B15"/>
    <w:rsid w:val="003F3344"/>
    <w:rsid w:val="003F69C0"/>
    <w:rsid w:val="00400378"/>
    <w:rsid w:val="004037EB"/>
    <w:rsid w:val="00404CDC"/>
    <w:rsid w:val="004063D4"/>
    <w:rsid w:val="004065C4"/>
    <w:rsid w:val="00407F1B"/>
    <w:rsid w:val="004109F6"/>
    <w:rsid w:val="00410ED2"/>
    <w:rsid w:val="00411376"/>
    <w:rsid w:val="00413572"/>
    <w:rsid w:val="00414BB5"/>
    <w:rsid w:val="00415D93"/>
    <w:rsid w:val="0041739C"/>
    <w:rsid w:val="00420BAE"/>
    <w:rsid w:val="004211A9"/>
    <w:rsid w:val="00422A9E"/>
    <w:rsid w:val="004233C7"/>
    <w:rsid w:val="00430551"/>
    <w:rsid w:val="00430E9F"/>
    <w:rsid w:val="00432E7F"/>
    <w:rsid w:val="00433B84"/>
    <w:rsid w:val="00434EE3"/>
    <w:rsid w:val="004433F7"/>
    <w:rsid w:val="00443717"/>
    <w:rsid w:val="00443D53"/>
    <w:rsid w:val="00444DF7"/>
    <w:rsid w:val="00445F56"/>
    <w:rsid w:val="004512CE"/>
    <w:rsid w:val="00451F5E"/>
    <w:rsid w:val="00451F71"/>
    <w:rsid w:val="0045400D"/>
    <w:rsid w:val="004547EA"/>
    <w:rsid w:val="00454857"/>
    <w:rsid w:val="00455EA9"/>
    <w:rsid w:val="00460782"/>
    <w:rsid w:val="0046182C"/>
    <w:rsid w:val="00462AD4"/>
    <w:rsid w:val="00462E88"/>
    <w:rsid w:val="00464DEB"/>
    <w:rsid w:val="00465CEE"/>
    <w:rsid w:val="00471811"/>
    <w:rsid w:val="00475A55"/>
    <w:rsid w:val="004779BB"/>
    <w:rsid w:val="00483865"/>
    <w:rsid w:val="004845EE"/>
    <w:rsid w:val="00484B97"/>
    <w:rsid w:val="00485AA3"/>
    <w:rsid w:val="00490238"/>
    <w:rsid w:val="00491C61"/>
    <w:rsid w:val="00493032"/>
    <w:rsid w:val="004A5EC5"/>
    <w:rsid w:val="004B77C2"/>
    <w:rsid w:val="004B7B4D"/>
    <w:rsid w:val="004C4F1D"/>
    <w:rsid w:val="004C5B85"/>
    <w:rsid w:val="004D01C2"/>
    <w:rsid w:val="004D31AE"/>
    <w:rsid w:val="004D372C"/>
    <w:rsid w:val="004D4FD1"/>
    <w:rsid w:val="004E0ACB"/>
    <w:rsid w:val="004E0F28"/>
    <w:rsid w:val="004E13CE"/>
    <w:rsid w:val="004E2DE8"/>
    <w:rsid w:val="004E31FF"/>
    <w:rsid w:val="004E6A8E"/>
    <w:rsid w:val="004F0782"/>
    <w:rsid w:val="004F08C8"/>
    <w:rsid w:val="004F0A5A"/>
    <w:rsid w:val="004F3204"/>
    <w:rsid w:val="004F329D"/>
    <w:rsid w:val="004F552C"/>
    <w:rsid w:val="004F603C"/>
    <w:rsid w:val="00500096"/>
    <w:rsid w:val="00505830"/>
    <w:rsid w:val="0050663F"/>
    <w:rsid w:val="005068D9"/>
    <w:rsid w:val="00515792"/>
    <w:rsid w:val="005161AC"/>
    <w:rsid w:val="00517046"/>
    <w:rsid w:val="00523B57"/>
    <w:rsid w:val="00524E0C"/>
    <w:rsid w:val="00525191"/>
    <w:rsid w:val="00526647"/>
    <w:rsid w:val="005272D1"/>
    <w:rsid w:val="005317CD"/>
    <w:rsid w:val="005330EF"/>
    <w:rsid w:val="00536BF9"/>
    <w:rsid w:val="00537968"/>
    <w:rsid w:val="005403A9"/>
    <w:rsid w:val="00542C38"/>
    <w:rsid w:val="00543075"/>
    <w:rsid w:val="00543290"/>
    <w:rsid w:val="00545CC3"/>
    <w:rsid w:val="00547539"/>
    <w:rsid w:val="00550FA7"/>
    <w:rsid w:val="00555B72"/>
    <w:rsid w:val="00560FD5"/>
    <w:rsid w:val="0056224E"/>
    <w:rsid w:val="00562940"/>
    <w:rsid w:val="00562BCF"/>
    <w:rsid w:val="005671D6"/>
    <w:rsid w:val="0056794D"/>
    <w:rsid w:val="005701C4"/>
    <w:rsid w:val="00576CC0"/>
    <w:rsid w:val="00583477"/>
    <w:rsid w:val="005866B2"/>
    <w:rsid w:val="00590292"/>
    <w:rsid w:val="00594F0C"/>
    <w:rsid w:val="00597149"/>
    <w:rsid w:val="005A023C"/>
    <w:rsid w:val="005A0DF5"/>
    <w:rsid w:val="005A0EDE"/>
    <w:rsid w:val="005A3727"/>
    <w:rsid w:val="005A4BAA"/>
    <w:rsid w:val="005B00F1"/>
    <w:rsid w:val="005B7C7D"/>
    <w:rsid w:val="005C3770"/>
    <w:rsid w:val="005C431F"/>
    <w:rsid w:val="005C6035"/>
    <w:rsid w:val="005C6236"/>
    <w:rsid w:val="005C759D"/>
    <w:rsid w:val="005C7E16"/>
    <w:rsid w:val="005D0376"/>
    <w:rsid w:val="005D33FC"/>
    <w:rsid w:val="005D7E8C"/>
    <w:rsid w:val="005E016B"/>
    <w:rsid w:val="005E444E"/>
    <w:rsid w:val="005E6A47"/>
    <w:rsid w:val="005F26A2"/>
    <w:rsid w:val="005F3047"/>
    <w:rsid w:val="005F5CEC"/>
    <w:rsid w:val="005F5D7C"/>
    <w:rsid w:val="00601C4E"/>
    <w:rsid w:val="0060318F"/>
    <w:rsid w:val="00605D8A"/>
    <w:rsid w:val="006062AE"/>
    <w:rsid w:val="006108C3"/>
    <w:rsid w:val="00611195"/>
    <w:rsid w:val="00614CAA"/>
    <w:rsid w:val="0061639C"/>
    <w:rsid w:val="00617C43"/>
    <w:rsid w:val="00623E40"/>
    <w:rsid w:val="0062443A"/>
    <w:rsid w:val="006258B5"/>
    <w:rsid w:val="00627175"/>
    <w:rsid w:val="00630901"/>
    <w:rsid w:val="00630E54"/>
    <w:rsid w:val="006321A6"/>
    <w:rsid w:val="00632C36"/>
    <w:rsid w:val="00634E7E"/>
    <w:rsid w:val="00635C31"/>
    <w:rsid w:val="006415C4"/>
    <w:rsid w:val="00642565"/>
    <w:rsid w:val="00643FC8"/>
    <w:rsid w:val="00645654"/>
    <w:rsid w:val="0064626F"/>
    <w:rsid w:val="00646B89"/>
    <w:rsid w:val="006522B9"/>
    <w:rsid w:val="0065488E"/>
    <w:rsid w:val="00654F51"/>
    <w:rsid w:val="00657406"/>
    <w:rsid w:val="006619CB"/>
    <w:rsid w:val="00663CC9"/>
    <w:rsid w:val="00664D0C"/>
    <w:rsid w:val="006663DB"/>
    <w:rsid w:val="006663DF"/>
    <w:rsid w:val="00666C5A"/>
    <w:rsid w:val="00670417"/>
    <w:rsid w:val="00670E49"/>
    <w:rsid w:val="00671EF9"/>
    <w:rsid w:val="00673C21"/>
    <w:rsid w:val="006746A2"/>
    <w:rsid w:val="0067574B"/>
    <w:rsid w:val="006760AC"/>
    <w:rsid w:val="0067631B"/>
    <w:rsid w:val="006775B0"/>
    <w:rsid w:val="00680AC4"/>
    <w:rsid w:val="00680C66"/>
    <w:rsid w:val="0068154C"/>
    <w:rsid w:val="006860B5"/>
    <w:rsid w:val="00686B8F"/>
    <w:rsid w:val="0069023E"/>
    <w:rsid w:val="00690BB2"/>
    <w:rsid w:val="0069177F"/>
    <w:rsid w:val="006941DC"/>
    <w:rsid w:val="0069606F"/>
    <w:rsid w:val="006967C1"/>
    <w:rsid w:val="00697C33"/>
    <w:rsid w:val="006A0569"/>
    <w:rsid w:val="006A0F6E"/>
    <w:rsid w:val="006A255D"/>
    <w:rsid w:val="006A3E11"/>
    <w:rsid w:val="006A7E6D"/>
    <w:rsid w:val="006B073C"/>
    <w:rsid w:val="006B381B"/>
    <w:rsid w:val="006C5531"/>
    <w:rsid w:val="006C6CB3"/>
    <w:rsid w:val="006C7D5A"/>
    <w:rsid w:val="006D6469"/>
    <w:rsid w:val="006D696B"/>
    <w:rsid w:val="006D7568"/>
    <w:rsid w:val="006E17BB"/>
    <w:rsid w:val="006E796F"/>
    <w:rsid w:val="006E7D27"/>
    <w:rsid w:val="006F2912"/>
    <w:rsid w:val="006F326A"/>
    <w:rsid w:val="006F6B76"/>
    <w:rsid w:val="007013D7"/>
    <w:rsid w:val="0070143A"/>
    <w:rsid w:val="00705E37"/>
    <w:rsid w:val="00706770"/>
    <w:rsid w:val="00706CFE"/>
    <w:rsid w:val="00706E99"/>
    <w:rsid w:val="00712FF6"/>
    <w:rsid w:val="00715B2E"/>
    <w:rsid w:val="00717D1A"/>
    <w:rsid w:val="00720F56"/>
    <w:rsid w:val="00722974"/>
    <w:rsid w:val="00723B59"/>
    <w:rsid w:val="007247C8"/>
    <w:rsid w:val="007276B0"/>
    <w:rsid w:val="00730F46"/>
    <w:rsid w:val="00732143"/>
    <w:rsid w:val="00735F46"/>
    <w:rsid w:val="00736FE4"/>
    <w:rsid w:val="00740851"/>
    <w:rsid w:val="007412D1"/>
    <w:rsid w:val="00743FC4"/>
    <w:rsid w:val="007445AA"/>
    <w:rsid w:val="00744F60"/>
    <w:rsid w:val="007459B8"/>
    <w:rsid w:val="00746775"/>
    <w:rsid w:val="00746C8F"/>
    <w:rsid w:val="007573CE"/>
    <w:rsid w:val="00757E0E"/>
    <w:rsid w:val="00760647"/>
    <w:rsid w:val="007606D7"/>
    <w:rsid w:val="00761E83"/>
    <w:rsid w:val="007704BB"/>
    <w:rsid w:val="00772611"/>
    <w:rsid w:val="00777A04"/>
    <w:rsid w:val="00777E60"/>
    <w:rsid w:val="007813DB"/>
    <w:rsid w:val="00784BB6"/>
    <w:rsid w:val="00785BB3"/>
    <w:rsid w:val="007873E2"/>
    <w:rsid w:val="00790B99"/>
    <w:rsid w:val="007955DC"/>
    <w:rsid w:val="007968D6"/>
    <w:rsid w:val="007A2B17"/>
    <w:rsid w:val="007A6681"/>
    <w:rsid w:val="007B4204"/>
    <w:rsid w:val="007B594F"/>
    <w:rsid w:val="007B6F51"/>
    <w:rsid w:val="007C018E"/>
    <w:rsid w:val="007C54C2"/>
    <w:rsid w:val="007C62DD"/>
    <w:rsid w:val="007C6F3A"/>
    <w:rsid w:val="007D007A"/>
    <w:rsid w:val="007D1876"/>
    <w:rsid w:val="007D19C5"/>
    <w:rsid w:val="007D3964"/>
    <w:rsid w:val="007E00FB"/>
    <w:rsid w:val="007E053B"/>
    <w:rsid w:val="007E0E3D"/>
    <w:rsid w:val="007E1621"/>
    <w:rsid w:val="007E163B"/>
    <w:rsid w:val="007E24C6"/>
    <w:rsid w:val="007E44B8"/>
    <w:rsid w:val="007E4920"/>
    <w:rsid w:val="007F22A5"/>
    <w:rsid w:val="007F2E61"/>
    <w:rsid w:val="007F30E0"/>
    <w:rsid w:val="007F328C"/>
    <w:rsid w:val="007F66E3"/>
    <w:rsid w:val="00803C43"/>
    <w:rsid w:val="00804B12"/>
    <w:rsid w:val="00807C2F"/>
    <w:rsid w:val="008148EE"/>
    <w:rsid w:val="008172D5"/>
    <w:rsid w:val="008174C8"/>
    <w:rsid w:val="0082015E"/>
    <w:rsid w:val="0082065D"/>
    <w:rsid w:val="00820906"/>
    <w:rsid w:val="008242D4"/>
    <w:rsid w:val="00824E08"/>
    <w:rsid w:val="00837CA7"/>
    <w:rsid w:val="00841E67"/>
    <w:rsid w:val="00842A34"/>
    <w:rsid w:val="00842B2F"/>
    <w:rsid w:val="00843B1D"/>
    <w:rsid w:val="008525A7"/>
    <w:rsid w:val="00852726"/>
    <w:rsid w:val="00854915"/>
    <w:rsid w:val="008600F1"/>
    <w:rsid w:val="00863176"/>
    <w:rsid w:val="00866423"/>
    <w:rsid w:val="00866CFE"/>
    <w:rsid w:val="0086785D"/>
    <w:rsid w:val="00871694"/>
    <w:rsid w:val="00877790"/>
    <w:rsid w:val="008832B7"/>
    <w:rsid w:val="00887AFF"/>
    <w:rsid w:val="008920E9"/>
    <w:rsid w:val="00892FC6"/>
    <w:rsid w:val="00893CCB"/>
    <w:rsid w:val="008A0E91"/>
    <w:rsid w:val="008A10D3"/>
    <w:rsid w:val="008B0216"/>
    <w:rsid w:val="008B20D4"/>
    <w:rsid w:val="008B24E6"/>
    <w:rsid w:val="008B3088"/>
    <w:rsid w:val="008B313B"/>
    <w:rsid w:val="008B5B6B"/>
    <w:rsid w:val="008C00B4"/>
    <w:rsid w:val="008C073F"/>
    <w:rsid w:val="008C2147"/>
    <w:rsid w:val="008C51A2"/>
    <w:rsid w:val="008C567B"/>
    <w:rsid w:val="008C590A"/>
    <w:rsid w:val="008C7708"/>
    <w:rsid w:val="008D1C2A"/>
    <w:rsid w:val="008D26E1"/>
    <w:rsid w:val="008D5A2F"/>
    <w:rsid w:val="008D630B"/>
    <w:rsid w:val="008D6C52"/>
    <w:rsid w:val="008D78D6"/>
    <w:rsid w:val="008E627E"/>
    <w:rsid w:val="008F163F"/>
    <w:rsid w:val="009017EC"/>
    <w:rsid w:val="0090289F"/>
    <w:rsid w:val="00904736"/>
    <w:rsid w:val="009055BD"/>
    <w:rsid w:val="00906B48"/>
    <w:rsid w:val="00906C8E"/>
    <w:rsid w:val="009142CA"/>
    <w:rsid w:val="00914B4D"/>
    <w:rsid w:val="00916847"/>
    <w:rsid w:val="009170E9"/>
    <w:rsid w:val="00917B3B"/>
    <w:rsid w:val="00926C4C"/>
    <w:rsid w:val="00930ABC"/>
    <w:rsid w:val="00932E8B"/>
    <w:rsid w:val="00940EDB"/>
    <w:rsid w:val="0094236D"/>
    <w:rsid w:val="00944B16"/>
    <w:rsid w:val="00945C33"/>
    <w:rsid w:val="00947790"/>
    <w:rsid w:val="009552D9"/>
    <w:rsid w:val="00955B0F"/>
    <w:rsid w:val="00966AE1"/>
    <w:rsid w:val="009747AA"/>
    <w:rsid w:val="009774BD"/>
    <w:rsid w:val="0098438F"/>
    <w:rsid w:val="00990499"/>
    <w:rsid w:val="00990DD2"/>
    <w:rsid w:val="009940EB"/>
    <w:rsid w:val="009941BC"/>
    <w:rsid w:val="009954C2"/>
    <w:rsid w:val="009961C3"/>
    <w:rsid w:val="00997865"/>
    <w:rsid w:val="009A10A2"/>
    <w:rsid w:val="009A21FB"/>
    <w:rsid w:val="009A41C5"/>
    <w:rsid w:val="009A7B9D"/>
    <w:rsid w:val="009B0C7C"/>
    <w:rsid w:val="009B2A6F"/>
    <w:rsid w:val="009B2AB4"/>
    <w:rsid w:val="009B52C3"/>
    <w:rsid w:val="009B5B97"/>
    <w:rsid w:val="009C0EF6"/>
    <w:rsid w:val="009C14CF"/>
    <w:rsid w:val="009C246D"/>
    <w:rsid w:val="009C4133"/>
    <w:rsid w:val="009E2400"/>
    <w:rsid w:val="009E567E"/>
    <w:rsid w:val="009E70D8"/>
    <w:rsid w:val="009E7FCE"/>
    <w:rsid w:val="009F1E45"/>
    <w:rsid w:val="00A00BD8"/>
    <w:rsid w:val="00A040DA"/>
    <w:rsid w:val="00A06FD7"/>
    <w:rsid w:val="00A111E0"/>
    <w:rsid w:val="00A1160C"/>
    <w:rsid w:val="00A12829"/>
    <w:rsid w:val="00A12AF1"/>
    <w:rsid w:val="00A12B6B"/>
    <w:rsid w:val="00A1528A"/>
    <w:rsid w:val="00A15ADF"/>
    <w:rsid w:val="00A15F23"/>
    <w:rsid w:val="00A166F1"/>
    <w:rsid w:val="00A23096"/>
    <w:rsid w:val="00A25CA1"/>
    <w:rsid w:val="00A261B4"/>
    <w:rsid w:val="00A2799D"/>
    <w:rsid w:val="00A30DAD"/>
    <w:rsid w:val="00A31436"/>
    <w:rsid w:val="00A34301"/>
    <w:rsid w:val="00A36684"/>
    <w:rsid w:val="00A376BD"/>
    <w:rsid w:val="00A40AD2"/>
    <w:rsid w:val="00A4300B"/>
    <w:rsid w:val="00A431D0"/>
    <w:rsid w:val="00A45975"/>
    <w:rsid w:val="00A5023A"/>
    <w:rsid w:val="00A516B3"/>
    <w:rsid w:val="00A518BA"/>
    <w:rsid w:val="00A51972"/>
    <w:rsid w:val="00A53D80"/>
    <w:rsid w:val="00A559E7"/>
    <w:rsid w:val="00A56481"/>
    <w:rsid w:val="00A56D13"/>
    <w:rsid w:val="00A6053F"/>
    <w:rsid w:val="00A61E5E"/>
    <w:rsid w:val="00A64C55"/>
    <w:rsid w:val="00A6583A"/>
    <w:rsid w:val="00A66974"/>
    <w:rsid w:val="00A67994"/>
    <w:rsid w:val="00A71042"/>
    <w:rsid w:val="00A74556"/>
    <w:rsid w:val="00A76019"/>
    <w:rsid w:val="00A76321"/>
    <w:rsid w:val="00A77B13"/>
    <w:rsid w:val="00A8075F"/>
    <w:rsid w:val="00A83B96"/>
    <w:rsid w:val="00A85B65"/>
    <w:rsid w:val="00A908C8"/>
    <w:rsid w:val="00A97578"/>
    <w:rsid w:val="00AA0279"/>
    <w:rsid w:val="00AA07D4"/>
    <w:rsid w:val="00AA132D"/>
    <w:rsid w:val="00AA1ECE"/>
    <w:rsid w:val="00AA6DF3"/>
    <w:rsid w:val="00AA703C"/>
    <w:rsid w:val="00AB0AB9"/>
    <w:rsid w:val="00AB246D"/>
    <w:rsid w:val="00AB3736"/>
    <w:rsid w:val="00AB4BB7"/>
    <w:rsid w:val="00AB52F9"/>
    <w:rsid w:val="00AC4EEB"/>
    <w:rsid w:val="00AD096F"/>
    <w:rsid w:val="00AD15B5"/>
    <w:rsid w:val="00AD4A85"/>
    <w:rsid w:val="00AD623A"/>
    <w:rsid w:val="00AE3C44"/>
    <w:rsid w:val="00AE55F1"/>
    <w:rsid w:val="00AE694E"/>
    <w:rsid w:val="00AE7B0F"/>
    <w:rsid w:val="00AF00EF"/>
    <w:rsid w:val="00AF1A85"/>
    <w:rsid w:val="00AF1D38"/>
    <w:rsid w:val="00AF379E"/>
    <w:rsid w:val="00AF57A4"/>
    <w:rsid w:val="00AF78DE"/>
    <w:rsid w:val="00B032C4"/>
    <w:rsid w:val="00B05606"/>
    <w:rsid w:val="00B06A14"/>
    <w:rsid w:val="00B10936"/>
    <w:rsid w:val="00B11F5A"/>
    <w:rsid w:val="00B11F61"/>
    <w:rsid w:val="00B12B2B"/>
    <w:rsid w:val="00B16551"/>
    <w:rsid w:val="00B168EC"/>
    <w:rsid w:val="00B205A3"/>
    <w:rsid w:val="00B235A5"/>
    <w:rsid w:val="00B31A15"/>
    <w:rsid w:val="00B31A42"/>
    <w:rsid w:val="00B3235B"/>
    <w:rsid w:val="00B32E9F"/>
    <w:rsid w:val="00B32EE8"/>
    <w:rsid w:val="00B37371"/>
    <w:rsid w:val="00B43A33"/>
    <w:rsid w:val="00B44CDF"/>
    <w:rsid w:val="00B46464"/>
    <w:rsid w:val="00B4689B"/>
    <w:rsid w:val="00B47BE7"/>
    <w:rsid w:val="00B52EF6"/>
    <w:rsid w:val="00B53811"/>
    <w:rsid w:val="00B54C6D"/>
    <w:rsid w:val="00B57604"/>
    <w:rsid w:val="00B57B56"/>
    <w:rsid w:val="00B60DCB"/>
    <w:rsid w:val="00B63407"/>
    <w:rsid w:val="00B64671"/>
    <w:rsid w:val="00B669FA"/>
    <w:rsid w:val="00B6716D"/>
    <w:rsid w:val="00B70C9E"/>
    <w:rsid w:val="00B7202A"/>
    <w:rsid w:val="00B73A4E"/>
    <w:rsid w:val="00B74693"/>
    <w:rsid w:val="00B76EBA"/>
    <w:rsid w:val="00B80E8D"/>
    <w:rsid w:val="00B81543"/>
    <w:rsid w:val="00B84A0A"/>
    <w:rsid w:val="00B85648"/>
    <w:rsid w:val="00B86BCA"/>
    <w:rsid w:val="00B91E6A"/>
    <w:rsid w:val="00B94190"/>
    <w:rsid w:val="00B95325"/>
    <w:rsid w:val="00B96D70"/>
    <w:rsid w:val="00BA0737"/>
    <w:rsid w:val="00BA2775"/>
    <w:rsid w:val="00BA2814"/>
    <w:rsid w:val="00BA4438"/>
    <w:rsid w:val="00BA57C7"/>
    <w:rsid w:val="00BB14F8"/>
    <w:rsid w:val="00BB2651"/>
    <w:rsid w:val="00BB3C34"/>
    <w:rsid w:val="00BB546C"/>
    <w:rsid w:val="00BB747F"/>
    <w:rsid w:val="00BC2152"/>
    <w:rsid w:val="00BC2F05"/>
    <w:rsid w:val="00BC4CAC"/>
    <w:rsid w:val="00BC62CF"/>
    <w:rsid w:val="00BD3272"/>
    <w:rsid w:val="00BD3F67"/>
    <w:rsid w:val="00BD4339"/>
    <w:rsid w:val="00BD5F0E"/>
    <w:rsid w:val="00BD5FD2"/>
    <w:rsid w:val="00BD662B"/>
    <w:rsid w:val="00BD7155"/>
    <w:rsid w:val="00BE02E8"/>
    <w:rsid w:val="00BE168D"/>
    <w:rsid w:val="00BE6720"/>
    <w:rsid w:val="00BF03F2"/>
    <w:rsid w:val="00BF0BCF"/>
    <w:rsid w:val="00BF2B56"/>
    <w:rsid w:val="00BF35E2"/>
    <w:rsid w:val="00BF7CB4"/>
    <w:rsid w:val="00C006A8"/>
    <w:rsid w:val="00C0136F"/>
    <w:rsid w:val="00C042BF"/>
    <w:rsid w:val="00C0781D"/>
    <w:rsid w:val="00C10EFE"/>
    <w:rsid w:val="00C11258"/>
    <w:rsid w:val="00C113FC"/>
    <w:rsid w:val="00C11704"/>
    <w:rsid w:val="00C1170F"/>
    <w:rsid w:val="00C13AAC"/>
    <w:rsid w:val="00C16EEA"/>
    <w:rsid w:val="00C172DA"/>
    <w:rsid w:val="00C22AB8"/>
    <w:rsid w:val="00C24582"/>
    <w:rsid w:val="00C25E78"/>
    <w:rsid w:val="00C26456"/>
    <w:rsid w:val="00C30B57"/>
    <w:rsid w:val="00C31829"/>
    <w:rsid w:val="00C4586B"/>
    <w:rsid w:val="00C46EBF"/>
    <w:rsid w:val="00C533DE"/>
    <w:rsid w:val="00C54E16"/>
    <w:rsid w:val="00C57580"/>
    <w:rsid w:val="00C6318D"/>
    <w:rsid w:val="00C644FD"/>
    <w:rsid w:val="00C64919"/>
    <w:rsid w:val="00C65A5D"/>
    <w:rsid w:val="00C6625A"/>
    <w:rsid w:val="00C6655E"/>
    <w:rsid w:val="00C665EF"/>
    <w:rsid w:val="00C67659"/>
    <w:rsid w:val="00C67FF0"/>
    <w:rsid w:val="00C7135C"/>
    <w:rsid w:val="00C72510"/>
    <w:rsid w:val="00C76447"/>
    <w:rsid w:val="00C776F3"/>
    <w:rsid w:val="00C81AC4"/>
    <w:rsid w:val="00C845DB"/>
    <w:rsid w:val="00C868C8"/>
    <w:rsid w:val="00C86FE6"/>
    <w:rsid w:val="00C92A6E"/>
    <w:rsid w:val="00C92B1C"/>
    <w:rsid w:val="00C92D21"/>
    <w:rsid w:val="00C92DB1"/>
    <w:rsid w:val="00C97A8B"/>
    <w:rsid w:val="00CA1E81"/>
    <w:rsid w:val="00CA6A1E"/>
    <w:rsid w:val="00CA7E64"/>
    <w:rsid w:val="00CB06E2"/>
    <w:rsid w:val="00CB0BCD"/>
    <w:rsid w:val="00CB1ED7"/>
    <w:rsid w:val="00CB47F3"/>
    <w:rsid w:val="00CB4F55"/>
    <w:rsid w:val="00CB616F"/>
    <w:rsid w:val="00CC4BD6"/>
    <w:rsid w:val="00CC584D"/>
    <w:rsid w:val="00CC5932"/>
    <w:rsid w:val="00CC6B05"/>
    <w:rsid w:val="00CD6EB6"/>
    <w:rsid w:val="00CE1F18"/>
    <w:rsid w:val="00CE1FE0"/>
    <w:rsid w:val="00CE4C07"/>
    <w:rsid w:val="00CE5A8D"/>
    <w:rsid w:val="00CE5C58"/>
    <w:rsid w:val="00CF4246"/>
    <w:rsid w:val="00CF4C9F"/>
    <w:rsid w:val="00CF5A77"/>
    <w:rsid w:val="00D00E73"/>
    <w:rsid w:val="00D012D0"/>
    <w:rsid w:val="00D110BA"/>
    <w:rsid w:val="00D17FEF"/>
    <w:rsid w:val="00D2141C"/>
    <w:rsid w:val="00D21BDE"/>
    <w:rsid w:val="00D2244F"/>
    <w:rsid w:val="00D25109"/>
    <w:rsid w:val="00D26DE0"/>
    <w:rsid w:val="00D30E56"/>
    <w:rsid w:val="00D32EAD"/>
    <w:rsid w:val="00D34646"/>
    <w:rsid w:val="00D36903"/>
    <w:rsid w:val="00D427BD"/>
    <w:rsid w:val="00D46179"/>
    <w:rsid w:val="00D46470"/>
    <w:rsid w:val="00D47017"/>
    <w:rsid w:val="00D47121"/>
    <w:rsid w:val="00D47247"/>
    <w:rsid w:val="00D472FF"/>
    <w:rsid w:val="00D47E50"/>
    <w:rsid w:val="00D52487"/>
    <w:rsid w:val="00D5386F"/>
    <w:rsid w:val="00D551E6"/>
    <w:rsid w:val="00D559EC"/>
    <w:rsid w:val="00D57757"/>
    <w:rsid w:val="00D60898"/>
    <w:rsid w:val="00D62154"/>
    <w:rsid w:val="00D6248F"/>
    <w:rsid w:val="00D644DC"/>
    <w:rsid w:val="00D67B29"/>
    <w:rsid w:val="00D70EAB"/>
    <w:rsid w:val="00D717F3"/>
    <w:rsid w:val="00D75032"/>
    <w:rsid w:val="00D77447"/>
    <w:rsid w:val="00D80FA4"/>
    <w:rsid w:val="00D831F5"/>
    <w:rsid w:val="00D8611F"/>
    <w:rsid w:val="00D86F26"/>
    <w:rsid w:val="00D9341F"/>
    <w:rsid w:val="00D9357E"/>
    <w:rsid w:val="00D94212"/>
    <w:rsid w:val="00D97552"/>
    <w:rsid w:val="00D97615"/>
    <w:rsid w:val="00D97E99"/>
    <w:rsid w:val="00DA2DF6"/>
    <w:rsid w:val="00DA6E46"/>
    <w:rsid w:val="00DB09A0"/>
    <w:rsid w:val="00DB123E"/>
    <w:rsid w:val="00DB1E29"/>
    <w:rsid w:val="00DB336C"/>
    <w:rsid w:val="00DB3C22"/>
    <w:rsid w:val="00DB7630"/>
    <w:rsid w:val="00DC023E"/>
    <w:rsid w:val="00DC2C20"/>
    <w:rsid w:val="00DC4E74"/>
    <w:rsid w:val="00DC66D5"/>
    <w:rsid w:val="00DC6D6A"/>
    <w:rsid w:val="00DD1A6B"/>
    <w:rsid w:val="00DE0929"/>
    <w:rsid w:val="00DE09DB"/>
    <w:rsid w:val="00DE1DE1"/>
    <w:rsid w:val="00DE1FAF"/>
    <w:rsid w:val="00DE24AB"/>
    <w:rsid w:val="00DE28E3"/>
    <w:rsid w:val="00DE675C"/>
    <w:rsid w:val="00DE7D66"/>
    <w:rsid w:val="00DF1266"/>
    <w:rsid w:val="00DF129D"/>
    <w:rsid w:val="00DF3145"/>
    <w:rsid w:val="00DF4A5D"/>
    <w:rsid w:val="00E0216D"/>
    <w:rsid w:val="00E02F44"/>
    <w:rsid w:val="00E05434"/>
    <w:rsid w:val="00E07A88"/>
    <w:rsid w:val="00E11DE0"/>
    <w:rsid w:val="00E1210F"/>
    <w:rsid w:val="00E1517F"/>
    <w:rsid w:val="00E163B6"/>
    <w:rsid w:val="00E17146"/>
    <w:rsid w:val="00E217B2"/>
    <w:rsid w:val="00E236FD"/>
    <w:rsid w:val="00E261EC"/>
    <w:rsid w:val="00E26B00"/>
    <w:rsid w:val="00E3027A"/>
    <w:rsid w:val="00E30433"/>
    <w:rsid w:val="00E32029"/>
    <w:rsid w:val="00E4333F"/>
    <w:rsid w:val="00E51714"/>
    <w:rsid w:val="00E55393"/>
    <w:rsid w:val="00E578EC"/>
    <w:rsid w:val="00E6537F"/>
    <w:rsid w:val="00E70DC0"/>
    <w:rsid w:val="00E748B8"/>
    <w:rsid w:val="00E775D4"/>
    <w:rsid w:val="00E83369"/>
    <w:rsid w:val="00E84925"/>
    <w:rsid w:val="00E8625D"/>
    <w:rsid w:val="00E87A87"/>
    <w:rsid w:val="00E907A2"/>
    <w:rsid w:val="00E918D0"/>
    <w:rsid w:val="00E92D7D"/>
    <w:rsid w:val="00E94D4E"/>
    <w:rsid w:val="00E96802"/>
    <w:rsid w:val="00E96FD6"/>
    <w:rsid w:val="00EA0995"/>
    <w:rsid w:val="00EA0AC7"/>
    <w:rsid w:val="00EA190A"/>
    <w:rsid w:val="00EA7F8F"/>
    <w:rsid w:val="00EB0174"/>
    <w:rsid w:val="00EB386E"/>
    <w:rsid w:val="00EB39B0"/>
    <w:rsid w:val="00EB424F"/>
    <w:rsid w:val="00EB4CF1"/>
    <w:rsid w:val="00EB52B6"/>
    <w:rsid w:val="00EB660E"/>
    <w:rsid w:val="00EB66C3"/>
    <w:rsid w:val="00EC5EA7"/>
    <w:rsid w:val="00EC667B"/>
    <w:rsid w:val="00ED5396"/>
    <w:rsid w:val="00ED6D13"/>
    <w:rsid w:val="00ED72B1"/>
    <w:rsid w:val="00EE3278"/>
    <w:rsid w:val="00EE32EC"/>
    <w:rsid w:val="00EF1634"/>
    <w:rsid w:val="00EF33F1"/>
    <w:rsid w:val="00EF48B5"/>
    <w:rsid w:val="00EF7661"/>
    <w:rsid w:val="00F00C1E"/>
    <w:rsid w:val="00F03711"/>
    <w:rsid w:val="00F05936"/>
    <w:rsid w:val="00F05B29"/>
    <w:rsid w:val="00F05C9C"/>
    <w:rsid w:val="00F05EDB"/>
    <w:rsid w:val="00F0714B"/>
    <w:rsid w:val="00F1039E"/>
    <w:rsid w:val="00F10463"/>
    <w:rsid w:val="00F11BFB"/>
    <w:rsid w:val="00F12911"/>
    <w:rsid w:val="00F13AAE"/>
    <w:rsid w:val="00F17428"/>
    <w:rsid w:val="00F22E4C"/>
    <w:rsid w:val="00F23550"/>
    <w:rsid w:val="00F323C3"/>
    <w:rsid w:val="00F32467"/>
    <w:rsid w:val="00F34BD0"/>
    <w:rsid w:val="00F35AD0"/>
    <w:rsid w:val="00F37B87"/>
    <w:rsid w:val="00F45FD7"/>
    <w:rsid w:val="00F509B7"/>
    <w:rsid w:val="00F53DE9"/>
    <w:rsid w:val="00F572F6"/>
    <w:rsid w:val="00F616CE"/>
    <w:rsid w:val="00F61C79"/>
    <w:rsid w:val="00F6274A"/>
    <w:rsid w:val="00F66921"/>
    <w:rsid w:val="00F71ABC"/>
    <w:rsid w:val="00F73FAA"/>
    <w:rsid w:val="00F74872"/>
    <w:rsid w:val="00F80575"/>
    <w:rsid w:val="00F81EC0"/>
    <w:rsid w:val="00F82537"/>
    <w:rsid w:val="00F83AC7"/>
    <w:rsid w:val="00F86C61"/>
    <w:rsid w:val="00F90297"/>
    <w:rsid w:val="00F90DB5"/>
    <w:rsid w:val="00F94E63"/>
    <w:rsid w:val="00F973A5"/>
    <w:rsid w:val="00F97632"/>
    <w:rsid w:val="00FA0973"/>
    <w:rsid w:val="00FA1620"/>
    <w:rsid w:val="00FA285E"/>
    <w:rsid w:val="00FA5158"/>
    <w:rsid w:val="00FB0004"/>
    <w:rsid w:val="00FB1090"/>
    <w:rsid w:val="00FB1297"/>
    <w:rsid w:val="00FB2A57"/>
    <w:rsid w:val="00FB45C9"/>
    <w:rsid w:val="00FB5E0F"/>
    <w:rsid w:val="00FB7358"/>
    <w:rsid w:val="00FC0CBC"/>
    <w:rsid w:val="00FC30C6"/>
    <w:rsid w:val="00FD39B2"/>
    <w:rsid w:val="00FD3BF4"/>
    <w:rsid w:val="00FD559F"/>
    <w:rsid w:val="00FD55F1"/>
    <w:rsid w:val="00FE15BB"/>
    <w:rsid w:val="00FE587C"/>
    <w:rsid w:val="00FE58AB"/>
    <w:rsid w:val="00FF04F7"/>
    <w:rsid w:val="00FF1A57"/>
    <w:rsid w:val="00FF1D45"/>
    <w:rsid w:val="00FF38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AutoShape 5"/>
        <o:r id="V:Rule2" type="connector" idref="#AutoShape 6"/>
        <o:r id="V:Rule3" type="connector" idref="#AutoShape 174"/>
        <o:r id="V:Rule4" type="connector" idref="#AutoShape 179"/>
        <o:r id="V:Rule5" type="connector" idref="#AutoShape 18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A85"/>
    <w:pPr>
      <w:suppressAutoHyphens/>
    </w:pPr>
    <w:rPr>
      <w:sz w:val="24"/>
      <w:szCs w:val="24"/>
      <w:lang w:val="pt-BR" w:eastAsia="ar-SA"/>
    </w:rPr>
  </w:style>
  <w:style w:type="paragraph" w:styleId="Ttulo1">
    <w:name w:val="heading 1"/>
    <w:basedOn w:val="Normal"/>
    <w:next w:val="Normal"/>
    <w:link w:val="Ttulo1Char"/>
    <w:qFormat/>
    <w:rsid w:val="00210365"/>
    <w:pPr>
      <w:keepNext/>
      <w:numPr>
        <w:numId w:val="1"/>
      </w:numPr>
      <w:pBdr>
        <w:bottom w:val="double" w:sz="2" w:space="1" w:color="000000"/>
      </w:pBdr>
      <w:spacing w:after="100"/>
      <w:outlineLvl w:val="0"/>
    </w:pPr>
    <w:rPr>
      <w:b/>
      <w:sz w:val="40"/>
      <w:szCs w:val="20"/>
      <w:lang/>
    </w:rPr>
  </w:style>
  <w:style w:type="paragraph" w:styleId="Ttulo2">
    <w:name w:val="heading 2"/>
    <w:basedOn w:val="Normal"/>
    <w:next w:val="Normal"/>
    <w:link w:val="Ttulo2Char"/>
    <w:uiPriority w:val="9"/>
    <w:qFormat/>
    <w:rsid w:val="00AD4A85"/>
    <w:pPr>
      <w:keepNext/>
      <w:numPr>
        <w:ilvl w:val="1"/>
        <w:numId w:val="1"/>
      </w:numPr>
      <w:spacing w:line="360" w:lineRule="auto"/>
      <w:outlineLvl w:val="1"/>
    </w:pPr>
    <w:rPr>
      <w:b/>
      <w:bCs/>
      <w:iCs/>
      <w:sz w:val="28"/>
      <w:szCs w:val="28"/>
      <w:lang/>
    </w:rPr>
  </w:style>
  <w:style w:type="paragraph" w:styleId="Ttulo3">
    <w:name w:val="heading 3"/>
    <w:basedOn w:val="Normal"/>
    <w:next w:val="Corpodetexto"/>
    <w:link w:val="Ttulo3Char"/>
    <w:uiPriority w:val="9"/>
    <w:qFormat/>
    <w:rsid w:val="00AD4A85"/>
    <w:pPr>
      <w:numPr>
        <w:ilvl w:val="2"/>
        <w:numId w:val="1"/>
      </w:numPr>
      <w:spacing w:before="280" w:after="280" w:line="360" w:lineRule="auto"/>
      <w:outlineLvl w:val="2"/>
    </w:pPr>
    <w:rPr>
      <w:b/>
      <w:bCs/>
      <w:color w:val="000000"/>
      <w:sz w:val="28"/>
      <w:szCs w:val="27"/>
      <w:lang/>
    </w:rPr>
  </w:style>
  <w:style w:type="paragraph" w:styleId="Ttulo4">
    <w:name w:val="heading 4"/>
    <w:basedOn w:val="Normal"/>
    <w:next w:val="Normal"/>
    <w:link w:val="Ttulo4Char"/>
    <w:uiPriority w:val="9"/>
    <w:qFormat/>
    <w:rsid w:val="00AD4A85"/>
    <w:pPr>
      <w:keepNext/>
      <w:numPr>
        <w:ilvl w:val="3"/>
        <w:numId w:val="1"/>
      </w:numPr>
      <w:spacing w:before="240" w:after="60"/>
      <w:outlineLvl w:val="3"/>
    </w:pPr>
    <w:rPr>
      <w:bCs/>
      <w:sz w:val="28"/>
      <w:szCs w:val="28"/>
      <w:lang/>
    </w:rPr>
  </w:style>
  <w:style w:type="paragraph" w:styleId="Ttulo5">
    <w:name w:val="heading 5"/>
    <w:basedOn w:val="Normal"/>
    <w:next w:val="Normal"/>
    <w:link w:val="Ttulo5Char"/>
    <w:uiPriority w:val="9"/>
    <w:unhideWhenUsed/>
    <w:qFormat/>
    <w:rsid w:val="00163ECC"/>
    <w:pPr>
      <w:spacing w:before="240" w:after="60"/>
      <w:outlineLvl w:val="4"/>
    </w:pPr>
    <w:rPr>
      <w:rFonts w:ascii="Calibri" w:hAnsi="Calibri"/>
      <w:b/>
      <w:bCs/>
      <w:i/>
      <w:iCs/>
      <w:sz w:val="26"/>
      <w:szCs w:val="26"/>
      <w:lang/>
    </w:rPr>
  </w:style>
  <w:style w:type="paragraph" w:styleId="Ttulo6">
    <w:name w:val="heading 6"/>
    <w:basedOn w:val="Normal"/>
    <w:next w:val="Normal"/>
    <w:qFormat/>
    <w:rsid w:val="00AD4A85"/>
    <w:pPr>
      <w:numPr>
        <w:ilvl w:val="5"/>
        <w:numId w:val="1"/>
      </w:numPr>
      <w:spacing w:before="240" w:after="60"/>
      <w:outlineLvl w:val="5"/>
    </w:pPr>
    <w:rPr>
      <w:b/>
      <w:bCs/>
      <w:sz w:val="22"/>
      <w:szCs w:val="22"/>
    </w:rPr>
  </w:style>
  <w:style w:type="paragraph" w:styleId="Ttulo7">
    <w:name w:val="heading 7"/>
    <w:basedOn w:val="Normal"/>
    <w:next w:val="Normal"/>
    <w:qFormat/>
    <w:rsid w:val="00AD4A85"/>
    <w:pPr>
      <w:numPr>
        <w:ilvl w:val="6"/>
        <w:numId w:val="1"/>
      </w:numPr>
      <w:spacing w:before="240" w:after="60"/>
      <w:outlineLvl w:val="6"/>
    </w:pPr>
  </w:style>
  <w:style w:type="paragraph" w:styleId="Ttulo8">
    <w:name w:val="heading 8"/>
    <w:basedOn w:val="Normal"/>
    <w:next w:val="Normal"/>
    <w:qFormat/>
    <w:rsid w:val="00AD4A85"/>
    <w:pPr>
      <w:numPr>
        <w:ilvl w:val="7"/>
        <w:numId w:val="1"/>
      </w:num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AD4A85"/>
  </w:style>
  <w:style w:type="character" w:customStyle="1" w:styleId="WW8Num1z0">
    <w:name w:val="WW8Num1z0"/>
    <w:rsid w:val="00AD4A85"/>
    <w:rPr>
      <w:color w:val="FFFFFF"/>
    </w:rPr>
  </w:style>
  <w:style w:type="character" w:customStyle="1" w:styleId="Fontepargpadro1">
    <w:name w:val="Fonte parág. padrão1"/>
    <w:rsid w:val="00AD4A85"/>
  </w:style>
  <w:style w:type="character" w:styleId="Hyperlink">
    <w:name w:val="Hyperlink"/>
    <w:uiPriority w:val="99"/>
    <w:rsid w:val="00AD4A85"/>
    <w:rPr>
      <w:color w:val="0000FF"/>
      <w:u w:val="single"/>
    </w:rPr>
  </w:style>
  <w:style w:type="character" w:styleId="HiperlinkVisitado">
    <w:name w:val="FollowedHyperlink"/>
    <w:rsid w:val="00AD4A85"/>
    <w:rPr>
      <w:color w:val="800080"/>
      <w:u w:val="single"/>
    </w:rPr>
  </w:style>
  <w:style w:type="character" w:styleId="MquinadeescreverHTML">
    <w:name w:val="HTML Typewriter"/>
    <w:rsid w:val="00AD4A85"/>
    <w:rPr>
      <w:rFonts w:ascii="Courier New" w:eastAsia="Courier New" w:hAnsi="Courier New" w:cs="Courier New"/>
      <w:sz w:val="20"/>
      <w:szCs w:val="20"/>
    </w:rPr>
  </w:style>
  <w:style w:type="paragraph" w:customStyle="1" w:styleId="Ttulo10">
    <w:name w:val="Título1"/>
    <w:basedOn w:val="Normal"/>
    <w:next w:val="Corpodetexto"/>
    <w:rsid w:val="00AD4A85"/>
    <w:pPr>
      <w:keepNext/>
      <w:spacing w:before="240" w:after="120"/>
    </w:pPr>
    <w:rPr>
      <w:rFonts w:ascii="Arial" w:eastAsia="Lucida Sans Unicode" w:hAnsi="Arial" w:cs="Mangal"/>
      <w:sz w:val="28"/>
      <w:szCs w:val="28"/>
    </w:rPr>
  </w:style>
  <w:style w:type="paragraph" w:styleId="Corpodetexto">
    <w:name w:val="Body Text"/>
    <w:basedOn w:val="Normal"/>
    <w:rsid w:val="00AD4A85"/>
    <w:pPr>
      <w:tabs>
        <w:tab w:val="left" w:pos="567"/>
      </w:tabs>
      <w:spacing w:after="120"/>
      <w:jc w:val="both"/>
    </w:pPr>
    <w:rPr>
      <w:rFonts w:ascii="Arial" w:hAnsi="Arial"/>
      <w:sz w:val="20"/>
      <w:szCs w:val="20"/>
    </w:rPr>
  </w:style>
  <w:style w:type="paragraph" w:styleId="Lista">
    <w:name w:val="List"/>
    <w:basedOn w:val="Corpodetexto"/>
    <w:rsid w:val="00AD4A85"/>
    <w:rPr>
      <w:rFonts w:cs="Mangal"/>
    </w:rPr>
  </w:style>
  <w:style w:type="paragraph" w:customStyle="1" w:styleId="Legenda1">
    <w:name w:val="Legenda1"/>
    <w:basedOn w:val="Normal"/>
    <w:next w:val="Normal"/>
    <w:rsid w:val="00AD4A85"/>
    <w:pPr>
      <w:spacing w:line="360" w:lineRule="auto"/>
    </w:pPr>
    <w:rPr>
      <w:bCs/>
      <w:sz w:val="28"/>
      <w:szCs w:val="20"/>
    </w:rPr>
  </w:style>
  <w:style w:type="paragraph" w:customStyle="1" w:styleId="ndice">
    <w:name w:val="Índice"/>
    <w:basedOn w:val="Normal"/>
    <w:rsid w:val="00AD4A85"/>
    <w:pPr>
      <w:suppressLineNumbers/>
    </w:pPr>
    <w:rPr>
      <w:rFonts w:cs="Mangal"/>
    </w:rPr>
  </w:style>
  <w:style w:type="paragraph" w:styleId="Pr-formataoHTML">
    <w:name w:val="HTML Preformatted"/>
    <w:basedOn w:val="Normal"/>
    <w:rsid w:val="00AD4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NormalWeb">
    <w:name w:val="Normal (Web)"/>
    <w:basedOn w:val="Normal"/>
    <w:uiPriority w:val="99"/>
    <w:rsid w:val="00AD4A85"/>
    <w:pPr>
      <w:spacing w:before="280" w:after="280"/>
    </w:pPr>
    <w:rPr>
      <w:color w:val="000000"/>
    </w:rPr>
  </w:style>
  <w:style w:type="paragraph" w:styleId="Sumrio2">
    <w:name w:val="toc 2"/>
    <w:basedOn w:val="Normal"/>
    <w:next w:val="Normal"/>
    <w:uiPriority w:val="39"/>
    <w:qFormat/>
    <w:rsid w:val="00AD4A85"/>
    <w:pPr>
      <w:ind w:left="240"/>
    </w:pPr>
    <w:rPr>
      <w:rFonts w:ascii="Calibri" w:hAnsi="Calibri"/>
      <w:smallCaps/>
      <w:sz w:val="20"/>
      <w:szCs w:val="20"/>
    </w:rPr>
  </w:style>
  <w:style w:type="paragraph" w:styleId="Sumrio3">
    <w:name w:val="toc 3"/>
    <w:basedOn w:val="Normal"/>
    <w:next w:val="Normal"/>
    <w:uiPriority w:val="39"/>
    <w:qFormat/>
    <w:rsid w:val="00AD4A85"/>
    <w:pPr>
      <w:ind w:left="480"/>
    </w:pPr>
    <w:rPr>
      <w:rFonts w:ascii="Calibri" w:hAnsi="Calibri"/>
      <w:i/>
      <w:iCs/>
      <w:sz w:val="20"/>
      <w:szCs w:val="20"/>
    </w:rPr>
  </w:style>
  <w:style w:type="paragraph" w:styleId="Sumrio4">
    <w:name w:val="toc 4"/>
    <w:basedOn w:val="Normal"/>
    <w:next w:val="Normal"/>
    <w:rsid w:val="00AD4A85"/>
    <w:pPr>
      <w:ind w:left="720"/>
    </w:pPr>
    <w:rPr>
      <w:rFonts w:ascii="Calibri" w:hAnsi="Calibri"/>
      <w:sz w:val="18"/>
      <w:szCs w:val="18"/>
    </w:rPr>
  </w:style>
  <w:style w:type="paragraph" w:customStyle="1" w:styleId="Textodecomentrio1">
    <w:name w:val="Texto de comentário1"/>
    <w:basedOn w:val="Normal"/>
    <w:rsid w:val="00AD4A85"/>
    <w:rPr>
      <w:sz w:val="20"/>
      <w:szCs w:val="20"/>
    </w:rPr>
  </w:style>
  <w:style w:type="paragraph" w:styleId="Cabealho">
    <w:name w:val="header"/>
    <w:basedOn w:val="Normal"/>
    <w:link w:val="CabealhoChar"/>
    <w:uiPriority w:val="99"/>
    <w:rsid w:val="00AD4A85"/>
    <w:pPr>
      <w:tabs>
        <w:tab w:val="center" w:pos="4419"/>
        <w:tab w:val="right" w:pos="8838"/>
      </w:tabs>
    </w:pPr>
    <w:rPr>
      <w:lang/>
    </w:rPr>
  </w:style>
  <w:style w:type="paragraph" w:styleId="Rodap">
    <w:name w:val="footer"/>
    <w:basedOn w:val="Normal"/>
    <w:link w:val="RodapChar"/>
    <w:uiPriority w:val="99"/>
    <w:rsid w:val="00AD4A85"/>
    <w:pPr>
      <w:tabs>
        <w:tab w:val="center" w:pos="4419"/>
        <w:tab w:val="right" w:pos="8838"/>
      </w:tabs>
    </w:pPr>
    <w:rPr>
      <w:lang/>
    </w:rPr>
  </w:style>
  <w:style w:type="paragraph" w:customStyle="1" w:styleId="ndicedeilustraes1">
    <w:name w:val="Índice de ilustrações1"/>
    <w:basedOn w:val="Normal"/>
    <w:next w:val="Normal"/>
    <w:rsid w:val="00AD4A85"/>
    <w:pPr>
      <w:spacing w:line="360" w:lineRule="auto"/>
      <w:ind w:left="480" w:hanging="480"/>
    </w:pPr>
  </w:style>
  <w:style w:type="paragraph" w:styleId="Ttulo">
    <w:name w:val="Title"/>
    <w:basedOn w:val="Normal"/>
    <w:next w:val="Normal"/>
    <w:link w:val="TtuloChar"/>
    <w:uiPriority w:val="10"/>
    <w:qFormat/>
    <w:rsid w:val="00AD4A85"/>
    <w:pPr>
      <w:spacing w:before="240" w:after="60"/>
      <w:jc w:val="center"/>
    </w:pPr>
    <w:rPr>
      <w:rFonts w:ascii="Arial" w:eastAsia="SimSun" w:hAnsi="Arial"/>
      <w:kern w:val="1"/>
      <w:sz w:val="48"/>
      <w:szCs w:val="20"/>
      <w:u w:val="double"/>
      <w:lang/>
    </w:rPr>
  </w:style>
  <w:style w:type="paragraph" w:styleId="Subttulo">
    <w:name w:val="Subtitle"/>
    <w:basedOn w:val="Ttulo10"/>
    <w:next w:val="Corpodetexto"/>
    <w:link w:val="SubttuloChar"/>
    <w:uiPriority w:val="11"/>
    <w:qFormat/>
    <w:rsid w:val="00AD4A85"/>
    <w:pPr>
      <w:jc w:val="center"/>
    </w:pPr>
    <w:rPr>
      <w:rFonts w:cs="Times New Roman"/>
      <w:i/>
      <w:iCs/>
      <w:lang/>
    </w:rPr>
  </w:style>
  <w:style w:type="paragraph" w:styleId="Recuodecorpodetexto">
    <w:name w:val="Body Text Indent"/>
    <w:basedOn w:val="Normal"/>
    <w:link w:val="RecuodecorpodetextoChar"/>
    <w:uiPriority w:val="99"/>
    <w:rsid w:val="00AD4A85"/>
    <w:pPr>
      <w:spacing w:after="120"/>
      <w:ind w:left="283"/>
    </w:pPr>
    <w:rPr>
      <w:lang/>
    </w:rPr>
  </w:style>
  <w:style w:type="paragraph" w:customStyle="1" w:styleId="Corpodetexto21">
    <w:name w:val="Corpo de texto 21"/>
    <w:basedOn w:val="Normal"/>
    <w:rsid w:val="00AD4A85"/>
    <w:pPr>
      <w:spacing w:after="120" w:line="480" w:lineRule="auto"/>
    </w:pPr>
  </w:style>
  <w:style w:type="paragraph" w:customStyle="1" w:styleId="Corpodetexto31">
    <w:name w:val="Corpo de texto 31"/>
    <w:basedOn w:val="Normal"/>
    <w:rsid w:val="00AD4A85"/>
    <w:pPr>
      <w:spacing w:after="120"/>
    </w:pPr>
    <w:rPr>
      <w:sz w:val="16"/>
      <w:szCs w:val="16"/>
    </w:rPr>
  </w:style>
  <w:style w:type="paragraph" w:customStyle="1" w:styleId="Recuodecorpodetexto31">
    <w:name w:val="Recuo de corpo de texto 31"/>
    <w:basedOn w:val="Normal"/>
    <w:rsid w:val="00AD4A85"/>
    <w:pPr>
      <w:spacing w:after="120"/>
      <w:ind w:left="283"/>
    </w:pPr>
    <w:rPr>
      <w:sz w:val="16"/>
      <w:szCs w:val="16"/>
    </w:rPr>
  </w:style>
  <w:style w:type="paragraph" w:customStyle="1" w:styleId="Heriberto5">
    <w:name w:val="Heriberto5"/>
    <w:basedOn w:val="Normal"/>
    <w:rsid w:val="00AD4A85"/>
    <w:pPr>
      <w:spacing w:after="120" w:line="360" w:lineRule="auto"/>
      <w:jc w:val="both"/>
    </w:pPr>
    <w:rPr>
      <w:rFonts w:ascii="Arial" w:hAnsi="Arial" w:cs="Arial"/>
      <w:b/>
    </w:rPr>
  </w:style>
  <w:style w:type="paragraph" w:customStyle="1" w:styleId="Zeti">
    <w:name w:val="Zeti"/>
    <w:basedOn w:val="Normal"/>
    <w:rsid w:val="00AD4A85"/>
    <w:pPr>
      <w:spacing w:line="360" w:lineRule="auto"/>
      <w:jc w:val="center"/>
    </w:pPr>
    <w:rPr>
      <w:rFonts w:eastAsia="SimSun"/>
      <w:sz w:val="28"/>
      <w:szCs w:val="20"/>
    </w:rPr>
  </w:style>
  <w:style w:type="paragraph" w:customStyle="1" w:styleId="Erica2">
    <w:name w:val="Erica 2"/>
    <w:basedOn w:val="Normal"/>
    <w:rsid w:val="00AD4A85"/>
    <w:pPr>
      <w:spacing w:after="120" w:line="360" w:lineRule="auto"/>
      <w:jc w:val="both"/>
    </w:pPr>
    <w:rPr>
      <w:rFonts w:ascii="Arial" w:hAnsi="Arial" w:cs="Arial"/>
      <w:b/>
    </w:rPr>
  </w:style>
  <w:style w:type="paragraph" w:customStyle="1" w:styleId="Emanuel2">
    <w:name w:val="Emanuel 2"/>
    <w:basedOn w:val="Normal"/>
    <w:rsid w:val="00AD4A85"/>
    <w:pPr>
      <w:autoSpaceDE w:val="0"/>
      <w:spacing w:line="480" w:lineRule="auto"/>
    </w:pPr>
    <w:rPr>
      <w:rFonts w:ascii="Arial" w:hAnsi="Arial" w:cs="Arial"/>
      <w:b/>
    </w:rPr>
  </w:style>
  <w:style w:type="paragraph" w:customStyle="1" w:styleId="Julio2">
    <w:name w:val="Julio2"/>
    <w:basedOn w:val="Heriberto5"/>
    <w:rsid w:val="00AD4A85"/>
    <w:pPr>
      <w:spacing w:after="0"/>
    </w:pPr>
    <w:rPr>
      <w:rFonts w:ascii="Times New Roman" w:hAnsi="Times New Roman" w:cs="Times New Roman"/>
    </w:rPr>
  </w:style>
  <w:style w:type="paragraph" w:customStyle="1" w:styleId="Juliofigura">
    <w:name w:val="Juliofigura"/>
    <w:basedOn w:val="Legenda1"/>
    <w:rsid w:val="00AD4A85"/>
    <w:pPr>
      <w:jc w:val="center"/>
    </w:pPr>
    <w:rPr>
      <w:sz w:val="24"/>
      <w:szCs w:val="24"/>
    </w:rPr>
  </w:style>
  <w:style w:type="paragraph" w:customStyle="1" w:styleId="Julio3">
    <w:name w:val="Julio3"/>
    <w:basedOn w:val="Heriberto5"/>
    <w:rsid w:val="00AD4A85"/>
    <w:pPr>
      <w:spacing w:after="0"/>
    </w:pPr>
    <w:rPr>
      <w:rFonts w:ascii="Times New Roman" w:hAnsi="Times New Roman" w:cs="Times New Roman"/>
    </w:rPr>
  </w:style>
  <w:style w:type="paragraph" w:customStyle="1" w:styleId="Juliotabela">
    <w:name w:val="Juliotabela"/>
    <w:basedOn w:val="Heriberto5"/>
    <w:rsid w:val="00AD4A85"/>
    <w:pPr>
      <w:spacing w:before="120"/>
      <w:jc w:val="center"/>
    </w:pPr>
    <w:rPr>
      <w:rFonts w:ascii="Times New Roman" w:hAnsi="Times New Roman"/>
      <w:b w:val="0"/>
    </w:rPr>
  </w:style>
  <w:style w:type="paragraph" w:customStyle="1" w:styleId="EstiloJuliofiguraTimesNewRoman">
    <w:name w:val="Estilo Juliofigura + TimesNewRoman"/>
    <w:basedOn w:val="Juliofigura"/>
    <w:next w:val="Heriberto5"/>
    <w:rsid w:val="00AD4A85"/>
    <w:rPr>
      <w:rFonts w:ascii="TimesNewRoman" w:hAnsi="TimesNewRoman"/>
      <w:bCs w:val="0"/>
    </w:rPr>
  </w:style>
  <w:style w:type="paragraph" w:customStyle="1" w:styleId="Julio4">
    <w:name w:val="Julio4"/>
    <w:basedOn w:val="Heriberto5"/>
    <w:rsid w:val="00AD4A85"/>
    <w:pPr>
      <w:spacing w:after="0"/>
    </w:pPr>
    <w:rPr>
      <w:rFonts w:ascii="Times New Roman" w:hAnsi="Times New Roman" w:cs="Times New Roman"/>
    </w:rPr>
  </w:style>
  <w:style w:type="paragraph" w:styleId="PargrafodaLista">
    <w:name w:val="List Paragraph"/>
    <w:basedOn w:val="Normal"/>
    <w:uiPriority w:val="34"/>
    <w:qFormat/>
    <w:rsid w:val="00AD4A85"/>
    <w:pPr>
      <w:ind w:left="708"/>
    </w:pPr>
  </w:style>
  <w:style w:type="paragraph" w:styleId="CabealhodoSumrio">
    <w:name w:val="TOC Heading"/>
    <w:basedOn w:val="Ttulo1"/>
    <w:next w:val="Normal"/>
    <w:uiPriority w:val="39"/>
    <w:qFormat/>
    <w:rsid w:val="00AD4A85"/>
    <w:pPr>
      <w:keepLines/>
      <w:numPr>
        <w:numId w:val="0"/>
      </w:numPr>
      <w:pBdr>
        <w:bottom w:val="none" w:sz="0" w:space="0" w:color="auto"/>
      </w:pBdr>
      <w:spacing w:before="480" w:after="0" w:line="276" w:lineRule="auto"/>
    </w:pPr>
    <w:rPr>
      <w:rFonts w:ascii="Cambria" w:hAnsi="Cambria"/>
      <w:bCs/>
      <w:color w:val="365F91"/>
      <w:sz w:val="28"/>
      <w:szCs w:val="28"/>
    </w:rPr>
  </w:style>
  <w:style w:type="paragraph" w:customStyle="1" w:styleId="Julio1">
    <w:name w:val="Julio1"/>
    <w:basedOn w:val="Heriberto5"/>
    <w:rsid w:val="00AD4A85"/>
    <w:pPr>
      <w:spacing w:after="0"/>
    </w:pPr>
    <w:rPr>
      <w:rFonts w:ascii="Times New Roman" w:hAnsi="Times New Roman" w:cs="Times New Roman"/>
    </w:rPr>
  </w:style>
  <w:style w:type="paragraph" w:styleId="Sumrio1">
    <w:name w:val="toc 1"/>
    <w:basedOn w:val="Julio1"/>
    <w:next w:val="Normal"/>
    <w:uiPriority w:val="39"/>
    <w:qFormat/>
    <w:rsid w:val="00AD4A85"/>
    <w:pPr>
      <w:tabs>
        <w:tab w:val="right" w:leader="dot" w:pos="9075"/>
      </w:tabs>
      <w:spacing w:line="240" w:lineRule="auto"/>
    </w:pPr>
    <w:rPr>
      <w:b w:val="0"/>
      <w:bCs/>
      <w:caps/>
      <w:szCs w:val="20"/>
    </w:rPr>
  </w:style>
  <w:style w:type="paragraph" w:customStyle="1" w:styleId="Contedodequadro">
    <w:name w:val="Conteúdo de quadro"/>
    <w:basedOn w:val="Corpodetexto"/>
    <w:rsid w:val="00AD4A85"/>
  </w:style>
  <w:style w:type="character" w:customStyle="1" w:styleId="CabealhoChar">
    <w:name w:val="Cabeçalho Char"/>
    <w:link w:val="Cabealho"/>
    <w:uiPriority w:val="99"/>
    <w:rsid w:val="00E163B6"/>
    <w:rPr>
      <w:sz w:val="24"/>
      <w:szCs w:val="24"/>
      <w:lang w:eastAsia="ar-SA"/>
    </w:rPr>
  </w:style>
  <w:style w:type="character" w:customStyle="1" w:styleId="RodapChar">
    <w:name w:val="Rodapé Char"/>
    <w:link w:val="Rodap"/>
    <w:uiPriority w:val="99"/>
    <w:rsid w:val="00E163B6"/>
    <w:rPr>
      <w:sz w:val="24"/>
      <w:szCs w:val="24"/>
      <w:lang w:eastAsia="ar-SA"/>
    </w:rPr>
  </w:style>
  <w:style w:type="character" w:customStyle="1" w:styleId="Ttulo1Char">
    <w:name w:val="Título 1 Char"/>
    <w:link w:val="Ttulo1"/>
    <w:rsid w:val="00E3027A"/>
    <w:rPr>
      <w:b/>
      <w:sz w:val="40"/>
      <w:lang w:eastAsia="ar-SA"/>
    </w:rPr>
  </w:style>
  <w:style w:type="character" w:customStyle="1" w:styleId="hps">
    <w:name w:val="hps"/>
    <w:basedOn w:val="Fontepargpadro"/>
    <w:rsid w:val="00E3027A"/>
  </w:style>
  <w:style w:type="character" w:customStyle="1" w:styleId="atn">
    <w:name w:val="atn"/>
    <w:basedOn w:val="Fontepargpadro"/>
    <w:rsid w:val="00E3027A"/>
  </w:style>
  <w:style w:type="paragraph" w:styleId="Textodebalo">
    <w:name w:val="Balloon Text"/>
    <w:basedOn w:val="Normal"/>
    <w:link w:val="TextodebaloChar"/>
    <w:uiPriority w:val="99"/>
    <w:semiHidden/>
    <w:unhideWhenUsed/>
    <w:rsid w:val="00E3027A"/>
    <w:rPr>
      <w:rFonts w:ascii="Tahoma" w:hAnsi="Tahoma"/>
      <w:sz w:val="16"/>
      <w:szCs w:val="16"/>
      <w:lang/>
    </w:rPr>
  </w:style>
  <w:style w:type="character" w:customStyle="1" w:styleId="TextodebaloChar">
    <w:name w:val="Texto de balão Char"/>
    <w:link w:val="Textodebalo"/>
    <w:uiPriority w:val="99"/>
    <w:semiHidden/>
    <w:rsid w:val="00E3027A"/>
    <w:rPr>
      <w:rFonts w:ascii="Tahoma" w:hAnsi="Tahoma" w:cs="Tahoma"/>
      <w:sz w:val="16"/>
      <w:szCs w:val="16"/>
      <w:lang w:eastAsia="ar-SA"/>
    </w:rPr>
  </w:style>
  <w:style w:type="paragraph" w:customStyle="1" w:styleId="Default">
    <w:name w:val="Default"/>
    <w:rsid w:val="00E3027A"/>
    <w:pPr>
      <w:autoSpaceDE w:val="0"/>
      <w:autoSpaceDN w:val="0"/>
      <w:adjustRightInd w:val="0"/>
    </w:pPr>
    <w:rPr>
      <w:rFonts w:eastAsia="Calibri"/>
      <w:color w:val="000000"/>
      <w:sz w:val="24"/>
      <w:szCs w:val="24"/>
      <w:lang w:val="pt-BR" w:eastAsia="pt-BR"/>
    </w:rPr>
  </w:style>
  <w:style w:type="character" w:customStyle="1" w:styleId="RecuodecorpodetextoChar">
    <w:name w:val="Recuo de corpo de texto Char"/>
    <w:link w:val="Recuodecorpodetexto"/>
    <w:uiPriority w:val="99"/>
    <w:rsid w:val="00E3027A"/>
    <w:rPr>
      <w:sz w:val="24"/>
      <w:szCs w:val="24"/>
      <w:lang w:eastAsia="ar-SA"/>
    </w:rPr>
  </w:style>
  <w:style w:type="character" w:customStyle="1" w:styleId="shorttext">
    <w:name w:val="short_text"/>
    <w:basedOn w:val="Fontepargpadro"/>
    <w:rsid w:val="00A61E5E"/>
  </w:style>
  <w:style w:type="character" w:customStyle="1" w:styleId="Ttulo5Char">
    <w:name w:val="Título 5 Char"/>
    <w:link w:val="Ttulo5"/>
    <w:uiPriority w:val="9"/>
    <w:rsid w:val="00163ECC"/>
    <w:rPr>
      <w:rFonts w:ascii="Calibri" w:hAnsi="Calibri"/>
      <w:b/>
      <w:bCs/>
      <w:i/>
      <w:iCs/>
      <w:sz w:val="26"/>
      <w:szCs w:val="26"/>
      <w:lang w:eastAsia="ar-SA"/>
    </w:rPr>
  </w:style>
  <w:style w:type="paragraph" w:styleId="Recuodecorpodetexto3">
    <w:name w:val="Body Text Indent 3"/>
    <w:basedOn w:val="Normal"/>
    <w:link w:val="Recuodecorpodetexto3Char"/>
    <w:uiPriority w:val="99"/>
    <w:semiHidden/>
    <w:unhideWhenUsed/>
    <w:rsid w:val="00163ECC"/>
    <w:pPr>
      <w:spacing w:after="120"/>
      <w:ind w:left="360"/>
    </w:pPr>
    <w:rPr>
      <w:sz w:val="16"/>
      <w:szCs w:val="16"/>
      <w:lang/>
    </w:rPr>
  </w:style>
  <w:style w:type="character" w:customStyle="1" w:styleId="Recuodecorpodetexto3Char">
    <w:name w:val="Recuo de corpo de texto 3 Char"/>
    <w:link w:val="Recuodecorpodetexto3"/>
    <w:uiPriority w:val="99"/>
    <w:semiHidden/>
    <w:rsid w:val="00163ECC"/>
    <w:rPr>
      <w:sz w:val="16"/>
      <w:szCs w:val="16"/>
      <w:lang w:eastAsia="ar-SA"/>
    </w:rPr>
  </w:style>
  <w:style w:type="table" w:styleId="ListaClara-nfase3">
    <w:name w:val="Light List Accent 3"/>
    <w:basedOn w:val="Tabelanormal"/>
    <w:uiPriority w:val="61"/>
    <w:rsid w:val="00163ECC"/>
    <w:rPr>
      <w:rFonts w:ascii="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Claro1">
    <w:name w:val="Sombreamento Claro1"/>
    <w:basedOn w:val="Tabelanormal"/>
    <w:uiPriority w:val="60"/>
    <w:rsid w:val="00163E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cimalAligned">
    <w:name w:val="Decimal Aligned"/>
    <w:basedOn w:val="Normal"/>
    <w:uiPriority w:val="40"/>
    <w:qFormat/>
    <w:rsid w:val="00163ECC"/>
    <w:pPr>
      <w:tabs>
        <w:tab w:val="decimal" w:pos="360"/>
      </w:tabs>
      <w:suppressAutoHyphens w:val="0"/>
      <w:spacing w:after="200" w:line="276" w:lineRule="auto"/>
    </w:pPr>
    <w:rPr>
      <w:rFonts w:ascii="Calibri" w:hAnsi="Calibri"/>
      <w:sz w:val="22"/>
      <w:szCs w:val="22"/>
      <w:lang w:eastAsia="en-US"/>
    </w:rPr>
  </w:style>
  <w:style w:type="character" w:styleId="nfaseSutil">
    <w:name w:val="Subtle Emphasis"/>
    <w:uiPriority w:val="19"/>
    <w:qFormat/>
    <w:rsid w:val="00163ECC"/>
    <w:rPr>
      <w:rFonts w:eastAsia="Times New Roman" w:cs="Times New Roman"/>
      <w:bCs w:val="0"/>
      <w:i/>
      <w:iCs/>
      <w:color w:val="808080"/>
      <w:szCs w:val="22"/>
      <w:lang w:val="pt-BR"/>
    </w:rPr>
  </w:style>
  <w:style w:type="paragraph" w:styleId="Corpodetexto2">
    <w:name w:val="Body Text 2"/>
    <w:basedOn w:val="Normal"/>
    <w:link w:val="Corpodetexto2Char"/>
    <w:semiHidden/>
    <w:rsid w:val="00163ECC"/>
    <w:pPr>
      <w:suppressAutoHyphens w:val="0"/>
    </w:pPr>
    <w:rPr>
      <w:szCs w:val="20"/>
      <w:lang/>
    </w:rPr>
  </w:style>
  <w:style w:type="character" w:customStyle="1" w:styleId="Corpodetexto2Char">
    <w:name w:val="Corpo de texto 2 Char"/>
    <w:link w:val="Corpodetexto2"/>
    <w:semiHidden/>
    <w:rsid w:val="00163ECC"/>
    <w:rPr>
      <w:sz w:val="24"/>
    </w:rPr>
  </w:style>
  <w:style w:type="paragraph" w:customStyle="1" w:styleId="Table">
    <w:name w:val="Table"/>
    <w:basedOn w:val="Normal"/>
    <w:rsid w:val="00163ECC"/>
    <w:pPr>
      <w:suppressAutoHyphens w:val="0"/>
      <w:spacing w:after="120"/>
      <w:ind w:firstLine="284"/>
      <w:jc w:val="both"/>
      <w:outlineLvl w:val="0"/>
    </w:pPr>
    <w:rPr>
      <w:sz w:val="18"/>
      <w:szCs w:val="20"/>
      <w:lang w:eastAsia="pt-BR"/>
    </w:rPr>
  </w:style>
  <w:style w:type="character" w:styleId="TtulodoLivro">
    <w:name w:val="Book Title"/>
    <w:uiPriority w:val="33"/>
    <w:qFormat/>
    <w:rsid w:val="00163ECC"/>
    <w:rPr>
      <w:b/>
      <w:bCs/>
      <w:smallCaps/>
      <w:spacing w:val="5"/>
    </w:rPr>
  </w:style>
  <w:style w:type="character" w:styleId="RefernciaIntensa">
    <w:name w:val="Intense Reference"/>
    <w:uiPriority w:val="32"/>
    <w:qFormat/>
    <w:rsid w:val="00163ECC"/>
    <w:rPr>
      <w:b/>
      <w:bCs/>
      <w:smallCaps/>
      <w:color w:val="C0504D"/>
      <w:spacing w:val="5"/>
      <w:u w:val="single"/>
    </w:rPr>
  </w:style>
  <w:style w:type="character" w:styleId="RefernciaSutil">
    <w:name w:val="Subtle Reference"/>
    <w:uiPriority w:val="31"/>
    <w:qFormat/>
    <w:rsid w:val="00163ECC"/>
    <w:rPr>
      <w:smallCaps/>
      <w:color w:val="C0504D"/>
      <w:u w:val="single"/>
    </w:rPr>
  </w:style>
  <w:style w:type="character" w:customStyle="1" w:styleId="TtuloChar">
    <w:name w:val="Título Char"/>
    <w:link w:val="Ttulo"/>
    <w:uiPriority w:val="10"/>
    <w:rsid w:val="00163ECC"/>
    <w:rPr>
      <w:rFonts w:ascii="Arial" w:eastAsia="SimSun" w:hAnsi="Arial"/>
      <w:kern w:val="1"/>
      <w:sz w:val="48"/>
      <w:u w:val="double"/>
      <w:lang w:eastAsia="ar-SA"/>
    </w:rPr>
  </w:style>
  <w:style w:type="character" w:customStyle="1" w:styleId="Ttulo2Char">
    <w:name w:val="Título 2 Char"/>
    <w:link w:val="Ttulo2"/>
    <w:uiPriority w:val="9"/>
    <w:rsid w:val="00163ECC"/>
    <w:rPr>
      <w:b/>
      <w:bCs/>
      <w:iCs/>
      <w:sz w:val="28"/>
      <w:szCs w:val="28"/>
      <w:lang w:eastAsia="ar-SA"/>
    </w:rPr>
  </w:style>
  <w:style w:type="paragraph" w:styleId="SemEspaamento">
    <w:name w:val="No Spacing"/>
    <w:uiPriority w:val="1"/>
    <w:qFormat/>
    <w:rsid w:val="00163ECC"/>
    <w:pPr>
      <w:suppressAutoHyphens/>
    </w:pPr>
    <w:rPr>
      <w:sz w:val="24"/>
      <w:szCs w:val="24"/>
      <w:lang w:val="pt-BR" w:eastAsia="ar-SA"/>
    </w:rPr>
  </w:style>
  <w:style w:type="character" w:customStyle="1" w:styleId="Ttulo3Char">
    <w:name w:val="Título 3 Char"/>
    <w:link w:val="Ttulo3"/>
    <w:uiPriority w:val="9"/>
    <w:rsid w:val="00163ECC"/>
    <w:rPr>
      <w:b/>
      <w:bCs/>
      <w:color w:val="000000"/>
      <w:sz w:val="28"/>
      <w:szCs w:val="27"/>
      <w:lang w:eastAsia="ar-SA"/>
    </w:rPr>
  </w:style>
  <w:style w:type="character" w:customStyle="1" w:styleId="Ttulo4Char">
    <w:name w:val="Título 4 Char"/>
    <w:link w:val="Ttulo4"/>
    <w:uiPriority w:val="9"/>
    <w:rsid w:val="00163ECC"/>
    <w:rPr>
      <w:bCs/>
      <w:sz w:val="28"/>
      <w:szCs w:val="28"/>
      <w:lang w:eastAsia="ar-SA"/>
    </w:rPr>
  </w:style>
  <w:style w:type="character" w:styleId="nfaseIntensa">
    <w:name w:val="Intense Emphasis"/>
    <w:uiPriority w:val="21"/>
    <w:qFormat/>
    <w:rsid w:val="00163ECC"/>
    <w:rPr>
      <w:b/>
      <w:bCs/>
      <w:i/>
      <w:iCs/>
      <w:color w:val="4F81BD"/>
    </w:rPr>
  </w:style>
  <w:style w:type="character" w:styleId="nfase">
    <w:name w:val="Emphasis"/>
    <w:uiPriority w:val="20"/>
    <w:qFormat/>
    <w:rsid w:val="00163ECC"/>
    <w:rPr>
      <w:i/>
      <w:iCs/>
    </w:rPr>
  </w:style>
  <w:style w:type="character" w:customStyle="1" w:styleId="SubttuloChar">
    <w:name w:val="Subtítulo Char"/>
    <w:link w:val="Subttulo"/>
    <w:uiPriority w:val="11"/>
    <w:rsid w:val="00163ECC"/>
    <w:rPr>
      <w:rFonts w:ascii="Arial" w:eastAsia="Lucida Sans Unicode" w:hAnsi="Arial" w:cs="Mangal"/>
      <w:i/>
      <w:iCs/>
      <w:sz w:val="28"/>
      <w:szCs w:val="28"/>
      <w:lang w:eastAsia="ar-SA"/>
    </w:rPr>
  </w:style>
  <w:style w:type="paragraph" w:styleId="Textodenotaderodap">
    <w:name w:val="footnote text"/>
    <w:basedOn w:val="Normal"/>
    <w:link w:val="TextodenotaderodapChar"/>
    <w:uiPriority w:val="99"/>
    <w:unhideWhenUsed/>
    <w:rsid w:val="00187CFD"/>
    <w:pPr>
      <w:suppressAutoHyphens w:val="0"/>
    </w:pPr>
    <w:rPr>
      <w:rFonts w:ascii="Calibri" w:hAnsi="Calibri"/>
      <w:sz w:val="20"/>
      <w:szCs w:val="20"/>
      <w:lang w:eastAsia="en-US"/>
    </w:rPr>
  </w:style>
  <w:style w:type="character" w:customStyle="1" w:styleId="TextodenotaderodapChar">
    <w:name w:val="Texto de nota de rodapé Char"/>
    <w:link w:val="Textodenotaderodap"/>
    <w:uiPriority w:val="99"/>
    <w:rsid w:val="00187CFD"/>
    <w:rPr>
      <w:rFonts w:ascii="Calibri" w:eastAsia="Times New Roman" w:hAnsi="Calibri" w:cs="Times New Roman"/>
      <w:lang w:eastAsia="en-US"/>
    </w:rPr>
  </w:style>
  <w:style w:type="table" w:customStyle="1" w:styleId="SombreamentoClaro-nfase11">
    <w:name w:val="Sombreamento Claro - Ênfase 11"/>
    <w:basedOn w:val="Tabelanormal"/>
    <w:uiPriority w:val="60"/>
    <w:rsid w:val="00187CFD"/>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Mdio2-nfase5">
    <w:name w:val="Medium Shading 2 Accent 5"/>
    <w:basedOn w:val="Tabelanormal"/>
    <w:uiPriority w:val="64"/>
    <w:rsid w:val="00187CFD"/>
    <w:rPr>
      <w:rFonts w:ascii="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1">
    <w:name w:val="Lista Clara1"/>
    <w:basedOn w:val="Tabelanormal"/>
    <w:uiPriority w:val="61"/>
    <w:rsid w:val="00187CFD"/>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acomgrade">
    <w:name w:val="Table Grid"/>
    <w:basedOn w:val="Tabelanormal"/>
    <w:uiPriority w:val="59"/>
    <w:rsid w:val="00187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2">
    <w:name w:val="Sombreamento Claro2"/>
    <w:basedOn w:val="Tabelanormal"/>
    <w:uiPriority w:val="60"/>
    <w:rsid w:val="00187CF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merodepgina">
    <w:name w:val="page number"/>
    <w:basedOn w:val="Fontepargpadro"/>
    <w:uiPriority w:val="99"/>
    <w:semiHidden/>
    <w:unhideWhenUsed/>
    <w:rsid w:val="00B746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pt-BR" w:eastAsia="ar-SA"/>
    </w:rPr>
  </w:style>
  <w:style w:type="paragraph" w:styleId="Heading1">
    <w:name w:val="heading 1"/>
    <w:basedOn w:val="Normal"/>
    <w:next w:val="Normal"/>
    <w:link w:val="Heading1Char"/>
    <w:qFormat/>
    <w:rsid w:val="00210365"/>
    <w:pPr>
      <w:keepNext/>
      <w:numPr>
        <w:numId w:val="1"/>
      </w:numPr>
      <w:pBdr>
        <w:bottom w:val="double" w:sz="2" w:space="1" w:color="000000"/>
      </w:pBdr>
      <w:spacing w:after="100"/>
      <w:outlineLvl w:val="0"/>
    </w:pPr>
    <w:rPr>
      <w:b/>
      <w:sz w:val="40"/>
      <w:szCs w:val="20"/>
      <w:lang w:val="x-none"/>
    </w:rPr>
  </w:style>
  <w:style w:type="paragraph" w:styleId="Heading2">
    <w:name w:val="heading 2"/>
    <w:basedOn w:val="Normal"/>
    <w:next w:val="Normal"/>
    <w:link w:val="Heading2Char"/>
    <w:uiPriority w:val="9"/>
    <w:qFormat/>
    <w:pPr>
      <w:keepNext/>
      <w:numPr>
        <w:ilvl w:val="1"/>
        <w:numId w:val="1"/>
      </w:numPr>
      <w:spacing w:line="360" w:lineRule="auto"/>
      <w:outlineLvl w:val="1"/>
    </w:pPr>
    <w:rPr>
      <w:b/>
      <w:bCs/>
      <w:iCs/>
      <w:sz w:val="28"/>
      <w:szCs w:val="28"/>
      <w:lang w:val="x-none"/>
    </w:rPr>
  </w:style>
  <w:style w:type="paragraph" w:styleId="Heading3">
    <w:name w:val="heading 3"/>
    <w:basedOn w:val="Normal"/>
    <w:next w:val="BodyText"/>
    <w:link w:val="Heading3Char"/>
    <w:uiPriority w:val="9"/>
    <w:qFormat/>
    <w:pPr>
      <w:numPr>
        <w:ilvl w:val="2"/>
        <w:numId w:val="1"/>
      </w:numPr>
      <w:spacing w:before="280" w:after="280" w:line="360" w:lineRule="auto"/>
      <w:outlineLvl w:val="2"/>
    </w:pPr>
    <w:rPr>
      <w:b/>
      <w:bCs/>
      <w:color w:val="000000"/>
      <w:sz w:val="28"/>
      <w:szCs w:val="27"/>
      <w:lang w:val="x-none"/>
    </w:rPr>
  </w:style>
  <w:style w:type="paragraph" w:styleId="Heading4">
    <w:name w:val="heading 4"/>
    <w:basedOn w:val="Normal"/>
    <w:next w:val="Normal"/>
    <w:link w:val="Heading4Char"/>
    <w:uiPriority w:val="9"/>
    <w:qFormat/>
    <w:pPr>
      <w:keepNext/>
      <w:numPr>
        <w:ilvl w:val="3"/>
        <w:numId w:val="1"/>
      </w:numPr>
      <w:spacing w:before="240" w:after="60"/>
      <w:outlineLvl w:val="3"/>
    </w:pPr>
    <w:rPr>
      <w:bCs/>
      <w:sz w:val="28"/>
      <w:szCs w:val="28"/>
      <w:lang w:val="x-none"/>
    </w:rPr>
  </w:style>
  <w:style w:type="paragraph" w:styleId="Heading5">
    <w:name w:val="heading 5"/>
    <w:basedOn w:val="Normal"/>
    <w:next w:val="Normal"/>
    <w:link w:val="Heading5Char"/>
    <w:uiPriority w:val="9"/>
    <w:unhideWhenUsed/>
    <w:qFormat/>
    <w:rsid w:val="00163ECC"/>
    <w:pPr>
      <w:spacing w:before="240" w:after="60"/>
      <w:outlineLvl w:val="4"/>
    </w:pPr>
    <w:rPr>
      <w:rFonts w:ascii="Calibri" w:hAnsi="Calibri"/>
      <w:b/>
      <w:bCs/>
      <w:i/>
      <w:iCs/>
      <w:sz w:val="26"/>
      <w:szCs w:val="26"/>
      <w:lang w:val="x-none"/>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1z0">
    <w:name w:val="WW8Num1z0"/>
    <w:rPr>
      <w:color w:val="FFFFFF"/>
    </w:rPr>
  </w:style>
  <w:style w:type="character" w:customStyle="1" w:styleId="Fontepargpadro1">
    <w:name w:val="Fonte parág. padrão1"/>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HTMLTypewriter">
    <w:name w:val="HTML Typewriter"/>
    <w:rPr>
      <w:rFonts w:ascii="Courier New" w:eastAsia="Courier New" w:hAnsi="Courier New" w:cs="Courier New"/>
      <w:sz w:val="20"/>
      <w:szCs w:val="20"/>
    </w:rPr>
  </w:style>
  <w:style w:type="paragraph" w:customStyle="1" w:styleId="Ttulo1">
    <w:name w:val="Título1"/>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tabs>
        <w:tab w:val="left" w:pos="567"/>
      </w:tabs>
      <w:spacing w:after="120"/>
      <w:jc w:val="both"/>
    </w:pPr>
    <w:rPr>
      <w:rFonts w:ascii="Arial" w:hAnsi="Arial"/>
      <w:sz w:val="20"/>
      <w:szCs w:val="20"/>
    </w:rPr>
  </w:style>
  <w:style w:type="paragraph" w:styleId="List">
    <w:name w:val="List"/>
    <w:basedOn w:val="BodyText"/>
    <w:rPr>
      <w:rFonts w:cs="Mangal"/>
    </w:rPr>
  </w:style>
  <w:style w:type="paragraph" w:customStyle="1" w:styleId="Legenda1">
    <w:name w:val="Legenda1"/>
    <w:basedOn w:val="Normal"/>
    <w:next w:val="Normal"/>
    <w:pPr>
      <w:spacing w:line="360" w:lineRule="auto"/>
    </w:pPr>
    <w:rPr>
      <w:bCs/>
      <w:sz w:val="28"/>
      <w:szCs w:val="20"/>
    </w:rPr>
  </w:style>
  <w:style w:type="paragraph" w:customStyle="1" w:styleId="ndice">
    <w:name w:val="Índice"/>
    <w:basedOn w:val="Normal"/>
    <w:pPr>
      <w:suppressLineNumbers/>
    </w:pPr>
    <w:rPr>
      <w:rFonts w:cs="Mangal"/>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NormalWeb">
    <w:name w:val="Normal (Web)"/>
    <w:basedOn w:val="Normal"/>
    <w:uiPriority w:val="99"/>
    <w:pPr>
      <w:spacing w:before="280" w:after="280"/>
    </w:pPr>
    <w:rPr>
      <w:color w:val="000000"/>
    </w:rPr>
  </w:style>
  <w:style w:type="paragraph" w:styleId="TOC2">
    <w:name w:val="toc 2"/>
    <w:basedOn w:val="Normal"/>
    <w:next w:val="Normal"/>
    <w:uiPriority w:val="39"/>
    <w:qFormat/>
    <w:pPr>
      <w:ind w:left="240"/>
    </w:pPr>
    <w:rPr>
      <w:rFonts w:ascii="Calibri" w:hAnsi="Calibri"/>
      <w:smallCaps/>
      <w:sz w:val="20"/>
      <w:szCs w:val="20"/>
    </w:rPr>
  </w:style>
  <w:style w:type="paragraph" w:styleId="TOC3">
    <w:name w:val="toc 3"/>
    <w:basedOn w:val="Normal"/>
    <w:next w:val="Normal"/>
    <w:uiPriority w:val="39"/>
    <w:qFormat/>
    <w:pPr>
      <w:ind w:left="480"/>
    </w:pPr>
    <w:rPr>
      <w:rFonts w:ascii="Calibri" w:hAnsi="Calibri"/>
      <w:i/>
      <w:iCs/>
      <w:sz w:val="20"/>
      <w:szCs w:val="20"/>
    </w:rPr>
  </w:style>
  <w:style w:type="paragraph" w:styleId="TOC4">
    <w:name w:val="toc 4"/>
    <w:basedOn w:val="Normal"/>
    <w:next w:val="Normal"/>
    <w:pPr>
      <w:ind w:left="720"/>
    </w:pPr>
    <w:rPr>
      <w:rFonts w:ascii="Calibri" w:hAnsi="Calibri"/>
      <w:sz w:val="18"/>
      <w:szCs w:val="18"/>
    </w:rPr>
  </w:style>
  <w:style w:type="paragraph" w:customStyle="1" w:styleId="Textodecomentrio1">
    <w:name w:val="Texto de comentário1"/>
    <w:basedOn w:val="Normal"/>
    <w:rPr>
      <w:sz w:val="20"/>
      <w:szCs w:val="20"/>
    </w:rPr>
  </w:style>
  <w:style w:type="paragraph" w:styleId="Header">
    <w:name w:val="header"/>
    <w:basedOn w:val="Normal"/>
    <w:link w:val="HeaderChar"/>
    <w:uiPriority w:val="99"/>
    <w:pPr>
      <w:tabs>
        <w:tab w:val="center" w:pos="4419"/>
        <w:tab w:val="right" w:pos="8838"/>
      </w:tabs>
    </w:pPr>
    <w:rPr>
      <w:lang w:val="x-none"/>
    </w:rPr>
  </w:style>
  <w:style w:type="paragraph" w:styleId="Footer">
    <w:name w:val="footer"/>
    <w:basedOn w:val="Normal"/>
    <w:link w:val="FooterChar"/>
    <w:uiPriority w:val="99"/>
    <w:pPr>
      <w:tabs>
        <w:tab w:val="center" w:pos="4419"/>
        <w:tab w:val="right" w:pos="8838"/>
      </w:tabs>
    </w:pPr>
    <w:rPr>
      <w:lang w:val="x-none"/>
    </w:rPr>
  </w:style>
  <w:style w:type="paragraph" w:customStyle="1" w:styleId="ndicedeilustraes1">
    <w:name w:val="Índice de ilustrações1"/>
    <w:basedOn w:val="Normal"/>
    <w:next w:val="Normal"/>
    <w:pPr>
      <w:spacing w:line="360" w:lineRule="auto"/>
      <w:ind w:left="480" w:hanging="480"/>
    </w:pPr>
  </w:style>
  <w:style w:type="paragraph" w:styleId="Title">
    <w:name w:val="Title"/>
    <w:basedOn w:val="Normal"/>
    <w:next w:val="Normal"/>
    <w:link w:val="TitleChar"/>
    <w:uiPriority w:val="10"/>
    <w:qFormat/>
    <w:pPr>
      <w:spacing w:before="240" w:after="60"/>
      <w:jc w:val="center"/>
    </w:pPr>
    <w:rPr>
      <w:rFonts w:ascii="Arial" w:eastAsia="SimSun" w:hAnsi="Arial"/>
      <w:kern w:val="1"/>
      <w:sz w:val="48"/>
      <w:szCs w:val="20"/>
      <w:u w:val="double"/>
      <w:lang w:val="x-none"/>
      <w14:shadow w14:blurRad="50800" w14:dist="38100" w14:dir="2700000" w14:sx="100000" w14:sy="100000" w14:kx="0" w14:ky="0" w14:algn="tl">
        <w14:srgbClr w14:val="000000">
          <w14:alpha w14:val="60000"/>
        </w14:srgbClr>
      </w14:shadow>
    </w:rPr>
  </w:style>
  <w:style w:type="paragraph" w:styleId="Subtitle">
    <w:name w:val="Subtitle"/>
    <w:basedOn w:val="Ttulo1"/>
    <w:next w:val="BodyText"/>
    <w:link w:val="SubtitleChar"/>
    <w:uiPriority w:val="11"/>
    <w:qFormat/>
    <w:pPr>
      <w:jc w:val="center"/>
    </w:pPr>
    <w:rPr>
      <w:rFonts w:cs="Times New Roman"/>
      <w:i/>
      <w:iCs/>
      <w:lang w:val="x-none"/>
    </w:rPr>
  </w:style>
  <w:style w:type="paragraph" w:styleId="BodyTextIndent">
    <w:name w:val="Body Text Indent"/>
    <w:basedOn w:val="Normal"/>
    <w:link w:val="BodyTextIndentChar"/>
    <w:uiPriority w:val="99"/>
    <w:pPr>
      <w:spacing w:after="120"/>
      <w:ind w:left="283"/>
    </w:pPr>
    <w:rPr>
      <w:lang w:val="x-none"/>
    </w:rPr>
  </w:style>
  <w:style w:type="paragraph" w:customStyle="1" w:styleId="Corpodetexto21">
    <w:name w:val="Corpo de texto 21"/>
    <w:basedOn w:val="Normal"/>
    <w:pPr>
      <w:spacing w:after="120" w:line="480" w:lineRule="auto"/>
    </w:pPr>
  </w:style>
  <w:style w:type="paragraph" w:customStyle="1" w:styleId="Corpodetexto31">
    <w:name w:val="Corpo de texto 31"/>
    <w:basedOn w:val="Normal"/>
    <w:pPr>
      <w:spacing w:after="120"/>
    </w:pPr>
    <w:rPr>
      <w:sz w:val="16"/>
      <w:szCs w:val="16"/>
    </w:rPr>
  </w:style>
  <w:style w:type="paragraph" w:customStyle="1" w:styleId="Recuodecorpodetexto31">
    <w:name w:val="Recuo de corpo de texto 31"/>
    <w:basedOn w:val="Normal"/>
    <w:pPr>
      <w:spacing w:after="120"/>
      <w:ind w:left="283"/>
    </w:pPr>
    <w:rPr>
      <w:sz w:val="16"/>
      <w:szCs w:val="16"/>
    </w:rPr>
  </w:style>
  <w:style w:type="paragraph" w:customStyle="1" w:styleId="Heriberto5">
    <w:name w:val="Heriberto5"/>
    <w:basedOn w:val="Normal"/>
    <w:pPr>
      <w:spacing w:after="120" w:line="360" w:lineRule="auto"/>
      <w:jc w:val="both"/>
    </w:pPr>
    <w:rPr>
      <w:rFonts w:ascii="Arial" w:hAnsi="Arial" w:cs="Arial"/>
      <w:b/>
    </w:rPr>
  </w:style>
  <w:style w:type="paragraph" w:customStyle="1" w:styleId="Zeti">
    <w:name w:val="Zeti"/>
    <w:basedOn w:val="Normal"/>
    <w:pPr>
      <w:spacing w:line="360" w:lineRule="auto"/>
      <w:jc w:val="center"/>
    </w:pPr>
    <w:rPr>
      <w:rFonts w:eastAsia="SimSun"/>
      <w:sz w:val="28"/>
      <w:szCs w:val="20"/>
    </w:rPr>
  </w:style>
  <w:style w:type="paragraph" w:customStyle="1" w:styleId="Erica2">
    <w:name w:val="Erica 2"/>
    <w:basedOn w:val="Normal"/>
    <w:pPr>
      <w:spacing w:after="120" w:line="360" w:lineRule="auto"/>
      <w:jc w:val="both"/>
    </w:pPr>
    <w:rPr>
      <w:rFonts w:ascii="Arial" w:hAnsi="Arial" w:cs="Arial"/>
      <w:b/>
    </w:rPr>
  </w:style>
  <w:style w:type="paragraph" w:customStyle="1" w:styleId="Emanuel2">
    <w:name w:val="Emanuel 2"/>
    <w:basedOn w:val="Normal"/>
    <w:pPr>
      <w:autoSpaceDE w:val="0"/>
      <w:spacing w:line="480" w:lineRule="auto"/>
    </w:pPr>
    <w:rPr>
      <w:rFonts w:ascii="Arial" w:hAnsi="Arial" w:cs="Arial"/>
      <w:b/>
    </w:rPr>
  </w:style>
  <w:style w:type="paragraph" w:customStyle="1" w:styleId="Julio2">
    <w:name w:val="Julio2"/>
    <w:basedOn w:val="Heriberto5"/>
    <w:pPr>
      <w:spacing w:after="0"/>
    </w:pPr>
    <w:rPr>
      <w:rFonts w:ascii="Times New Roman" w:hAnsi="Times New Roman" w:cs="Times New Roman"/>
    </w:rPr>
  </w:style>
  <w:style w:type="paragraph" w:customStyle="1" w:styleId="Juliofigura">
    <w:name w:val="Juliofigura"/>
    <w:basedOn w:val="Legenda1"/>
    <w:pPr>
      <w:jc w:val="center"/>
    </w:pPr>
    <w:rPr>
      <w:sz w:val="24"/>
      <w:szCs w:val="24"/>
    </w:rPr>
  </w:style>
  <w:style w:type="paragraph" w:customStyle="1" w:styleId="Julio3">
    <w:name w:val="Julio3"/>
    <w:basedOn w:val="Heriberto5"/>
    <w:pPr>
      <w:spacing w:after="0"/>
    </w:pPr>
    <w:rPr>
      <w:rFonts w:ascii="Times New Roman" w:hAnsi="Times New Roman" w:cs="Times New Roman"/>
    </w:rPr>
  </w:style>
  <w:style w:type="paragraph" w:customStyle="1" w:styleId="Juliotabela">
    <w:name w:val="Juliotabela"/>
    <w:basedOn w:val="Heriberto5"/>
    <w:pPr>
      <w:spacing w:before="120"/>
      <w:jc w:val="center"/>
    </w:pPr>
    <w:rPr>
      <w:rFonts w:ascii="Times New Roman" w:hAnsi="Times New Roman"/>
      <w:b w:val="0"/>
    </w:rPr>
  </w:style>
  <w:style w:type="paragraph" w:customStyle="1" w:styleId="EstiloJuliofiguraTimesNewRoman">
    <w:name w:val="Estilo Juliofigura + TimesNewRoman"/>
    <w:basedOn w:val="Juliofigura"/>
    <w:next w:val="Heriberto5"/>
    <w:rPr>
      <w:rFonts w:ascii="TimesNewRoman" w:hAnsi="TimesNewRoman"/>
      <w:bCs w:val="0"/>
    </w:rPr>
  </w:style>
  <w:style w:type="paragraph" w:customStyle="1" w:styleId="Julio4">
    <w:name w:val="Julio4"/>
    <w:basedOn w:val="Heriberto5"/>
    <w:pPr>
      <w:spacing w:after="0"/>
    </w:pPr>
    <w:rPr>
      <w:rFonts w:ascii="Times New Roman" w:hAnsi="Times New Roman" w:cs="Times New Roman"/>
    </w:rPr>
  </w:style>
  <w:style w:type="paragraph" w:styleId="ListParagraph">
    <w:name w:val="List Paragraph"/>
    <w:basedOn w:val="Normal"/>
    <w:uiPriority w:val="34"/>
    <w:qFormat/>
    <w:pPr>
      <w:ind w:left="708"/>
    </w:pPr>
  </w:style>
  <w:style w:type="paragraph" w:styleId="TOCHeading">
    <w:name w:val="TOC Heading"/>
    <w:basedOn w:val="Heading1"/>
    <w:next w:val="Normal"/>
    <w:uiPriority w:val="39"/>
    <w:qFormat/>
    <w:pPr>
      <w:keepLines/>
      <w:numPr>
        <w:numId w:val="0"/>
      </w:numPr>
      <w:pBdr>
        <w:bottom w:val="none" w:sz="0" w:space="0" w:color="auto"/>
      </w:pBdr>
      <w:spacing w:before="480" w:after="0" w:line="276" w:lineRule="auto"/>
    </w:pPr>
    <w:rPr>
      <w:rFonts w:ascii="Cambria" w:hAnsi="Cambria"/>
      <w:bCs/>
      <w:color w:val="365F91"/>
      <w:sz w:val="28"/>
      <w:szCs w:val="28"/>
    </w:rPr>
  </w:style>
  <w:style w:type="paragraph" w:customStyle="1" w:styleId="Julio1">
    <w:name w:val="Julio1"/>
    <w:basedOn w:val="Heriberto5"/>
    <w:pPr>
      <w:spacing w:after="0"/>
    </w:pPr>
    <w:rPr>
      <w:rFonts w:ascii="Times New Roman" w:hAnsi="Times New Roman" w:cs="Times New Roman"/>
    </w:rPr>
  </w:style>
  <w:style w:type="paragraph" w:styleId="TOC1">
    <w:name w:val="toc 1"/>
    <w:basedOn w:val="Julio1"/>
    <w:next w:val="Normal"/>
    <w:uiPriority w:val="39"/>
    <w:qFormat/>
    <w:pPr>
      <w:tabs>
        <w:tab w:val="right" w:leader="dot" w:pos="9075"/>
      </w:tabs>
      <w:spacing w:line="240" w:lineRule="auto"/>
    </w:pPr>
    <w:rPr>
      <w:b w:val="0"/>
      <w:bCs/>
      <w:caps/>
      <w:szCs w:val="20"/>
    </w:rPr>
  </w:style>
  <w:style w:type="paragraph" w:customStyle="1" w:styleId="Contedodequadro">
    <w:name w:val="Conteúdo de quadro"/>
    <w:basedOn w:val="BodyText"/>
  </w:style>
  <w:style w:type="character" w:customStyle="1" w:styleId="HeaderChar">
    <w:name w:val="Header Char"/>
    <w:link w:val="Header"/>
    <w:uiPriority w:val="99"/>
    <w:rsid w:val="00E163B6"/>
    <w:rPr>
      <w:sz w:val="24"/>
      <w:szCs w:val="24"/>
      <w:lang w:eastAsia="ar-SA"/>
    </w:rPr>
  </w:style>
  <w:style w:type="character" w:customStyle="1" w:styleId="FooterChar">
    <w:name w:val="Footer Char"/>
    <w:link w:val="Footer"/>
    <w:uiPriority w:val="99"/>
    <w:rsid w:val="00E163B6"/>
    <w:rPr>
      <w:sz w:val="24"/>
      <w:szCs w:val="24"/>
      <w:lang w:eastAsia="ar-SA"/>
    </w:rPr>
  </w:style>
  <w:style w:type="character" w:customStyle="1" w:styleId="Heading1Char">
    <w:name w:val="Heading 1 Char"/>
    <w:link w:val="Heading1"/>
    <w:rsid w:val="00E3027A"/>
    <w:rPr>
      <w:b/>
      <w:sz w:val="40"/>
      <w:lang w:val="x-none" w:eastAsia="ar-SA"/>
    </w:rPr>
  </w:style>
  <w:style w:type="character" w:customStyle="1" w:styleId="hps">
    <w:name w:val="hps"/>
    <w:basedOn w:val="DefaultParagraphFont"/>
    <w:rsid w:val="00E3027A"/>
  </w:style>
  <w:style w:type="character" w:customStyle="1" w:styleId="atn">
    <w:name w:val="atn"/>
    <w:basedOn w:val="DefaultParagraphFont"/>
    <w:rsid w:val="00E3027A"/>
  </w:style>
  <w:style w:type="paragraph" w:styleId="BalloonText">
    <w:name w:val="Balloon Text"/>
    <w:basedOn w:val="Normal"/>
    <w:link w:val="BalloonTextChar"/>
    <w:uiPriority w:val="99"/>
    <w:semiHidden/>
    <w:unhideWhenUsed/>
    <w:rsid w:val="00E3027A"/>
    <w:rPr>
      <w:rFonts w:ascii="Tahoma" w:hAnsi="Tahoma"/>
      <w:sz w:val="16"/>
      <w:szCs w:val="16"/>
      <w:lang w:val="x-none"/>
    </w:rPr>
  </w:style>
  <w:style w:type="character" w:customStyle="1" w:styleId="BalloonTextChar">
    <w:name w:val="Balloon Text Char"/>
    <w:link w:val="BalloonText"/>
    <w:uiPriority w:val="99"/>
    <w:semiHidden/>
    <w:rsid w:val="00E3027A"/>
    <w:rPr>
      <w:rFonts w:ascii="Tahoma" w:hAnsi="Tahoma" w:cs="Tahoma"/>
      <w:sz w:val="16"/>
      <w:szCs w:val="16"/>
      <w:lang w:eastAsia="ar-SA"/>
    </w:rPr>
  </w:style>
  <w:style w:type="paragraph" w:customStyle="1" w:styleId="Default">
    <w:name w:val="Default"/>
    <w:rsid w:val="00E3027A"/>
    <w:pPr>
      <w:autoSpaceDE w:val="0"/>
      <w:autoSpaceDN w:val="0"/>
      <w:adjustRightInd w:val="0"/>
    </w:pPr>
    <w:rPr>
      <w:rFonts w:eastAsia="Calibri"/>
      <w:color w:val="000000"/>
      <w:sz w:val="24"/>
      <w:szCs w:val="24"/>
      <w:lang w:val="pt-BR" w:eastAsia="pt-BR"/>
    </w:rPr>
  </w:style>
  <w:style w:type="character" w:customStyle="1" w:styleId="BodyTextIndentChar">
    <w:name w:val="Body Text Indent Char"/>
    <w:link w:val="BodyTextIndent"/>
    <w:uiPriority w:val="99"/>
    <w:rsid w:val="00E3027A"/>
    <w:rPr>
      <w:sz w:val="24"/>
      <w:szCs w:val="24"/>
      <w:lang w:eastAsia="ar-SA"/>
    </w:rPr>
  </w:style>
  <w:style w:type="character" w:customStyle="1" w:styleId="shorttext">
    <w:name w:val="short_text"/>
    <w:basedOn w:val="DefaultParagraphFont"/>
    <w:rsid w:val="00A61E5E"/>
  </w:style>
  <w:style w:type="character" w:customStyle="1" w:styleId="Heading5Char">
    <w:name w:val="Heading 5 Char"/>
    <w:link w:val="Heading5"/>
    <w:uiPriority w:val="9"/>
    <w:rsid w:val="00163ECC"/>
    <w:rPr>
      <w:rFonts w:ascii="Calibri" w:hAnsi="Calibri"/>
      <w:b/>
      <w:bCs/>
      <w:i/>
      <w:iCs/>
      <w:sz w:val="26"/>
      <w:szCs w:val="26"/>
      <w:lang w:eastAsia="ar-SA"/>
    </w:rPr>
  </w:style>
  <w:style w:type="paragraph" w:styleId="BodyTextIndent3">
    <w:name w:val="Body Text Indent 3"/>
    <w:basedOn w:val="Normal"/>
    <w:link w:val="BodyTextIndent3Char"/>
    <w:uiPriority w:val="99"/>
    <w:semiHidden/>
    <w:unhideWhenUsed/>
    <w:rsid w:val="00163ECC"/>
    <w:pPr>
      <w:spacing w:after="120"/>
      <w:ind w:left="360"/>
    </w:pPr>
    <w:rPr>
      <w:sz w:val="16"/>
      <w:szCs w:val="16"/>
      <w:lang w:val="x-none"/>
    </w:rPr>
  </w:style>
  <w:style w:type="character" w:customStyle="1" w:styleId="BodyTextIndent3Char">
    <w:name w:val="Body Text Indent 3 Char"/>
    <w:link w:val="BodyTextIndent3"/>
    <w:uiPriority w:val="99"/>
    <w:semiHidden/>
    <w:rsid w:val="00163ECC"/>
    <w:rPr>
      <w:sz w:val="16"/>
      <w:szCs w:val="16"/>
      <w:lang w:eastAsia="ar-SA"/>
    </w:rPr>
  </w:style>
  <w:style w:type="table" w:styleId="LightList-Accent3">
    <w:name w:val="Light List Accent 3"/>
    <w:basedOn w:val="TableNormal"/>
    <w:uiPriority w:val="61"/>
    <w:rsid w:val="00163ECC"/>
    <w:rPr>
      <w:rFonts w:ascii="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Claro1">
    <w:name w:val="Sombreamento Claro1"/>
    <w:basedOn w:val="TableNormal"/>
    <w:uiPriority w:val="60"/>
    <w:rsid w:val="00163E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cimalAligned">
    <w:name w:val="Decimal Aligned"/>
    <w:basedOn w:val="Normal"/>
    <w:uiPriority w:val="40"/>
    <w:qFormat/>
    <w:rsid w:val="00163ECC"/>
    <w:pPr>
      <w:tabs>
        <w:tab w:val="decimal" w:pos="360"/>
      </w:tabs>
      <w:suppressAutoHyphens w:val="0"/>
      <w:spacing w:after="200" w:line="276" w:lineRule="auto"/>
    </w:pPr>
    <w:rPr>
      <w:rFonts w:ascii="Calibri" w:hAnsi="Calibri"/>
      <w:sz w:val="22"/>
      <w:szCs w:val="22"/>
      <w:lang w:eastAsia="en-US"/>
    </w:rPr>
  </w:style>
  <w:style w:type="character" w:styleId="SubtleEmphasis">
    <w:name w:val="Subtle Emphasis"/>
    <w:uiPriority w:val="19"/>
    <w:qFormat/>
    <w:rsid w:val="00163ECC"/>
    <w:rPr>
      <w:rFonts w:eastAsia="Times New Roman" w:cs="Times New Roman"/>
      <w:bCs w:val="0"/>
      <w:i/>
      <w:iCs/>
      <w:color w:val="808080"/>
      <w:szCs w:val="22"/>
      <w:lang w:val="pt-BR"/>
    </w:rPr>
  </w:style>
  <w:style w:type="paragraph" w:styleId="BodyText2">
    <w:name w:val="Body Text 2"/>
    <w:basedOn w:val="Normal"/>
    <w:link w:val="BodyText2Char"/>
    <w:semiHidden/>
    <w:rsid w:val="00163ECC"/>
    <w:pPr>
      <w:suppressAutoHyphens w:val="0"/>
    </w:pPr>
    <w:rPr>
      <w:szCs w:val="20"/>
      <w:lang w:val="x-none" w:eastAsia="x-none"/>
    </w:rPr>
  </w:style>
  <w:style w:type="character" w:customStyle="1" w:styleId="BodyText2Char">
    <w:name w:val="Body Text 2 Char"/>
    <w:link w:val="BodyText2"/>
    <w:semiHidden/>
    <w:rsid w:val="00163ECC"/>
    <w:rPr>
      <w:sz w:val="24"/>
    </w:rPr>
  </w:style>
  <w:style w:type="paragraph" w:customStyle="1" w:styleId="Table">
    <w:name w:val="Table"/>
    <w:basedOn w:val="Normal"/>
    <w:rsid w:val="00163ECC"/>
    <w:pPr>
      <w:suppressAutoHyphens w:val="0"/>
      <w:spacing w:after="120"/>
      <w:ind w:firstLine="284"/>
      <w:jc w:val="both"/>
      <w:outlineLvl w:val="0"/>
    </w:pPr>
    <w:rPr>
      <w:sz w:val="18"/>
      <w:szCs w:val="20"/>
      <w:lang w:eastAsia="pt-BR"/>
    </w:rPr>
  </w:style>
  <w:style w:type="character" w:styleId="BookTitle">
    <w:name w:val="Book Title"/>
    <w:uiPriority w:val="33"/>
    <w:qFormat/>
    <w:rsid w:val="00163ECC"/>
    <w:rPr>
      <w:b/>
      <w:bCs/>
      <w:smallCaps/>
      <w:spacing w:val="5"/>
    </w:rPr>
  </w:style>
  <w:style w:type="character" w:styleId="IntenseReference">
    <w:name w:val="Intense Reference"/>
    <w:uiPriority w:val="32"/>
    <w:qFormat/>
    <w:rsid w:val="00163ECC"/>
    <w:rPr>
      <w:b/>
      <w:bCs/>
      <w:smallCaps/>
      <w:color w:val="C0504D"/>
      <w:spacing w:val="5"/>
      <w:u w:val="single"/>
    </w:rPr>
  </w:style>
  <w:style w:type="character" w:styleId="SubtleReference">
    <w:name w:val="Subtle Reference"/>
    <w:uiPriority w:val="31"/>
    <w:qFormat/>
    <w:rsid w:val="00163ECC"/>
    <w:rPr>
      <w:smallCaps/>
      <w:color w:val="C0504D"/>
      <w:u w:val="single"/>
    </w:rPr>
  </w:style>
  <w:style w:type="character" w:customStyle="1" w:styleId="TitleChar">
    <w:name w:val="Title Char"/>
    <w:link w:val="Title"/>
    <w:uiPriority w:val="10"/>
    <w:rsid w:val="00163ECC"/>
    <w:rPr>
      <w:rFonts w:ascii="Arial" w:eastAsia="SimSun" w:hAnsi="Arial"/>
      <w:kern w:val="1"/>
      <w:sz w:val="48"/>
      <w:u w:val="double"/>
      <w:lang w:eastAsia="ar-SA"/>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163ECC"/>
    <w:rPr>
      <w:b/>
      <w:bCs/>
      <w:iCs/>
      <w:sz w:val="28"/>
      <w:szCs w:val="28"/>
      <w:lang w:val="x-none" w:eastAsia="ar-SA"/>
    </w:rPr>
  </w:style>
  <w:style w:type="paragraph" w:styleId="NoSpacing">
    <w:name w:val="No Spacing"/>
    <w:uiPriority w:val="1"/>
    <w:qFormat/>
    <w:rsid w:val="00163ECC"/>
    <w:pPr>
      <w:suppressAutoHyphens/>
    </w:pPr>
    <w:rPr>
      <w:sz w:val="24"/>
      <w:szCs w:val="24"/>
      <w:lang w:val="pt-BR" w:eastAsia="ar-SA"/>
    </w:rPr>
  </w:style>
  <w:style w:type="character" w:customStyle="1" w:styleId="Heading3Char">
    <w:name w:val="Heading 3 Char"/>
    <w:link w:val="Heading3"/>
    <w:uiPriority w:val="9"/>
    <w:rsid w:val="00163ECC"/>
    <w:rPr>
      <w:b/>
      <w:bCs/>
      <w:color w:val="000000"/>
      <w:sz w:val="28"/>
      <w:szCs w:val="27"/>
      <w:lang w:val="x-none" w:eastAsia="ar-SA"/>
    </w:rPr>
  </w:style>
  <w:style w:type="character" w:customStyle="1" w:styleId="Heading4Char">
    <w:name w:val="Heading 4 Char"/>
    <w:link w:val="Heading4"/>
    <w:uiPriority w:val="9"/>
    <w:rsid w:val="00163ECC"/>
    <w:rPr>
      <w:bCs/>
      <w:sz w:val="28"/>
      <w:szCs w:val="28"/>
      <w:lang w:val="x-none" w:eastAsia="ar-SA"/>
    </w:rPr>
  </w:style>
  <w:style w:type="character" w:styleId="IntenseEmphasis">
    <w:name w:val="Intense Emphasis"/>
    <w:uiPriority w:val="21"/>
    <w:qFormat/>
    <w:rsid w:val="00163ECC"/>
    <w:rPr>
      <w:b/>
      <w:bCs/>
      <w:i/>
      <w:iCs/>
      <w:color w:val="4F81BD"/>
    </w:rPr>
  </w:style>
  <w:style w:type="character" w:styleId="Emphasis">
    <w:name w:val="Emphasis"/>
    <w:uiPriority w:val="20"/>
    <w:qFormat/>
    <w:rsid w:val="00163ECC"/>
    <w:rPr>
      <w:i/>
      <w:iCs/>
    </w:rPr>
  </w:style>
  <w:style w:type="character" w:customStyle="1" w:styleId="SubtitleChar">
    <w:name w:val="Subtitle Char"/>
    <w:link w:val="Subtitle"/>
    <w:uiPriority w:val="11"/>
    <w:rsid w:val="00163ECC"/>
    <w:rPr>
      <w:rFonts w:ascii="Arial" w:eastAsia="Lucida Sans Unicode" w:hAnsi="Arial" w:cs="Mangal"/>
      <w:i/>
      <w:iCs/>
      <w:sz w:val="28"/>
      <w:szCs w:val="28"/>
      <w:lang w:eastAsia="ar-SA"/>
    </w:rPr>
  </w:style>
  <w:style w:type="paragraph" w:styleId="FootnoteText">
    <w:name w:val="footnote text"/>
    <w:basedOn w:val="Normal"/>
    <w:link w:val="FootnoteTextChar"/>
    <w:uiPriority w:val="99"/>
    <w:unhideWhenUsed/>
    <w:rsid w:val="00187CFD"/>
    <w:pPr>
      <w:suppressAutoHyphens w:val="0"/>
    </w:pPr>
    <w:rPr>
      <w:rFonts w:ascii="Calibri" w:hAnsi="Calibri"/>
      <w:sz w:val="20"/>
      <w:szCs w:val="20"/>
      <w:lang w:val="x-none" w:eastAsia="en-US"/>
    </w:rPr>
  </w:style>
  <w:style w:type="character" w:customStyle="1" w:styleId="FootnoteTextChar">
    <w:name w:val="Footnote Text Char"/>
    <w:link w:val="FootnoteText"/>
    <w:uiPriority w:val="99"/>
    <w:rsid w:val="00187CFD"/>
    <w:rPr>
      <w:rFonts w:ascii="Calibri" w:eastAsia="Times New Roman" w:hAnsi="Calibri" w:cs="Times New Roman"/>
      <w:lang w:eastAsia="en-US"/>
    </w:rPr>
  </w:style>
  <w:style w:type="table" w:customStyle="1" w:styleId="SombreamentoClaro-nfase11">
    <w:name w:val="Sombreamento Claro - Ênfase 11"/>
    <w:basedOn w:val="TableNormal"/>
    <w:uiPriority w:val="60"/>
    <w:rsid w:val="00187CFD"/>
    <w:rPr>
      <w:rFonts w:ascii="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187CFD"/>
    <w:rPr>
      <w:rFonts w:ascii="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1">
    <w:name w:val="Lista Clara1"/>
    <w:basedOn w:val="TableNormal"/>
    <w:uiPriority w:val="61"/>
    <w:rsid w:val="00187CFD"/>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59"/>
    <w:rsid w:val="00187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2">
    <w:name w:val="Sombreamento Claro2"/>
    <w:basedOn w:val="TableNormal"/>
    <w:uiPriority w:val="60"/>
    <w:rsid w:val="00187CF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basedOn w:val="DefaultParagraphFont"/>
    <w:uiPriority w:val="99"/>
    <w:semiHidden/>
    <w:unhideWhenUsed/>
    <w:rsid w:val="00B74693"/>
  </w:style>
</w:styles>
</file>

<file path=word/webSettings.xml><?xml version="1.0" encoding="utf-8"?>
<w:webSettings xmlns:r="http://schemas.openxmlformats.org/officeDocument/2006/relationships" xmlns:w="http://schemas.openxmlformats.org/wordprocessingml/2006/main">
  <w:divs>
    <w:div w:id="642932408">
      <w:bodyDiv w:val="1"/>
      <w:marLeft w:val="0"/>
      <w:marRight w:val="0"/>
      <w:marTop w:val="0"/>
      <w:marBottom w:val="0"/>
      <w:divBdr>
        <w:top w:val="none" w:sz="0" w:space="0" w:color="auto"/>
        <w:left w:val="none" w:sz="0" w:space="0" w:color="auto"/>
        <w:bottom w:val="none" w:sz="0" w:space="0" w:color="auto"/>
        <w:right w:val="none" w:sz="0" w:space="0" w:color="auto"/>
      </w:divBdr>
    </w:div>
    <w:div w:id="757097046">
      <w:bodyDiv w:val="1"/>
      <w:marLeft w:val="0"/>
      <w:marRight w:val="0"/>
      <w:marTop w:val="0"/>
      <w:marBottom w:val="0"/>
      <w:divBdr>
        <w:top w:val="none" w:sz="0" w:space="0" w:color="auto"/>
        <w:left w:val="none" w:sz="0" w:space="0" w:color="auto"/>
        <w:bottom w:val="none" w:sz="0" w:space="0" w:color="auto"/>
        <w:right w:val="none" w:sz="0" w:space="0" w:color="auto"/>
      </w:divBdr>
    </w:div>
    <w:div w:id="2080399352">
      <w:bodyDiv w:val="1"/>
      <w:marLeft w:val="0"/>
      <w:marRight w:val="0"/>
      <w:marTop w:val="0"/>
      <w:marBottom w:val="0"/>
      <w:divBdr>
        <w:top w:val="none" w:sz="0" w:space="0" w:color="auto"/>
        <w:left w:val="none" w:sz="0" w:space="0" w:color="auto"/>
        <w:bottom w:val="none" w:sz="0" w:space="0" w:color="auto"/>
        <w:right w:val="none" w:sz="0" w:space="0" w:color="auto"/>
      </w:divBdr>
      <w:divsChild>
        <w:div w:id="208692766">
          <w:marLeft w:val="0"/>
          <w:marRight w:val="0"/>
          <w:marTop w:val="0"/>
          <w:marBottom w:val="45"/>
          <w:divBdr>
            <w:top w:val="none" w:sz="0" w:space="0" w:color="auto"/>
            <w:left w:val="none" w:sz="0" w:space="0" w:color="auto"/>
            <w:bottom w:val="none" w:sz="0" w:space="0" w:color="auto"/>
            <w:right w:val="none" w:sz="0" w:space="0" w:color="auto"/>
          </w:divBdr>
        </w:div>
        <w:div w:id="1038704006">
          <w:marLeft w:val="0"/>
          <w:marRight w:val="0"/>
          <w:marTop w:val="0"/>
          <w:marBottom w:val="45"/>
          <w:divBdr>
            <w:top w:val="none" w:sz="0" w:space="0" w:color="auto"/>
            <w:left w:val="none" w:sz="0" w:space="0" w:color="auto"/>
            <w:bottom w:val="none" w:sz="0" w:space="0" w:color="auto"/>
            <w:right w:val="none" w:sz="0" w:space="0" w:color="auto"/>
          </w:divBdr>
        </w:div>
        <w:div w:id="1090004641">
          <w:marLeft w:val="0"/>
          <w:marRight w:val="0"/>
          <w:marTop w:val="0"/>
          <w:marBottom w:val="45"/>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3.xm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emf"/><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footer" Target="footer11.xml"/><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8.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10.xml"/><Relationship Id="rId58"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oter" Target="footer7.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13.xml"/><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4.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funcefettex01.files.wordpress.com/2010/07/3-propriedade-dos-fluidos-ii.pdf"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file://localhost/Users/haroldofernandes/Desktop/http://www.minhapos.com.br/data/artigos/images/ufrn.jpg" TargetMode="Externa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footer" Target="footer9.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www.rjpetro.com/2011/04/curso-basico-engenharia-de-reservatori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B9EEB8-1647-4FD9-A75C-1FE0ACBD3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8072</Words>
  <Characters>43592</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UNIVERSIDADE FEDERAL DO RIO GRANDE DO NORTE</vt:lpstr>
    </vt:vector>
  </TitlesOfParts>
  <Company>Microsoft</Company>
  <LinksUpToDate>false</LinksUpToDate>
  <CharactersWithSpaces>51561</CharactersWithSpaces>
  <SharedDoc>false</SharedDoc>
  <HLinks>
    <vt:vector size="318" baseType="variant">
      <vt:variant>
        <vt:i4>1966139</vt:i4>
      </vt:variant>
      <vt:variant>
        <vt:i4>231</vt:i4>
      </vt:variant>
      <vt:variant>
        <vt:i4>0</vt:i4>
      </vt:variant>
      <vt:variant>
        <vt:i4>5</vt:i4>
      </vt:variant>
      <vt:variant>
        <vt:lpwstr/>
      </vt:variant>
      <vt:variant>
        <vt:lpwstr>_Toc358718131</vt:lpwstr>
      </vt:variant>
      <vt:variant>
        <vt:i4>1966139</vt:i4>
      </vt:variant>
      <vt:variant>
        <vt:i4>228</vt:i4>
      </vt:variant>
      <vt:variant>
        <vt:i4>0</vt:i4>
      </vt:variant>
      <vt:variant>
        <vt:i4>5</vt:i4>
      </vt:variant>
      <vt:variant>
        <vt:lpwstr/>
      </vt:variant>
      <vt:variant>
        <vt:lpwstr>_Toc358718131</vt:lpwstr>
      </vt:variant>
      <vt:variant>
        <vt:i4>1966139</vt:i4>
      </vt:variant>
      <vt:variant>
        <vt:i4>225</vt:i4>
      </vt:variant>
      <vt:variant>
        <vt:i4>0</vt:i4>
      </vt:variant>
      <vt:variant>
        <vt:i4>5</vt:i4>
      </vt:variant>
      <vt:variant>
        <vt:lpwstr/>
      </vt:variant>
      <vt:variant>
        <vt:lpwstr>_Toc358718131</vt:lpwstr>
      </vt:variant>
      <vt:variant>
        <vt:i4>1966139</vt:i4>
      </vt:variant>
      <vt:variant>
        <vt:i4>222</vt:i4>
      </vt:variant>
      <vt:variant>
        <vt:i4>0</vt:i4>
      </vt:variant>
      <vt:variant>
        <vt:i4>5</vt:i4>
      </vt:variant>
      <vt:variant>
        <vt:lpwstr/>
      </vt:variant>
      <vt:variant>
        <vt:lpwstr>_Toc358718131</vt:lpwstr>
      </vt:variant>
      <vt:variant>
        <vt:i4>1966139</vt:i4>
      </vt:variant>
      <vt:variant>
        <vt:i4>219</vt:i4>
      </vt:variant>
      <vt:variant>
        <vt:i4>0</vt:i4>
      </vt:variant>
      <vt:variant>
        <vt:i4>5</vt:i4>
      </vt:variant>
      <vt:variant>
        <vt:lpwstr/>
      </vt:variant>
      <vt:variant>
        <vt:lpwstr>_Toc358718131</vt:lpwstr>
      </vt:variant>
      <vt:variant>
        <vt:i4>1966139</vt:i4>
      </vt:variant>
      <vt:variant>
        <vt:i4>216</vt:i4>
      </vt:variant>
      <vt:variant>
        <vt:i4>0</vt:i4>
      </vt:variant>
      <vt:variant>
        <vt:i4>5</vt:i4>
      </vt:variant>
      <vt:variant>
        <vt:lpwstr/>
      </vt:variant>
      <vt:variant>
        <vt:lpwstr>_Toc358718131</vt:lpwstr>
      </vt:variant>
      <vt:variant>
        <vt:i4>1966139</vt:i4>
      </vt:variant>
      <vt:variant>
        <vt:i4>213</vt:i4>
      </vt:variant>
      <vt:variant>
        <vt:i4>0</vt:i4>
      </vt:variant>
      <vt:variant>
        <vt:i4>5</vt:i4>
      </vt:variant>
      <vt:variant>
        <vt:lpwstr/>
      </vt:variant>
      <vt:variant>
        <vt:lpwstr>_Toc358718131</vt:lpwstr>
      </vt:variant>
      <vt:variant>
        <vt:i4>1966139</vt:i4>
      </vt:variant>
      <vt:variant>
        <vt:i4>210</vt:i4>
      </vt:variant>
      <vt:variant>
        <vt:i4>0</vt:i4>
      </vt:variant>
      <vt:variant>
        <vt:i4>5</vt:i4>
      </vt:variant>
      <vt:variant>
        <vt:lpwstr/>
      </vt:variant>
      <vt:variant>
        <vt:lpwstr>_Toc358718131</vt:lpwstr>
      </vt:variant>
      <vt:variant>
        <vt:i4>1966139</vt:i4>
      </vt:variant>
      <vt:variant>
        <vt:i4>207</vt:i4>
      </vt:variant>
      <vt:variant>
        <vt:i4>0</vt:i4>
      </vt:variant>
      <vt:variant>
        <vt:i4>5</vt:i4>
      </vt:variant>
      <vt:variant>
        <vt:lpwstr/>
      </vt:variant>
      <vt:variant>
        <vt:lpwstr>_Toc358718131</vt:lpwstr>
      </vt:variant>
      <vt:variant>
        <vt:i4>1966139</vt:i4>
      </vt:variant>
      <vt:variant>
        <vt:i4>204</vt:i4>
      </vt:variant>
      <vt:variant>
        <vt:i4>0</vt:i4>
      </vt:variant>
      <vt:variant>
        <vt:i4>5</vt:i4>
      </vt:variant>
      <vt:variant>
        <vt:lpwstr/>
      </vt:variant>
      <vt:variant>
        <vt:lpwstr>_Toc358718131</vt:lpwstr>
      </vt:variant>
      <vt:variant>
        <vt:i4>1966139</vt:i4>
      </vt:variant>
      <vt:variant>
        <vt:i4>201</vt:i4>
      </vt:variant>
      <vt:variant>
        <vt:i4>0</vt:i4>
      </vt:variant>
      <vt:variant>
        <vt:i4>5</vt:i4>
      </vt:variant>
      <vt:variant>
        <vt:lpwstr/>
      </vt:variant>
      <vt:variant>
        <vt:lpwstr>_Toc358718131</vt:lpwstr>
      </vt:variant>
      <vt:variant>
        <vt:i4>1966139</vt:i4>
      </vt:variant>
      <vt:variant>
        <vt:i4>198</vt:i4>
      </vt:variant>
      <vt:variant>
        <vt:i4>0</vt:i4>
      </vt:variant>
      <vt:variant>
        <vt:i4>5</vt:i4>
      </vt:variant>
      <vt:variant>
        <vt:lpwstr/>
      </vt:variant>
      <vt:variant>
        <vt:lpwstr>_Toc358718131</vt:lpwstr>
      </vt:variant>
      <vt:variant>
        <vt:i4>1966139</vt:i4>
      </vt:variant>
      <vt:variant>
        <vt:i4>195</vt:i4>
      </vt:variant>
      <vt:variant>
        <vt:i4>0</vt:i4>
      </vt:variant>
      <vt:variant>
        <vt:i4>5</vt:i4>
      </vt:variant>
      <vt:variant>
        <vt:lpwstr/>
      </vt:variant>
      <vt:variant>
        <vt:lpwstr>_Toc358718131</vt:lpwstr>
      </vt:variant>
      <vt:variant>
        <vt:i4>1966139</vt:i4>
      </vt:variant>
      <vt:variant>
        <vt:i4>192</vt:i4>
      </vt:variant>
      <vt:variant>
        <vt:i4>0</vt:i4>
      </vt:variant>
      <vt:variant>
        <vt:i4>5</vt:i4>
      </vt:variant>
      <vt:variant>
        <vt:lpwstr/>
      </vt:variant>
      <vt:variant>
        <vt:lpwstr>_Toc358718131</vt:lpwstr>
      </vt:variant>
      <vt:variant>
        <vt:i4>1966139</vt:i4>
      </vt:variant>
      <vt:variant>
        <vt:i4>189</vt:i4>
      </vt:variant>
      <vt:variant>
        <vt:i4>0</vt:i4>
      </vt:variant>
      <vt:variant>
        <vt:i4>5</vt:i4>
      </vt:variant>
      <vt:variant>
        <vt:lpwstr/>
      </vt:variant>
      <vt:variant>
        <vt:lpwstr>_Toc358718131</vt:lpwstr>
      </vt:variant>
      <vt:variant>
        <vt:i4>1966139</vt:i4>
      </vt:variant>
      <vt:variant>
        <vt:i4>186</vt:i4>
      </vt:variant>
      <vt:variant>
        <vt:i4>0</vt:i4>
      </vt:variant>
      <vt:variant>
        <vt:i4>5</vt:i4>
      </vt:variant>
      <vt:variant>
        <vt:lpwstr/>
      </vt:variant>
      <vt:variant>
        <vt:lpwstr>_Toc358718131</vt:lpwstr>
      </vt:variant>
      <vt:variant>
        <vt:i4>1966139</vt:i4>
      </vt:variant>
      <vt:variant>
        <vt:i4>183</vt:i4>
      </vt:variant>
      <vt:variant>
        <vt:i4>0</vt:i4>
      </vt:variant>
      <vt:variant>
        <vt:i4>5</vt:i4>
      </vt:variant>
      <vt:variant>
        <vt:lpwstr/>
      </vt:variant>
      <vt:variant>
        <vt:lpwstr>_Toc358718131</vt:lpwstr>
      </vt:variant>
      <vt:variant>
        <vt:i4>1966139</vt:i4>
      </vt:variant>
      <vt:variant>
        <vt:i4>180</vt:i4>
      </vt:variant>
      <vt:variant>
        <vt:i4>0</vt:i4>
      </vt:variant>
      <vt:variant>
        <vt:i4>5</vt:i4>
      </vt:variant>
      <vt:variant>
        <vt:lpwstr/>
      </vt:variant>
      <vt:variant>
        <vt:lpwstr>_Toc358718131</vt:lpwstr>
      </vt:variant>
      <vt:variant>
        <vt:i4>1966139</vt:i4>
      </vt:variant>
      <vt:variant>
        <vt:i4>177</vt:i4>
      </vt:variant>
      <vt:variant>
        <vt:i4>0</vt:i4>
      </vt:variant>
      <vt:variant>
        <vt:i4>5</vt:i4>
      </vt:variant>
      <vt:variant>
        <vt:lpwstr/>
      </vt:variant>
      <vt:variant>
        <vt:lpwstr>_Toc358718131</vt:lpwstr>
      </vt:variant>
      <vt:variant>
        <vt:i4>1966139</vt:i4>
      </vt:variant>
      <vt:variant>
        <vt:i4>174</vt:i4>
      </vt:variant>
      <vt:variant>
        <vt:i4>0</vt:i4>
      </vt:variant>
      <vt:variant>
        <vt:i4>5</vt:i4>
      </vt:variant>
      <vt:variant>
        <vt:lpwstr/>
      </vt:variant>
      <vt:variant>
        <vt:lpwstr>_Toc358718131</vt:lpwstr>
      </vt:variant>
      <vt:variant>
        <vt:i4>1966139</vt:i4>
      </vt:variant>
      <vt:variant>
        <vt:i4>171</vt:i4>
      </vt:variant>
      <vt:variant>
        <vt:i4>0</vt:i4>
      </vt:variant>
      <vt:variant>
        <vt:i4>5</vt:i4>
      </vt:variant>
      <vt:variant>
        <vt:lpwstr/>
      </vt:variant>
      <vt:variant>
        <vt:lpwstr>_Toc358718131</vt:lpwstr>
      </vt:variant>
      <vt:variant>
        <vt:i4>1966139</vt:i4>
      </vt:variant>
      <vt:variant>
        <vt:i4>168</vt:i4>
      </vt:variant>
      <vt:variant>
        <vt:i4>0</vt:i4>
      </vt:variant>
      <vt:variant>
        <vt:i4>5</vt:i4>
      </vt:variant>
      <vt:variant>
        <vt:lpwstr/>
      </vt:variant>
      <vt:variant>
        <vt:lpwstr>_Toc358718131</vt:lpwstr>
      </vt:variant>
      <vt:variant>
        <vt:i4>1966139</vt:i4>
      </vt:variant>
      <vt:variant>
        <vt:i4>165</vt:i4>
      </vt:variant>
      <vt:variant>
        <vt:i4>0</vt:i4>
      </vt:variant>
      <vt:variant>
        <vt:i4>5</vt:i4>
      </vt:variant>
      <vt:variant>
        <vt:lpwstr/>
      </vt:variant>
      <vt:variant>
        <vt:lpwstr>_Toc358718131</vt:lpwstr>
      </vt:variant>
      <vt:variant>
        <vt:i4>1966139</vt:i4>
      </vt:variant>
      <vt:variant>
        <vt:i4>162</vt:i4>
      </vt:variant>
      <vt:variant>
        <vt:i4>0</vt:i4>
      </vt:variant>
      <vt:variant>
        <vt:i4>5</vt:i4>
      </vt:variant>
      <vt:variant>
        <vt:lpwstr/>
      </vt:variant>
      <vt:variant>
        <vt:lpwstr>_Toc358718131</vt:lpwstr>
      </vt:variant>
      <vt:variant>
        <vt:i4>1966139</vt:i4>
      </vt:variant>
      <vt:variant>
        <vt:i4>159</vt:i4>
      </vt:variant>
      <vt:variant>
        <vt:i4>0</vt:i4>
      </vt:variant>
      <vt:variant>
        <vt:i4>5</vt:i4>
      </vt:variant>
      <vt:variant>
        <vt:lpwstr/>
      </vt:variant>
      <vt:variant>
        <vt:lpwstr>_Toc358718131</vt:lpwstr>
      </vt:variant>
      <vt:variant>
        <vt:i4>1769531</vt:i4>
      </vt:variant>
      <vt:variant>
        <vt:i4>152</vt:i4>
      </vt:variant>
      <vt:variant>
        <vt:i4>0</vt:i4>
      </vt:variant>
      <vt:variant>
        <vt:i4>5</vt:i4>
      </vt:variant>
      <vt:variant>
        <vt:lpwstr/>
      </vt:variant>
      <vt:variant>
        <vt:lpwstr>_Toc358718163</vt:lpwstr>
      </vt:variant>
      <vt:variant>
        <vt:i4>1769531</vt:i4>
      </vt:variant>
      <vt:variant>
        <vt:i4>149</vt:i4>
      </vt:variant>
      <vt:variant>
        <vt:i4>0</vt:i4>
      </vt:variant>
      <vt:variant>
        <vt:i4>5</vt:i4>
      </vt:variant>
      <vt:variant>
        <vt:lpwstr/>
      </vt:variant>
      <vt:variant>
        <vt:lpwstr>_Toc358718160</vt:lpwstr>
      </vt:variant>
      <vt:variant>
        <vt:i4>1572923</vt:i4>
      </vt:variant>
      <vt:variant>
        <vt:i4>146</vt:i4>
      </vt:variant>
      <vt:variant>
        <vt:i4>0</vt:i4>
      </vt:variant>
      <vt:variant>
        <vt:i4>5</vt:i4>
      </vt:variant>
      <vt:variant>
        <vt:lpwstr/>
      </vt:variant>
      <vt:variant>
        <vt:lpwstr>_Toc358718159</vt:lpwstr>
      </vt:variant>
      <vt:variant>
        <vt:i4>1572923</vt:i4>
      </vt:variant>
      <vt:variant>
        <vt:i4>140</vt:i4>
      </vt:variant>
      <vt:variant>
        <vt:i4>0</vt:i4>
      </vt:variant>
      <vt:variant>
        <vt:i4>5</vt:i4>
      </vt:variant>
      <vt:variant>
        <vt:lpwstr/>
      </vt:variant>
      <vt:variant>
        <vt:lpwstr>_Toc358718156</vt:lpwstr>
      </vt:variant>
      <vt:variant>
        <vt:i4>1572923</vt:i4>
      </vt:variant>
      <vt:variant>
        <vt:i4>134</vt:i4>
      </vt:variant>
      <vt:variant>
        <vt:i4>0</vt:i4>
      </vt:variant>
      <vt:variant>
        <vt:i4>5</vt:i4>
      </vt:variant>
      <vt:variant>
        <vt:lpwstr/>
      </vt:variant>
      <vt:variant>
        <vt:lpwstr>_Toc358718155</vt:lpwstr>
      </vt:variant>
      <vt:variant>
        <vt:i4>1572923</vt:i4>
      </vt:variant>
      <vt:variant>
        <vt:i4>128</vt:i4>
      </vt:variant>
      <vt:variant>
        <vt:i4>0</vt:i4>
      </vt:variant>
      <vt:variant>
        <vt:i4>5</vt:i4>
      </vt:variant>
      <vt:variant>
        <vt:lpwstr/>
      </vt:variant>
      <vt:variant>
        <vt:lpwstr>_Toc358718154</vt:lpwstr>
      </vt:variant>
      <vt:variant>
        <vt:i4>1572923</vt:i4>
      </vt:variant>
      <vt:variant>
        <vt:i4>122</vt:i4>
      </vt:variant>
      <vt:variant>
        <vt:i4>0</vt:i4>
      </vt:variant>
      <vt:variant>
        <vt:i4>5</vt:i4>
      </vt:variant>
      <vt:variant>
        <vt:lpwstr/>
      </vt:variant>
      <vt:variant>
        <vt:lpwstr>_Toc358718153</vt:lpwstr>
      </vt:variant>
      <vt:variant>
        <vt:i4>1572923</vt:i4>
      </vt:variant>
      <vt:variant>
        <vt:i4>116</vt:i4>
      </vt:variant>
      <vt:variant>
        <vt:i4>0</vt:i4>
      </vt:variant>
      <vt:variant>
        <vt:i4>5</vt:i4>
      </vt:variant>
      <vt:variant>
        <vt:lpwstr/>
      </vt:variant>
      <vt:variant>
        <vt:lpwstr>_Toc358718152</vt:lpwstr>
      </vt:variant>
      <vt:variant>
        <vt:i4>1572923</vt:i4>
      </vt:variant>
      <vt:variant>
        <vt:i4>110</vt:i4>
      </vt:variant>
      <vt:variant>
        <vt:i4>0</vt:i4>
      </vt:variant>
      <vt:variant>
        <vt:i4>5</vt:i4>
      </vt:variant>
      <vt:variant>
        <vt:lpwstr/>
      </vt:variant>
      <vt:variant>
        <vt:lpwstr>_Toc358718151</vt:lpwstr>
      </vt:variant>
      <vt:variant>
        <vt:i4>1572923</vt:i4>
      </vt:variant>
      <vt:variant>
        <vt:i4>104</vt:i4>
      </vt:variant>
      <vt:variant>
        <vt:i4>0</vt:i4>
      </vt:variant>
      <vt:variant>
        <vt:i4>5</vt:i4>
      </vt:variant>
      <vt:variant>
        <vt:lpwstr/>
      </vt:variant>
      <vt:variant>
        <vt:lpwstr>_Toc358718150</vt:lpwstr>
      </vt:variant>
      <vt:variant>
        <vt:i4>1638459</vt:i4>
      </vt:variant>
      <vt:variant>
        <vt:i4>98</vt:i4>
      </vt:variant>
      <vt:variant>
        <vt:i4>0</vt:i4>
      </vt:variant>
      <vt:variant>
        <vt:i4>5</vt:i4>
      </vt:variant>
      <vt:variant>
        <vt:lpwstr/>
      </vt:variant>
      <vt:variant>
        <vt:lpwstr>_Toc358718147</vt:lpwstr>
      </vt:variant>
      <vt:variant>
        <vt:i4>1638459</vt:i4>
      </vt:variant>
      <vt:variant>
        <vt:i4>92</vt:i4>
      </vt:variant>
      <vt:variant>
        <vt:i4>0</vt:i4>
      </vt:variant>
      <vt:variant>
        <vt:i4>5</vt:i4>
      </vt:variant>
      <vt:variant>
        <vt:lpwstr/>
      </vt:variant>
      <vt:variant>
        <vt:lpwstr>_Toc358718146</vt:lpwstr>
      </vt:variant>
      <vt:variant>
        <vt:i4>1638459</vt:i4>
      </vt:variant>
      <vt:variant>
        <vt:i4>86</vt:i4>
      </vt:variant>
      <vt:variant>
        <vt:i4>0</vt:i4>
      </vt:variant>
      <vt:variant>
        <vt:i4>5</vt:i4>
      </vt:variant>
      <vt:variant>
        <vt:lpwstr/>
      </vt:variant>
      <vt:variant>
        <vt:lpwstr>_Toc358718145</vt:lpwstr>
      </vt:variant>
      <vt:variant>
        <vt:i4>1638459</vt:i4>
      </vt:variant>
      <vt:variant>
        <vt:i4>80</vt:i4>
      </vt:variant>
      <vt:variant>
        <vt:i4>0</vt:i4>
      </vt:variant>
      <vt:variant>
        <vt:i4>5</vt:i4>
      </vt:variant>
      <vt:variant>
        <vt:lpwstr/>
      </vt:variant>
      <vt:variant>
        <vt:lpwstr>_Toc358718144</vt:lpwstr>
      </vt:variant>
      <vt:variant>
        <vt:i4>1638459</vt:i4>
      </vt:variant>
      <vt:variant>
        <vt:i4>74</vt:i4>
      </vt:variant>
      <vt:variant>
        <vt:i4>0</vt:i4>
      </vt:variant>
      <vt:variant>
        <vt:i4>5</vt:i4>
      </vt:variant>
      <vt:variant>
        <vt:lpwstr/>
      </vt:variant>
      <vt:variant>
        <vt:lpwstr>_Toc358718143</vt:lpwstr>
      </vt:variant>
      <vt:variant>
        <vt:i4>1638459</vt:i4>
      </vt:variant>
      <vt:variant>
        <vt:i4>68</vt:i4>
      </vt:variant>
      <vt:variant>
        <vt:i4>0</vt:i4>
      </vt:variant>
      <vt:variant>
        <vt:i4>5</vt:i4>
      </vt:variant>
      <vt:variant>
        <vt:lpwstr/>
      </vt:variant>
      <vt:variant>
        <vt:lpwstr>_Toc358718142</vt:lpwstr>
      </vt:variant>
      <vt:variant>
        <vt:i4>1638459</vt:i4>
      </vt:variant>
      <vt:variant>
        <vt:i4>62</vt:i4>
      </vt:variant>
      <vt:variant>
        <vt:i4>0</vt:i4>
      </vt:variant>
      <vt:variant>
        <vt:i4>5</vt:i4>
      </vt:variant>
      <vt:variant>
        <vt:lpwstr/>
      </vt:variant>
      <vt:variant>
        <vt:lpwstr>_Toc358718141</vt:lpwstr>
      </vt:variant>
      <vt:variant>
        <vt:i4>1638459</vt:i4>
      </vt:variant>
      <vt:variant>
        <vt:i4>56</vt:i4>
      </vt:variant>
      <vt:variant>
        <vt:i4>0</vt:i4>
      </vt:variant>
      <vt:variant>
        <vt:i4>5</vt:i4>
      </vt:variant>
      <vt:variant>
        <vt:lpwstr/>
      </vt:variant>
      <vt:variant>
        <vt:lpwstr>_Toc358718140</vt:lpwstr>
      </vt:variant>
      <vt:variant>
        <vt:i4>1966139</vt:i4>
      </vt:variant>
      <vt:variant>
        <vt:i4>50</vt:i4>
      </vt:variant>
      <vt:variant>
        <vt:i4>0</vt:i4>
      </vt:variant>
      <vt:variant>
        <vt:i4>5</vt:i4>
      </vt:variant>
      <vt:variant>
        <vt:lpwstr/>
      </vt:variant>
      <vt:variant>
        <vt:lpwstr>_Toc358718136</vt:lpwstr>
      </vt:variant>
      <vt:variant>
        <vt:i4>1966139</vt:i4>
      </vt:variant>
      <vt:variant>
        <vt:i4>44</vt:i4>
      </vt:variant>
      <vt:variant>
        <vt:i4>0</vt:i4>
      </vt:variant>
      <vt:variant>
        <vt:i4>5</vt:i4>
      </vt:variant>
      <vt:variant>
        <vt:lpwstr/>
      </vt:variant>
      <vt:variant>
        <vt:lpwstr>_Toc358718135</vt:lpwstr>
      </vt:variant>
      <vt:variant>
        <vt:i4>1966139</vt:i4>
      </vt:variant>
      <vt:variant>
        <vt:i4>38</vt:i4>
      </vt:variant>
      <vt:variant>
        <vt:i4>0</vt:i4>
      </vt:variant>
      <vt:variant>
        <vt:i4>5</vt:i4>
      </vt:variant>
      <vt:variant>
        <vt:lpwstr/>
      </vt:variant>
      <vt:variant>
        <vt:lpwstr>_Toc358718134</vt:lpwstr>
      </vt:variant>
      <vt:variant>
        <vt:i4>1966139</vt:i4>
      </vt:variant>
      <vt:variant>
        <vt:i4>32</vt:i4>
      </vt:variant>
      <vt:variant>
        <vt:i4>0</vt:i4>
      </vt:variant>
      <vt:variant>
        <vt:i4>5</vt:i4>
      </vt:variant>
      <vt:variant>
        <vt:lpwstr/>
      </vt:variant>
      <vt:variant>
        <vt:lpwstr>_Toc358718133</vt:lpwstr>
      </vt:variant>
      <vt:variant>
        <vt:i4>1966139</vt:i4>
      </vt:variant>
      <vt:variant>
        <vt:i4>26</vt:i4>
      </vt:variant>
      <vt:variant>
        <vt:i4>0</vt:i4>
      </vt:variant>
      <vt:variant>
        <vt:i4>5</vt:i4>
      </vt:variant>
      <vt:variant>
        <vt:lpwstr/>
      </vt:variant>
      <vt:variant>
        <vt:lpwstr>_Toc358718132</vt:lpwstr>
      </vt:variant>
      <vt:variant>
        <vt:i4>1966139</vt:i4>
      </vt:variant>
      <vt:variant>
        <vt:i4>20</vt:i4>
      </vt:variant>
      <vt:variant>
        <vt:i4>0</vt:i4>
      </vt:variant>
      <vt:variant>
        <vt:i4>5</vt:i4>
      </vt:variant>
      <vt:variant>
        <vt:lpwstr/>
      </vt:variant>
      <vt:variant>
        <vt:lpwstr>_Toc358718131</vt:lpwstr>
      </vt:variant>
      <vt:variant>
        <vt:i4>1966139</vt:i4>
      </vt:variant>
      <vt:variant>
        <vt:i4>14</vt:i4>
      </vt:variant>
      <vt:variant>
        <vt:i4>0</vt:i4>
      </vt:variant>
      <vt:variant>
        <vt:i4>5</vt:i4>
      </vt:variant>
      <vt:variant>
        <vt:lpwstr/>
      </vt:variant>
      <vt:variant>
        <vt:lpwstr>_Toc358718130</vt:lpwstr>
      </vt:variant>
      <vt:variant>
        <vt:i4>2031675</vt:i4>
      </vt:variant>
      <vt:variant>
        <vt:i4>8</vt:i4>
      </vt:variant>
      <vt:variant>
        <vt:i4>0</vt:i4>
      </vt:variant>
      <vt:variant>
        <vt:i4>5</vt:i4>
      </vt:variant>
      <vt:variant>
        <vt:lpwstr/>
      </vt:variant>
      <vt:variant>
        <vt:lpwstr>_Toc358718127</vt:lpwstr>
      </vt:variant>
      <vt:variant>
        <vt:i4>2031675</vt:i4>
      </vt:variant>
      <vt:variant>
        <vt:i4>2</vt:i4>
      </vt:variant>
      <vt:variant>
        <vt:i4>0</vt:i4>
      </vt:variant>
      <vt:variant>
        <vt:i4>5</vt:i4>
      </vt:variant>
      <vt:variant>
        <vt:lpwstr/>
      </vt:variant>
      <vt:variant>
        <vt:lpwstr>_Toc358718126</vt:lpwstr>
      </vt:variant>
      <vt:variant>
        <vt:i4>8323120</vt:i4>
      </vt:variant>
      <vt:variant>
        <vt:i4>-1</vt:i4>
      </vt:variant>
      <vt:variant>
        <vt:i4>1285</vt:i4>
      </vt:variant>
      <vt:variant>
        <vt:i4>1</vt:i4>
      </vt:variant>
      <vt:variant>
        <vt:lpwstr>http://www.minhapos.com.br/data/artigos/images/ufrn.jpg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DO RIO GRANDE DO NORTE</dc:title>
  <dc:subject/>
  <dc:creator>PPGCEP</dc:creator>
  <cp:keywords/>
  <dc:description/>
  <cp:lastModifiedBy>Gráfica São Pedro</cp:lastModifiedBy>
  <cp:revision>5</cp:revision>
  <cp:lastPrinted>2013-07-01T15:44:00Z</cp:lastPrinted>
  <dcterms:created xsi:type="dcterms:W3CDTF">2013-07-01T14:03:00Z</dcterms:created>
  <dcterms:modified xsi:type="dcterms:W3CDTF">2013-07-01T15:50:00Z</dcterms:modified>
</cp:coreProperties>
</file>