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D1" w:rsidRPr="00C50513" w:rsidRDefault="00451CD1">
      <w:pPr>
        <w:rPr>
          <w:sz w:val="24"/>
          <w:szCs w:val="24"/>
        </w:rPr>
      </w:pPr>
      <w:r w:rsidRPr="00C50513">
        <w:rPr>
          <w:sz w:val="24"/>
          <w:szCs w:val="24"/>
        </w:rPr>
        <w:t>TEORIAS DA CULTURA</w:t>
      </w:r>
    </w:p>
    <w:p w:rsidR="00451CD1" w:rsidRPr="00C50513" w:rsidRDefault="00451CD1">
      <w:pPr>
        <w:rPr>
          <w:sz w:val="24"/>
          <w:szCs w:val="24"/>
        </w:rPr>
      </w:pPr>
      <w:r w:rsidRPr="00C50513">
        <w:rPr>
          <w:sz w:val="24"/>
          <w:szCs w:val="24"/>
        </w:rPr>
        <w:t>Prof. Dra. Julie Cavignac</w:t>
      </w:r>
    </w:p>
    <w:p w:rsidR="00451CD1" w:rsidRDefault="00451CD1">
      <w:pPr>
        <w:rPr>
          <w:sz w:val="24"/>
          <w:szCs w:val="24"/>
        </w:rPr>
      </w:pPr>
      <w:r w:rsidRPr="00C50513">
        <w:rPr>
          <w:sz w:val="24"/>
          <w:szCs w:val="24"/>
        </w:rPr>
        <w:t>20 vagas</w:t>
      </w:r>
    </w:p>
    <w:p w:rsidR="00451CD1" w:rsidRPr="00C50513" w:rsidRDefault="00451CD1">
      <w:pPr>
        <w:rPr>
          <w:sz w:val="24"/>
          <w:szCs w:val="24"/>
        </w:rPr>
      </w:pPr>
      <w:r w:rsidRPr="00C50513">
        <w:rPr>
          <w:sz w:val="24"/>
          <w:szCs w:val="24"/>
        </w:rPr>
        <w:br/>
        <w:t>Objetivos</w:t>
      </w:r>
      <w:r w:rsidRPr="00C50513">
        <w:rPr>
          <w:sz w:val="24"/>
          <w:szCs w:val="24"/>
        </w:rPr>
        <w:br/>
        <w:t> Discutir a diversidade cultural e o conceito de cultura entre os</w:t>
      </w:r>
      <w:r w:rsidRPr="00C50513">
        <w:rPr>
          <w:sz w:val="24"/>
          <w:szCs w:val="24"/>
        </w:rPr>
        <w:br/>
        <w:t>representantes das correntes teóricas. Analisar obras de pensadores da</w:t>
      </w:r>
      <w:r w:rsidRPr="00C50513">
        <w:rPr>
          <w:sz w:val="24"/>
          <w:szCs w:val="24"/>
        </w:rPr>
        <w:br/>
        <w:t>“cultura brasileira”, realizar discussões atuais acerca do patrimônio, da</w:t>
      </w:r>
      <w:r w:rsidRPr="00C50513">
        <w:rPr>
          <w:sz w:val="24"/>
          <w:szCs w:val="24"/>
        </w:rPr>
        <w:br/>
        <w:t>questão étnica e cultural no Brasil, refletir sobre o uso dos conceitos</w:t>
      </w:r>
      <w:r w:rsidRPr="00C50513">
        <w:rPr>
          <w:sz w:val="24"/>
          <w:szCs w:val="24"/>
        </w:rPr>
        <w:br/>
        <w:t>ligados à noção de Patrimônio Cultural, identidade nacional, folclore e</w:t>
      </w:r>
      <w:r w:rsidRPr="00C50513">
        <w:rPr>
          <w:sz w:val="24"/>
          <w:szCs w:val="24"/>
        </w:rPr>
        <w:br/>
        <w:t>cultura popular.</w:t>
      </w:r>
      <w:r w:rsidRPr="00C50513">
        <w:rPr>
          <w:sz w:val="24"/>
          <w:szCs w:val="24"/>
        </w:rPr>
        <w:br/>
      </w:r>
      <w:r w:rsidRPr="00C50513">
        <w:rPr>
          <w:sz w:val="24"/>
          <w:szCs w:val="24"/>
        </w:rPr>
        <w:br/>
        <w:t>METODOLOGIA: O curso constará de aulas expositivas, vídeos, seminários,</w:t>
      </w:r>
      <w:r w:rsidRPr="00C50513">
        <w:rPr>
          <w:sz w:val="24"/>
          <w:szCs w:val="24"/>
        </w:rPr>
        <w:br/>
        <w:t>debates e pesquisa, tendo como suporte leitura de textos indicados</w:t>
      </w:r>
      <w:r w:rsidRPr="00C50513">
        <w:rPr>
          <w:sz w:val="24"/>
          <w:szCs w:val="24"/>
        </w:rPr>
        <w:br/>
        <w:t>previamente para cada sessão.  O curso constará de aulas expositivas,</w:t>
      </w:r>
      <w:r w:rsidRPr="00C50513">
        <w:rPr>
          <w:sz w:val="24"/>
          <w:szCs w:val="24"/>
        </w:rPr>
        <w:br/>
        <w:t>vídeos, seminários, debates e pesquisa, tendo como suporte leitura de</w:t>
      </w:r>
      <w:r w:rsidRPr="00C50513">
        <w:rPr>
          <w:sz w:val="24"/>
          <w:szCs w:val="24"/>
        </w:rPr>
        <w:br/>
        <w:t>textos indicados previamente para cada sessão.  No final da disciplina,</w:t>
      </w:r>
      <w:r w:rsidRPr="00C50513">
        <w:rPr>
          <w:sz w:val="24"/>
          <w:szCs w:val="24"/>
        </w:rPr>
        <w:br/>
        <w:t>serão realizados produtos (ensaios textuais, hipertextuais e</w:t>
      </w:r>
      <w:r w:rsidRPr="00C50513">
        <w:rPr>
          <w:sz w:val="24"/>
          <w:szCs w:val="24"/>
        </w:rPr>
        <w:br/>
        <w:t>videográficos) sobre o patrimônio cultural tendo como base uma pesquisa</w:t>
      </w:r>
      <w:r w:rsidRPr="00C50513">
        <w:rPr>
          <w:sz w:val="24"/>
          <w:szCs w:val="24"/>
        </w:rPr>
        <w:br/>
        <w:t>empírica no Rio Grande do Norte, cujo resultado será disponibilizado no</w:t>
      </w:r>
      <w:r w:rsidRPr="00C50513">
        <w:rPr>
          <w:sz w:val="24"/>
          <w:szCs w:val="24"/>
        </w:rPr>
        <w:br/>
        <w:t>site TAPERA (</w:t>
      </w:r>
      <w:hyperlink r:id="rId4" w:tgtFrame="_blank" w:history="1">
        <w:r w:rsidRPr="00C50513">
          <w:rPr>
            <w:rStyle w:val="Hyperlink"/>
            <w:sz w:val="24"/>
            <w:szCs w:val="24"/>
          </w:rPr>
          <w:t>www.cchla.ufrn.br/tapera</w:t>
        </w:r>
      </w:hyperlink>
      <w:r w:rsidRPr="00C50513">
        <w:rPr>
          <w:sz w:val="24"/>
          <w:szCs w:val="24"/>
        </w:rPr>
        <w:t xml:space="preserve"> ).</w:t>
      </w:r>
      <w:r w:rsidRPr="00C50513">
        <w:rPr>
          <w:sz w:val="24"/>
          <w:szCs w:val="24"/>
        </w:rPr>
        <w:br/>
      </w:r>
      <w:r w:rsidRPr="00C50513">
        <w:rPr>
          <w:sz w:val="24"/>
          <w:szCs w:val="24"/>
        </w:rPr>
        <w:br/>
      </w:r>
      <w:r w:rsidRPr="00C50513">
        <w:rPr>
          <w:sz w:val="24"/>
          <w:szCs w:val="24"/>
        </w:rPr>
        <w:br/>
        <w:t>CONTEÚDO PROGRAMATICO:</w:t>
      </w:r>
      <w:r w:rsidRPr="00C50513">
        <w:rPr>
          <w:sz w:val="24"/>
          <w:szCs w:val="24"/>
        </w:rPr>
        <w:br/>
        <w:t>1-        Constituição do saber antropológico e a questão da cultura.</w:t>
      </w:r>
      <w:r w:rsidRPr="00C50513">
        <w:rPr>
          <w:sz w:val="24"/>
          <w:szCs w:val="24"/>
        </w:rPr>
        <w:br/>
        <w:t>2-        Patrimônio cultural – imortalizar o imaterial?</w:t>
      </w:r>
      <w:r w:rsidRPr="00C50513">
        <w:rPr>
          <w:sz w:val="24"/>
          <w:szCs w:val="24"/>
        </w:rPr>
        <w:br/>
        <w:t>3-        A cultura brasileira em perspectiva</w:t>
      </w:r>
      <w:r w:rsidRPr="00C50513">
        <w:rPr>
          <w:sz w:val="24"/>
          <w:szCs w:val="24"/>
        </w:rPr>
        <w:br/>
        <w:t>Textos fundadores (Gilberto Freyre, Darcy Ribeiro, Mário de Andrade, Luis</w:t>
      </w:r>
      <w:r w:rsidRPr="00C50513">
        <w:rPr>
          <w:sz w:val="24"/>
          <w:szCs w:val="24"/>
        </w:rPr>
        <w:br/>
        <w:t>da Câmara Cascudo, Roberto da Matta)</w:t>
      </w:r>
      <w:r w:rsidRPr="00C50513">
        <w:rPr>
          <w:sz w:val="24"/>
          <w:szCs w:val="24"/>
        </w:rPr>
        <w:br/>
        <w:t>A diversidade (cultural) e a relação ao espaço (natural).</w:t>
      </w:r>
      <w:r w:rsidRPr="00C50513">
        <w:rPr>
          <w:sz w:val="24"/>
          <w:szCs w:val="24"/>
        </w:rPr>
        <w:br/>
        <w:t>Patrimônios e populações</w:t>
      </w:r>
      <w:r>
        <w:rPr>
          <w:sz w:val="24"/>
          <w:szCs w:val="24"/>
        </w:rPr>
        <w:t xml:space="preserve"> tradicionais.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BIBLIOGRAFIA BÁ</w:t>
      </w:r>
      <w:r w:rsidRPr="00C50513">
        <w:rPr>
          <w:sz w:val="24"/>
          <w:szCs w:val="24"/>
        </w:rPr>
        <w:t>SICA (durante o semestre serão indicadas outras leituras):</w:t>
      </w:r>
      <w:r w:rsidRPr="00C50513">
        <w:rPr>
          <w:sz w:val="24"/>
          <w:szCs w:val="24"/>
        </w:rPr>
        <w:br/>
      </w:r>
      <w:r w:rsidRPr="00C50513">
        <w:rPr>
          <w:sz w:val="24"/>
          <w:szCs w:val="24"/>
        </w:rPr>
        <w:br/>
        <w:t>ANDRADE, Mário de. 1928 (1978), Macunaíma (o herói sem nenhum caráter),</w:t>
      </w:r>
      <w:r w:rsidRPr="00C50513">
        <w:rPr>
          <w:sz w:val="24"/>
          <w:szCs w:val="24"/>
        </w:rPr>
        <w:br/>
        <w:t>São Paulo, Livraria Martins Editora.</w:t>
      </w:r>
      <w:r w:rsidRPr="00C50513">
        <w:rPr>
          <w:sz w:val="24"/>
          <w:szCs w:val="24"/>
        </w:rPr>
        <w:br/>
        <w:t>ANDRADE, Mário de. 1984. O Turista Aprendiz. estabelecimento de texto,</w:t>
      </w:r>
      <w:r w:rsidRPr="00C50513">
        <w:rPr>
          <w:sz w:val="24"/>
          <w:szCs w:val="24"/>
        </w:rPr>
        <w:br/>
        <w:t>introdução e notas de Telê Ancona Lopez, São Paulo, Duas Cidades/SCCT, 2.</w:t>
      </w:r>
      <w:r w:rsidRPr="00C50513">
        <w:rPr>
          <w:sz w:val="24"/>
          <w:szCs w:val="24"/>
        </w:rPr>
        <w:br/>
        <w:t>ed.</w:t>
      </w:r>
      <w:r w:rsidRPr="00C50513">
        <w:rPr>
          <w:sz w:val="24"/>
          <w:szCs w:val="24"/>
        </w:rPr>
        <w:br/>
        <w:t>ARANTES, Antônio Augusto. 1986. O que é cultura popular? São Paulo,</w:t>
      </w:r>
      <w:r w:rsidRPr="00C50513">
        <w:rPr>
          <w:sz w:val="24"/>
          <w:szCs w:val="24"/>
        </w:rPr>
        <w:br/>
        <w:t>Brasiliense.</w:t>
      </w:r>
      <w:r w:rsidRPr="00C50513">
        <w:rPr>
          <w:sz w:val="24"/>
          <w:szCs w:val="24"/>
        </w:rPr>
        <w:br/>
        <w:t>AUGÉ, M. 1978.  A construção do mundo: religião, representações,</w:t>
      </w:r>
      <w:r w:rsidRPr="00C50513">
        <w:rPr>
          <w:sz w:val="24"/>
          <w:szCs w:val="24"/>
        </w:rPr>
        <w:br/>
        <w:t>ideologia, SP, Martins Fontes ed.</w:t>
      </w:r>
      <w:r w:rsidRPr="00C50513">
        <w:rPr>
          <w:sz w:val="24"/>
          <w:szCs w:val="24"/>
        </w:rPr>
        <w:br/>
        <w:t>AYALA, Marcos &amp; AYALA, Maria Ignez. 1987. Cultura popular no Brasil, São</w:t>
      </w:r>
      <w:r w:rsidRPr="00C50513">
        <w:rPr>
          <w:sz w:val="24"/>
          <w:szCs w:val="24"/>
        </w:rPr>
        <w:br/>
        <w:t>Paulo, Ática.</w:t>
      </w:r>
      <w:r w:rsidRPr="00C50513">
        <w:rPr>
          <w:sz w:val="24"/>
          <w:szCs w:val="24"/>
        </w:rPr>
        <w:br/>
        <w:t>BOSI, Alfredo. 1993. Cultura brasileira, temas e situações, São Paulo, Ática.</w:t>
      </w:r>
      <w:r w:rsidRPr="00C50513">
        <w:rPr>
          <w:sz w:val="24"/>
          <w:szCs w:val="24"/>
        </w:rPr>
        <w:br/>
        <w:t>BOURDIEU, Pierre, 1986 - Questions de sociologie. Paris, Editions de Minuit.</w:t>
      </w:r>
      <w:r w:rsidRPr="00C50513">
        <w:rPr>
          <w:sz w:val="24"/>
          <w:szCs w:val="24"/>
        </w:rPr>
        <w:br/>
        <w:t>CARDOSO, R. (Org.). 1986. A aventura antropológica. 2a. ed. Rio de</w:t>
      </w:r>
      <w:r w:rsidRPr="00C50513">
        <w:rPr>
          <w:sz w:val="24"/>
          <w:szCs w:val="24"/>
        </w:rPr>
        <w:br/>
        <w:t>Janeiro, Paz e Terra.</w:t>
      </w:r>
      <w:r w:rsidRPr="00C50513">
        <w:rPr>
          <w:sz w:val="24"/>
          <w:szCs w:val="24"/>
        </w:rPr>
        <w:br/>
        <w:t>CASCUDO, Luís da Câmara. 1962. Dicionário do folclore brasileiro, 2ª</w:t>
      </w:r>
      <w:r w:rsidRPr="00C50513">
        <w:rPr>
          <w:sz w:val="24"/>
          <w:szCs w:val="24"/>
        </w:rPr>
        <w:br/>
        <w:t>edição. Rio de Janeiro, Instituto Nacional do Livro.</w:t>
      </w:r>
      <w:r w:rsidRPr="00C50513">
        <w:rPr>
          <w:sz w:val="24"/>
          <w:szCs w:val="24"/>
        </w:rPr>
        <w:br/>
        <w:t>CAVALCANTI, Maria Laura Viveiros de Castro. 2004. Cultura popular e</w:t>
      </w:r>
      <w:r w:rsidRPr="00C50513">
        <w:rPr>
          <w:sz w:val="24"/>
          <w:szCs w:val="24"/>
        </w:rPr>
        <w:br/>
        <w:t>sensibilidade romântica: as danças dramáticas de Mário de Andrade, RBCS,</w:t>
      </w:r>
      <w:r w:rsidRPr="00C50513">
        <w:rPr>
          <w:sz w:val="24"/>
          <w:szCs w:val="24"/>
        </w:rPr>
        <w:br/>
        <w:t>Vol. 19, nº. 54 fevereiro.</w:t>
      </w:r>
      <w:r w:rsidRPr="00C50513">
        <w:rPr>
          <w:sz w:val="24"/>
          <w:szCs w:val="24"/>
        </w:rPr>
        <w:br/>
        <w:t>CLASTRES, Pierre. 1978. "O Arco e o Cesto" In A Sociedade Contra o Estado.</w:t>
      </w:r>
      <w:r w:rsidRPr="00C50513">
        <w:rPr>
          <w:sz w:val="24"/>
          <w:szCs w:val="24"/>
        </w:rPr>
        <w:br/>
        <w:t>Rio de Janeiro: Francisco Alves.</w:t>
      </w:r>
      <w:r w:rsidRPr="00C50513">
        <w:rPr>
          <w:sz w:val="24"/>
          <w:szCs w:val="24"/>
        </w:rPr>
        <w:br/>
        <w:t>CUNHA, Manoela Carneiro da. 2009. Cultura com aspas, S. Paulo, Cosac e Naify.</w:t>
      </w:r>
      <w:r w:rsidRPr="00C50513">
        <w:rPr>
          <w:sz w:val="24"/>
          <w:szCs w:val="24"/>
        </w:rPr>
        <w:br/>
        <w:t>DAMATTA, Roberto.  2000. O que faz o brasil, Brasil?, 11 ed. Rio de</w:t>
      </w:r>
      <w:r w:rsidRPr="00C50513">
        <w:rPr>
          <w:sz w:val="24"/>
          <w:szCs w:val="24"/>
        </w:rPr>
        <w:br/>
        <w:t>Janeiro, Rocco.</w:t>
      </w:r>
      <w:r w:rsidRPr="00C50513">
        <w:rPr>
          <w:sz w:val="24"/>
          <w:szCs w:val="24"/>
        </w:rPr>
        <w:br/>
        <w:t>DAMATTA, Roberto. 1990. Carnavais, malandros e heróis: para uma sociologia</w:t>
      </w:r>
      <w:r w:rsidRPr="00C50513">
        <w:rPr>
          <w:sz w:val="24"/>
          <w:szCs w:val="24"/>
        </w:rPr>
        <w:br/>
        <w:t>do dilema brasileiro, 5 ed. Rio de Janeiro, Guanabara.</w:t>
      </w:r>
      <w:r w:rsidRPr="00C50513">
        <w:rPr>
          <w:sz w:val="24"/>
          <w:szCs w:val="24"/>
        </w:rPr>
        <w:br/>
        <w:t>EVANS-PRITCHARD, E.E. 1978. Os Nuer, São Paulo, Perspectiva.</w:t>
      </w:r>
      <w:r w:rsidRPr="00C50513">
        <w:rPr>
          <w:sz w:val="24"/>
          <w:szCs w:val="24"/>
        </w:rPr>
        <w:br/>
        <w:t>FREYRE, Gilberto. 1965. Casa Grande e Senzala, Rio de Janeiro, Civilização</w:t>
      </w:r>
      <w:r w:rsidRPr="00C50513">
        <w:rPr>
          <w:sz w:val="24"/>
          <w:szCs w:val="24"/>
        </w:rPr>
        <w:br/>
        <w:t>Brasileira.</w:t>
      </w:r>
      <w:r w:rsidRPr="00C50513">
        <w:rPr>
          <w:sz w:val="24"/>
          <w:szCs w:val="24"/>
        </w:rPr>
        <w:br/>
        <w:t>FRY, Peter. 1982. Para inglês ver, identidade e política na cultura</w:t>
      </w:r>
      <w:r w:rsidRPr="00C50513">
        <w:rPr>
          <w:sz w:val="24"/>
          <w:szCs w:val="24"/>
        </w:rPr>
        <w:br/>
        <w:t>brasileira. Rio de Janeiro, Zahar.</w:t>
      </w:r>
      <w:r w:rsidRPr="00C50513">
        <w:rPr>
          <w:sz w:val="24"/>
          <w:szCs w:val="24"/>
        </w:rPr>
        <w:br/>
        <w:t>GEERTZ, Clifford. 1978. O Impacto do Conceito de Cultura sobre o Conceito</w:t>
      </w:r>
      <w:r w:rsidRPr="00C50513">
        <w:rPr>
          <w:sz w:val="24"/>
          <w:szCs w:val="24"/>
        </w:rPr>
        <w:br/>
        <w:t>de Homem. Rio de Janeiro: Zahar Editores.</w:t>
      </w:r>
      <w:r w:rsidRPr="00C50513">
        <w:rPr>
          <w:sz w:val="24"/>
          <w:szCs w:val="24"/>
        </w:rPr>
        <w:br/>
        <w:t>KEESING, Felix. 1961. Antropologia Cultural. Rio de Janeiro: Fundo de</w:t>
      </w:r>
      <w:r w:rsidRPr="00C50513">
        <w:rPr>
          <w:sz w:val="24"/>
          <w:szCs w:val="24"/>
        </w:rPr>
        <w:br/>
        <w:t>Cultura.</w:t>
      </w:r>
      <w:r w:rsidRPr="00C50513">
        <w:rPr>
          <w:sz w:val="24"/>
          <w:szCs w:val="24"/>
        </w:rPr>
        <w:br/>
        <w:t>LAPLANTINE, François. 2000. Aprender Antropologia, São Paulo, Brasiliense.</w:t>
      </w:r>
      <w:r w:rsidRPr="00C50513">
        <w:rPr>
          <w:sz w:val="24"/>
          <w:szCs w:val="24"/>
        </w:rPr>
        <w:br/>
        <w:t>LARAIA, Roque de Barros. 1986. Cultura. Um Conceito Antropológico. Rio de</w:t>
      </w:r>
      <w:r w:rsidRPr="00C50513">
        <w:rPr>
          <w:sz w:val="24"/>
          <w:szCs w:val="24"/>
        </w:rPr>
        <w:br/>
        <w:t>Janeiro: Zahar Editores.</w:t>
      </w:r>
      <w:r w:rsidRPr="00C50513">
        <w:rPr>
          <w:sz w:val="24"/>
          <w:szCs w:val="24"/>
        </w:rPr>
        <w:br/>
        <w:t>LEACH, Edmund. 1983. Antropologia, São Paulo, Ática.</w:t>
      </w:r>
      <w:r w:rsidRPr="00C50513">
        <w:rPr>
          <w:sz w:val="24"/>
          <w:szCs w:val="24"/>
        </w:rPr>
        <w:br/>
        <w:t>LEACH, Edmund. 1989. A diversidade antropológica. Lisboa, ed. 70. (col.</w:t>
      </w:r>
      <w:r w:rsidRPr="00C50513">
        <w:rPr>
          <w:sz w:val="24"/>
          <w:szCs w:val="24"/>
        </w:rPr>
        <w:br/>
        <w:t>Perspectivas do homem).</w:t>
      </w:r>
      <w:r w:rsidRPr="00C50513">
        <w:rPr>
          <w:sz w:val="24"/>
          <w:szCs w:val="24"/>
        </w:rPr>
        <w:br/>
        <w:t>MAUSS, Marcel. 1974. Sociologia e Antropologia, vol 2, São Paulo, EDUSP,</w:t>
      </w:r>
      <w:r w:rsidRPr="00C50513">
        <w:rPr>
          <w:sz w:val="24"/>
          <w:szCs w:val="24"/>
        </w:rPr>
        <w:br/>
        <w:t>(reed.).</w:t>
      </w:r>
      <w:r w:rsidRPr="00C50513">
        <w:rPr>
          <w:sz w:val="24"/>
          <w:szCs w:val="24"/>
        </w:rPr>
        <w:br/>
        <w:t>OLIVEIRA, R. Cardoso de. 1988. Sobre o pensamento Antropológico, Rio,</w:t>
      </w:r>
      <w:r w:rsidRPr="00C50513">
        <w:rPr>
          <w:sz w:val="24"/>
          <w:szCs w:val="24"/>
        </w:rPr>
        <w:br/>
        <w:t>Tempo Brasileiro</w:t>
      </w:r>
      <w:r w:rsidRPr="00C50513">
        <w:rPr>
          <w:sz w:val="24"/>
          <w:szCs w:val="24"/>
        </w:rPr>
        <w:br/>
        <w:t>OLIVEN, Ruben. 1992. A parte e o todo, a diversidade cultural no</w:t>
      </w:r>
      <w:r w:rsidRPr="00C50513">
        <w:rPr>
          <w:sz w:val="24"/>
          <w:szCs w:val="24"/>
        </w:rPr>
        <w:br/>
        <w:t>Brasil-Nação, Petrópolis, Vozes.</w:t>
      </w:r>
      <w:r w:rsidRPr="00C50513">
        <w:rPr>
          <w:sz w:val="24"/>
          <w:szCs w:val="24"/>
        </w:rPr>
        <w:br/>
        <w:t>ORTIZ, Renato. 1985. Cultura brasileira e identidade nacional, São Paulo,</w:t>
      </w:r>
      <w:r w:rsidRPr="00C50513">
        <w:rPr>
          <w:sz w:val="24"/>
          <w:szCs w:val="24"/>
        </w:rPr>
        <w:br/>
        <w:t>Brasiliense.</w:t>
      </w:r>
      <w:r w:rsidRPr="00C50513">
        <w:rPr>
          <w:sz w:val="24"/>
          <w:szCs w:val="24"/>
        </w:rPr>
        <w:br/>
        <w:t>RIBEIRO, Darcy. 2001. O povo brasileiro, a formação e o sentido do Brasil,</w:t>
      </w:r>
      <w:r w:rsidRPr="00C50513">
        <w:rPr>
          <w:sz w:val="24"/>
          <w:szCs w:val="24"/>
        </w:rPr>
        <w:br/>
        <w:t>2 ed., São Paulo, Companhia das Letras,</w:t>
      </w:r>
      <w:r w:rsidRPr="00C50513">
        <w:rPr>
          <w:sz w:val="24"/>
          <w:szCs w:val="24"/>
        </w:rPr>
        <w:br/>
        <w:t>SAHLINS, Marshall. 1979. Cultura e razão prática, Rio de Janeiro, Zahar.</w:t>
      </w:r>
      <w:r w:rsidRPr="00C50513">
        <w:rPr>
          <w:sz w:val="24"/>
          <w:szCs w:val="24"/>
        </w:rPr>
        <w:br/>
        <w:t>SAHLINS, Marshall, 1997 - O ‘Pessimismo Sentimental’ e a Experiência</w:t>
      </w:r>
      <w:r w:rsidRPr="00C50513">
        <w:rPr>
          <w:sz w:val="24"/>
          <w:szCs w:val="24"/>
        </w:rPr>
        <w:br/>
        <w:t xml:space="preserve">Etnográfica: Porque a cultura não é um ‘objeto’ em via de extinção”. </w:t>
      </w:r>
      <w:r w:rsidRPr="00C50513">
        <w:rPr>
          <w:sz w:val="24"/>
          <w:szCs w:val="24"/>
          <w:lang w:val="en-US"/>
        </w:rPr>
        <w:t>Mana,</w:t>
      </w:r>
      <w:r w:rsidRPr="00C50513">
        <w:rPr>
          <w:sz w:val="24"/>
          <w:szCs w:val="24"/>
          <w:lang w:val="en-US"/>
        </w:rPr>
        <w:br/>
        <w:t>3 (2): 103-150.</w:t>
      </w:r>
      <w:r w:rsidRPr="00C50513">
        <w:rPr>
          <w:sz w:val="24"/>
          <w:szCs w:val="24"/>
          <w:lang w:val="en-US"/>
        </w:rPr>
        <w:br/>
        <w:t>SAID, Edward, 1994 - Culture and Imperialism. New York, Alfred A. Knopf.</w:t>
      </w:r>
      <w:r w:rsidRPr="00C50513">
        <w:rPr>
          <w:sz w:val="24"/>
          <w:szCs w:val="24"/>
          <w:lang w:val="en-US"/>
        </w:rPr>
        <w:br/>
      </w:r>
      <w:r w:rsidRPr="00C50513">
        <w:rPr>
          <w:sz w:val="24"/>
          <w:szCs w:val="24"/>
        </w:rPr>
        <w:t>SPERBER, Dan. 1992. O saber dos antropólogos, Lisboa, ed. 70.</w:t>
      </w:r>
    </w:p>
    <w:sectPr w:rsidR="00451CD1" w:rsidRPr="00C50513" w:rsidSect="00DA2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13"/>
    <w:rsid w:val="00451CD1"/>
    <w:rsid w:val="00BA055A"/>
    <w:rsid w:val="00C50513"/>
    <w:rsid w:val="00CF3753"/>
    <w:rsid w:val="00DA222B"/>
    <w:rsid w:val="00FA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505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hla.ufrn.br/tap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725</Words>
  <Characters>3917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TEORIAS DA CULTURA</dc:title>
  <dc:subject/>
  <dc:creator>Eliane Tania Freitas</dc:creator>
  <cp:keywords/>
  <dc:description/>
  <cp:lastModifiedBy>UFRN Universidade Federal do</cp:lastModifiedBy>
  <cp:revision>2</cp:revision>
  <cp:lastPrinted>2010-07-26T11:37:00Z</cp:lastPrinted>
  <dcterms:created xsi:type="dcterms:W3CDTF">2010-07-26T11:37:00Z</dcterms:created>
  <dcterms:modified xsi:type="dcterms:W3CDTF">2010-07-26T11:37:00Z</dcterms:modified>
</cp:coreProperties>
</file>