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EB0" w14:textId="77777777" w:rsidR="00C02F3B" w:rsidRDefault="00C02F3B" w:rsidP="00CF56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13A299" w14:textId="77777777" w:rsidR="00C02F3B" w:rsidRDefault="00C02F3B" w:rsidP="00CF56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ED7E74" w14:textId="40F9B7F9" w:rsidR="00CF5698" w:rsidRPr="00CF5698" w:rsidRDefault="00CF5698" w:rsidP="00CF56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5698">
        <w:rPr>
          <w:rFonts w:ascii="Arial" w:hAnsi="Arial" w:cs="Arial"/>
          <w:b/>
          <w:bCs/>
          <w:sz w:val="24"/>
          <w:szCs w:val="24"/>
        </w:rPr>
        <w:t>RELATÓRIO DE ATIVIDADE COMPLEMENTAR OBRIGATÓRIA</w:t>
      </w:r>
    </w:p>
    <w:p w14:paraId="1FCDCC93" w14:textId="5DB49F84" w:rsidR="00000000" w:rsidRDefault="00CF5698" w:rsidP="00CF56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5698">
        <w:rPr>
          <w:rFonts w:ascii="Arial" w:hAnsi="Arial" w:cs="Arial"/>
          <w:b/>
          <w:bCs/>
          <w:sz w:val="24"/>
          <w:szCs w:val="24"/>
        </w:rPr>
        <w:t xml:space="preserve">PROJETO DE TESE I </w:t>
      </w:r>
      <w:r w:rsidR="00373F5B">
        <w:rPr>
          <w:rFonts w:ascii="Arial" w:hAnsi="Arial" w:cs="Arial"/>
          <w:b/>
          <w:bCs/>
          <w:sz w:val="24"/>
          <w:szCs w:val="24"/>
        </w:rPr>
        <w:t>/</w:t>
      </w:r>
      <w:r w:rsidRPr="00CF5698">
        <w:rPr>
          <w:rFonts w:ascii="Arial" w:hAnsi="Arial" w:cs="Arial"/>
          <w:b/>
          <w:bCs/>
          <w:sz w:val="24"/>
          <w:szCs w:val="24"/>
        </w:rPr>
        <w:t xml:space="preserve"> II</w:t>
      </w:r>
    </w:p>
    <w:p w14:paraId="04D0B5D9" w14:textId="77777777" w:rsidR="00CF5698" w:rsidRDefault="00CF5698" w:rsidP="00CF5698">
      <w:pPr>
        <w:rPr>
          <w:rFonts w:ascii="Arial" w:hAnsi="Arial" w:cs="Arial"/>
          <w:sz w:val="24"/>
          <w:szCs w:val="24"/>
        </w:rPr>
      </w:pPr>
    </w:p>
    <w:p w14:paraId="7A8C3D56" w14:textId="77777777" w:rsidR="00C02F3B" w:rsidRPr="00CF5698" w:rsidRDefault="00C02F3B" w:rsidP="00CF5698">
      <w:pPr>
        <w:rPr>
          <w:rFonts w:ascii="Arial" w:hAnsi="Arial" w:cs="Arial"/>
          <w:sz w:val="24"/>
          <w:szCs w:val="24"/>
        </w:rPr>
      </w:pPr>
    </w:p>
    <w:p w14:paraId="6DB7C5C1" w14:textId="77777777" w:rsidR="00CF5698" w:rsidRPr="00D21C5F" w:rsidRDefault="00CF5698" w:rsidP="001841D5">
      <w:pPr>
        <w:shd w:val="clear" w:color="auto" w:fill="BDD6EE" w:themeFill="accent5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D21C5F">
        <w:rPr>
          <w:rFonts w:ascii="Arial" w:hAnsi="Arial" w:cs="Arial"/>
          <w:b/>
          <w:bCs/>
          <w:sz w:val="24"/>
          <w:szCs w:val="24"/>
        </w:rPr>
        <w:t xml:space="preserve">Dados Gerais: </w:t>
      </w:r>
    </w:p>
    <w:p w14:paraId="2431C67E" w14:textId="77777777" w:rsidR="00CF5698" w:rsidRDefault="00CF5698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Discente: </w:t>
      </w:r>
    </w:p>
    <w:p w14:paraId="640961D0" w14:textId="77777777" w:rsidR="00CF5698" w:rsidRDefault="00CF5698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Orientação: </w:t>
      </w:r>
    </w:p>
    <w:p w14:paraId="3AE274E5" w14:textId="6D8E330C" w:rsidR="00F47978" w:rsidRDefault="00F47978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Coorientação (se houver): </w:t>
      </w:r>
    </w:p>
    <w:p w14:paraId="7AB02ED0" w14:textId="0BF3730F" w:rsidR="00CF5698" w:rsidRDefault="00CF5698" w:rsidP="001841D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Semestre de referência</w:t>
      </w:r>
      <w:r w:rsidRPr="00DB4C4A">
        <w:rPr>
          <w:rFonts w:ascii="Arial" w:hAnsi="Arial" w:cs="Arial"/>
          <w:sz w:val="20"/>
          <w:szCs w:val="20"/>
        </w:rPr>
        <w:t>:</w:t>
      </w:r>
      <w:r w:rsidRPr="00373F5B">
        <w:rPr>
          <w:rFonts w:ascii="Arial" w:hAnsi="Arial" w:cs="Arial"/>
          <w:color w:val="FF0000"/>
          <w:sz w:val="20"/>
          <w:szCs w:val="20"/>
        </w:rPr>
        <w:t xml:space="preserve"> </w:t>
      </w:r>
      <w:r w:rsidR="00373F5B" w:rsidRPr="00DB4C4A">
        <w:rPr>
          <w:rFonts w:ascii="Arial" w:hAnsi="Arial" w:cs="Arial"/>
          <w:color w:val="FF0000"/>
          <w:sz w:val="24"/>
          <w:szCs w:val="24"/>
        </w:rPr>
        <w:t>(semestre em que cursou o componente a ser finalizado no histórico)</w:t>
      </w:r>
    </w:p>
    <w:p w14:paraId="21BB247F" w14:textId="6DA713AF" w:rsidR="00DB4C4A" w:rsidRPr="001841D5" w:rsidRDefault="00DB4C4A" w:rsidP="001841D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B4C4A">
        <w:rPr>
          <w:rFonts w:ascii="Arial" w:hAnsi="Arial" w:cs="Arial"/>
          <w:sz w:val="24"/>
          <w:szCs w:val="24"/>
        </w:rPr>
        <w:t>Parecerista convidado(a):</w:t>
      </w:r>
      <w:r>
        <w:rPr>
          <w:rFonts w:ascii="Arial" w:hAnsi="Arial" w:cs="Arial"/>
          <w:sz w:val="24"/>
          <w:szCs w:val="24"/>
        </w:rPr>
        <w:t xml:space="preserve"> Nome e IES </w:t>
      </w:r>
      <w:r w:rsidR="001841D5" w:rsidRPr="001841D5">
        <w:rPr>
          <w:rFonts w:ascii="Arial" w:hAnsi="Arial" w:cs="Arial"/>
          <w:color w:val="FF0000"/>
          <w:sz w:val="24"/>
          <w:szCs w:val="24"/>
        </w:rPr>
        <w:t>(</w:t>
      </w:r>
      <w:r w:rsidRPr="001841D5">
        <w:rPr>
          <w:rFonts w:ascii="Arial" w:hAnsi="Arial" w:cs="Arial"/>
          <w:color w:val="FF0000"/>
          <w:sz w:val="24"/>
          <w:szCs w:val="24"/>
        </w:rPr>
        <w:t>Pode ser interno ou externo ao PPGTUR e UFRN</w:t>
      </w:r>
      <w:r w:rsidR="001841D5" w:rsidRPr="001841D5">
        <w:rPr>
          <w:rFonts w:ascii="Arial" w:hAnsi="Arial" w:cs="Arial"/>
          <w:color w:val="FF0000"/>
          <w:sz w:val="24"/>
          <w:szCs w:val="24"/>
        </w:rPr>
        <w:t>, mas não é permitido que atue na coorientação do trabalho</w:t>
      </w:r>
      <w:r w:rsidRPr="001841D5">
        <w:rPr>
          <w:rFonts w:ascii="Arial" w:hAnsi="Arial" w:cs="Arial"/>
          <w:color w:val="FF0000"/>
          <w:sz w:val="24"/>
          <w:szCs w:val="24"/>
        </w:rPr>
        <w:t>)</w:t>
      </w:r>
      <w:r w:rsidR="001841D5" w:rsidRPr="001841D5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1018C9A" w14:textId="77777777" w:rsidR="00CF5698" w:rsidRDefault="00CF5698" w:rsidP="001841D5">
      <w:pPr>
        <w:jc w:val="both"/>
        <w:rPr>
          <w:rFonts w:ascii="Arial" w:hAnsi="Arial" w:cs="Arial"/>
          <w:sz w:val="24"/>
          <w:szCs w:val="24"/>
        </w:rPr>
      </w:pPr>
    </w:p>
    <w:p w14:paraId="0F50C3AE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049596CA" w14:textId="77777777" w:rsidR="00CF5698" w:rsidRPr="00D21C5F" w:rsidRDefault="00CF5698" w:rsidP="001841D5">
      <w:pPr>
        <w:shd w:val="clear" w:color="auto" w:fill="BDD6EE" w:themeFill="accent5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D21C5F">
        <w:rPr>
          <w:rFonts w:ascii="Arial" w:hAnsi="Arial" w:cs="Arial"/>
          <w:b/>
          <w:bCs/>
          <w:sz w:val="24"/>
          <w:szCs w:val="24"/>
        </w:rPr>
        <w:t xml:space="preserve">Dados do Projeto: </w:t>
      </w:r>
    </w:p>
    <w:p w14:paraId="4FDB1C76" w14:textId="77777777" w:rsidR="00CF5698" w:rsidRDefault="00CF5698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</w:p>
    <w:p w14:paraId="404B340E" w14:textId="22051C63" w:rsidR="00CF5698" w:rsidRPr="00DB4C4A" w:rsidRDefault="00CF5698" w:rsidP="001841D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</w:t>
      </w:r>
      <w:r w:rsidR="00373F5B" w:rsidRPr="00DB4C4A">
        <w:rPr>
          <w:rFonts w:ascii="Arial" w:hAnsi="Arial" w:cs="Arial"/>
          <w:color w:val="FF0000"/>
          <w:sz w:val="24"/>
          <w:szCs w:val="24"/>
        </w:rPr>
        <w:t xml:space="preserve">(até </w:t>
      </w:r>
      <w:r w:rsidR="00DB4C4A" w:rsidRPr="00DB4C4A">
        <w:rPr>
          <w:rFonts w:ascii="Arial" w:hAnsi="Arial" w:cs="Arial"/>
          <w:color w:val="FF0000"/>
          <w:sz w:val="24"/>
          <w:szCs w:val="24"/>
        </w:rPr>
        <w:t>500 palavras)</w:t>
      </w:r>
    </w:p>
    <w:p w14:paraId="0B1CB1A0" w14:textId="018AD7BF" w:rsidR="00D21C5F" w:rsidRDefault="00CF5698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Palavras-chaves: </w:t>
      </w:r>
      <w:r w:rsidR="00DB4C4A" w:rsidRPr="00DB4C4A">
        <w:rPr>
          <w:rFonts w:ascii="Arial" w:hAnsi="Arial" w:cs="Arial"/>
          <w:color w:val="FF0000"/>
          <w:sz w:val="24"/>
          <w:szCs w:val="24"/>
        </w:rPr>
        <w:t>(de 3 a 5, separadas por vírgula)</w:t>
      </w:r>
    </w:p>
    <w:p w14:paraId="72A8308C" w14:textId="67DD22CF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Avanço</w:t>
      </w:r>
      <w:r w:rsidR="00373F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pesquisa: </w:t>
      </w:r>
      <w:r w:rsidR="00DB4C4A" w:rsidRPr="00DB4C4A">
        <w:rPr>
          <w:rFonts w:ascii="Arial" w:hAnsi="Arial" w:cs="Arial"/>
          <w:color w:val="FF0000"/>
          <w:sz w:val="24"/>
          <w:szCs w:val="24"/>
        </w:rPr>
        <w:t xml:space="preserve">(pontue, em tópicos, as </w:t>
      </w:r>
      <w:r w:rsidR="00144D13">
        <w:rPr>
          <w:rFonts w:ascii="Arial" w:hAnsi="Arial" w:cs="Arial"/>
          <w:color w:val="FF0000"/>
          <w:sz w:val="24"/>
          <w:szCs w:val="24"/>
        </w:rPr>
        <w:t xml:space="preserve">principais </w:t>
      </w:r>
      <w:r w:rsidR="00DB4C4A" w:rsidRPr="00DB4C4A">
        <w:rPr>
          <w:rFonts w:ascii="Arial" w:hAnsi="Arial" w:cs="Arial"/>
          <w:color w:val="FF0000"/>
          <w:sz w:val="24"/>
          <w:szCs w:val="24"/>
        </w:rPr>
        <w:t xml:space="preserve">alterações e avanços </w:t>
      </w:r>
      <w:r w:rsidR="008030A0">
        <w:rPr>
          <w:rFonts w:ascii="Arial" w:hAnsi="Arial" w:cs="Arial"/>
          <w:color w:val="FF0000"/>
          <w:sz w:val="24"/>
          <w:szCs w:val="24"/>
        </w:rPr>
        <w:t xml:space="preserve">no projeto/pesquisa </w:t>
      </w:r>
      <w:r w:rsidR="00DB4C4A" w:rsidRPr="00DB4C4A">
        <w:rPr>
          <w:rFonts w:ascii="Arial" w:hAnsi="Arial" w:cs="Arial"/>
          <w:color w:val="FF0000"/>
          <w:sz w:val="24"/>
          <w:szCs w:val="24"/>
        </w:rPr>
        <w:t xml:space="preserve">ao longo do semestre </w:t>
      </w:r>
      <w:r w:rsidR="00144D13">
        <w:rPr>
          <w:rFonts w:ascii="Arial" w:hAnsi="Arial" w:cs="Arial"/>
          <w:color w:val="FF0000"/>
          <w:sz w:val="24"/>
          <w:szCs w:val="24"/>
        </w:rPr>
        <w:t>de referência</w:t>
      </w:r>
      <w:r w:rsidR="00DB4C4A" w:rsidRPr="00DB4C4A">
        <w:rPr>
          <w:rFonts w:ascii="Arial" w:hAnsi="Arial" w:cs="Arial"/>
          <w:color w:val="FF0000"/>
          <w:sz w:val="24"/>
          <w:szCs w:val="24"/>
        </w:rPr>
        <w:t>)</w:t>
      </w:r>
    </w:p>
    <w:p w14:paraId="03AE308F" w14:textId="77777777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</w:p>
    <w:p w14:paraId="669EB77E" w14:textId="77777777" w:rsidR="00406956" w:rsidRDefault="00406956" w:rsidP="001841D5">
      <w:pPr>
        <w:jc w:val="both"/>
        <w:rPr>
          <w:rFonts w:ascii="Arial" w:hAnsi="Arial" w:cs="Arial"/>
          <w:sz w:val="24"/>
          <w:szCs w:val="24"/>
        </w:rPr>
      </w:pPr>
    </w:p>
    <w:p w14:paraId="2C04C295" w14:textId="27268160" w:rsidR="00406956" w:rsidRPr="00D21C5F" w:rsidRDefault="00406956" w:rsidP="00406956">
      <w:pPr>
        <w:shd w:val="clear" w:color="auto" w:fill="BDD6EE" w:themeFill="accent5" w:themeFillTint="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Produção científica </w:t>
      </w:r>
    </w:p>
    <w:p w14:paraId="5D620D14" w14:textId="3A289416" w:rsidR="00406956" w:rsidRPr="00406956" w:rsidRDefault="00406956" w:rsidP="00406956">
      <w:pPr>
        <w:jc w:val="both"/>
        <w:rPr>
          <w:rFonts w:ascii="Arial" w:hAnsi="Arial" w:cs="Arial"/>
          <w:sz w:val="24"/>
          <w:szCs w:val="24"/>
        </w:rPr>
      </w:pPr>
      <w:r w:rsidRPr="00406956">
        <w:rPr>
          <w:rFonts w:ascii="Arial" w:hAnsi="Arial" w:cs="Arial"/>
          <w:sz w:val="24"/>
          <w:szCs w:val="24"/>
        </w:rPr>
        <w:t>Atividades de ensino e/ou pesquisa desenvolvidas com o orientador, relacionadas à tese</w:t>
      </w:r>
      <w:r>
        <w:rPr>
          <w:rFonts w:ascii="Arial" w:hAnsi="Arial" w:cs="Arial"/>
          <w:sz w:val="24"/>
          <w:szCs w:val="24"/>
        </w:rPr>
        <w:t xml:space="preserve">: </w:t>
      </w:r>
      <w:r w:rsidRPr="00406956">
        <w:rPr>
          <w:rFonts w:ascii="Arial" w:hAnsi="Arial" w:cs="Arial"/>
          <w:color w:val="FF0000"/>
          <w:sz w:val="24"/>
          <w:szCs w:val="24"/>
        </w:rPr>
        <w:t>(sistematizar em tópicos)</w:t>
      </w:r>
    </w:p>
    <w:p w14:paraId="34EE0CD7" w14:textId="77777777" w:rsidR="00406956" w:rsidRPr="00406956" w:rsidRDefault="00406956" w:rsidP="00406956">
      <w:pPr>
        <w:jc w:val="both"/>
        <w:rPr>
          <w:rFonts w:ascii="Arial" w:hAnsi="Arial" w:cs="Arial"/>
          <w:sz w:val="24"/>
          <w:szCs w:val="24"/>
        </w:rPr>
      </w:pPr>
    </w:p>
    <w:p w14:paraId="774AD27E" w14:textId="2706DCFD" w:rsidR="00406956" w:rsidRPr="00406956" w:rsidRDefault="00406956" w:rsidP="0040695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06956">
        <w:rPr>
          <w:rFonts w:ascii="Arial" w:hAnsi="Arial" w:cs="Arial"/>
          <w:sz w:val="24"/>
          <w:szCs w:val="24"/>
        </w:rPr>
        <w:t>Artigos submetidos e/ou publicados oriundos do processo de construção da tese</w:t>
      </w:r>
      <w:r>
        <w:rPr>
          <w:rFonts w:ascii="Arial" w:hAnsi="Arial" w:cs="Arial"/>
          <w:sz w:val="24"/>
          <w:szCs w:val="24"/>
        </w:rPr>
        <w:t xml:space="preserve">: </w:t>
      </w:r>
      <w:r w:rsidRPr="00406956">
        <w:rPr>
          <w:rFonts w:ascii="Arial" w:hAnsi="Arial" w:cs="Arial"/>
          <w:color w:val="FF0000"/>
          <w:sz w:val="24"/>
          <w:szCs w:val="24"/>
        </w:rPr>
        <w:t>(se houver, referenciar com link de publicação ou comprovação de submissão)</w:t>
      </w:r>
    </w:p>
    <w:p w14:paraId="45776D42" w14:textId="77777777" w:rsidR="00406956" w:rsidRDefault="00406956" w:rsidP="00406956">
      <w:pPr>
        <w:jc w:val="both"/>
        <w:rPr>
          <w:rFonts w:ascii="Arial" w:hAnsi="Arial" w:cs="Arial"/>
          <w:sz w:val="24"/>
          <w:szCs w:val="24"/>
        </w:rPr>
      </w:pPr>
    </w:p>
    <w:p w14:paraId="5B980A3C" w14:textId="77777777" w:rsidR="00406956" w:rsidRDefault="00406956" w:rsidP="00406956">
      <w:pPr>
        <w:jc w:val="both"/>
        <w:rPr>
          <w:rFonts w:ascii="Arial" w:hAnsi="Arial" w:cs="Arial"/>
          <w:sz w:val="24"/>
          <w:szCs w:val="24"/>
        </w:rPr>
      </w:pPr>
    </w:p>
    <w:p w14:paraId="615E632B" w14:textId="77777777" w:rsidR="00D21C5F" w:rsidRPr="00D21C5F" w:rsidRDefault="00D21C5F" w:rsidP="001841D5">
      <w:pPr>
        <w:shd w:val="clear" w:color="auto" w:fill="BDD6EE" w:themeFill="accent5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D21C5F">
        <w:rPr>
          <w:rFonts w:ascii="Arial" w:hAnsi="Arial" w:cs="Arial"/>
          <w:b/>
          <w:bCs/>
          <w:sz w:val="24"/>
          <w:szCs w:val="24"/>
        </w:rPr>
        <w:lastRenderedPageBreak/>
        <w:t>Parecer do(a) convidado(a)</w:t>
      </w:r>
    </w:p>
    <w:p w14:paraId="3C29735E" w14:textId="789E7F6F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Parecer: </w:t>
      </w:r>
      <w:r w:rsidR="00DB4C4A" w:rsidRPr="008030A0">
        <w:rPr>
          <w:rFonts w:ascii="Arial" w:hAnsi="Arial" w:cs="Arial"/>
          <w:color w:val="FF0000"/>
          <w:sz w:val="24"/>
          <w:szCs w:val="24"/>
        </w:rPr>
        <w:t>(sem limite de palavras, tal parecer deve ser feito com base na análise de um conteúdo preliminar da tese</w:t>
      </w:r>
      <w:r w:rsidR="008030A0">
        <w:rPr>
          <w:rFonts w:ascii="Arial" w:hAnsi="Arial" w:cs="Arial"/>
          <w:color w:val="FF0000"/>
          <w:sz w:val="24"/>
          <w:szCs w:val="24"/>
        </w:rPr>
        <w:t xml:space="preserve"> final</w:t>
      </w:r>
      <w:r w:rsidR="00DB4C4A" w:rsidRPr="008030A0">
        <w:rPr>
          <w:rFonts w:ascii="Arial" w:hAnsi="Arial" w:cs="Arial"/>
          <w:color w:val="FF0000"/>
          <w:sz w:val="24"/>
          <w:szCs w:val="24"/>
        </w:rPr>
        <w:t>).</w:t>
      </w:r>
    </w:p>
    <w:p w14:paraId="781190B0" w14:textId="77777777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</w:p>
    <w:p w14:paraId="5C9C3CC8" w14:textId="49EDA742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Assinatura: </w:t>
      </w:r>
      <w:r w:rsidR="008030A0">
        <w:rPr>
          <w:rFonts w:ascii="Arial" w:hAnsi="Arial" w:cs="Arial"/>
          <w:sz w:val="24"/>
          <w:szCs w:val="24"/>
        </w:rPr>
        <w:t xml:space="preserve">(eletrônica, via </w:t>
      </w:r>
      <w:r w:rsidR="008030A0" w:rsidRPr="008030A0">
        <w:rPr>
          <w:rFonts w:ascii="Arial" w:hAnsi="Arial" w:cs="Arial"/>
          <w:i/>
          <w:iCs/>
          <w:sz w:val="24"/>
          <w:szCs w:val="24"/>
        </w:rPr>
        <w:t>gov.br</w:t>
      </w:r>
      <w:r w:rsidR="008030A0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="008030A0" w:rsidRPr="00340E0B">
          <w:rPr>
            <w:rStyle w:val="Hyperlink"/>
            <w:rFonts w:ascii="Arial" w:hAnsi="Arial" w:cs="Arial"/>
            <w:sz w:val="24"/>
            <w:szCs w:val="24"/>
          </w:rPr>
          <w:t>https://www.gov.br/governodigital/pt-br/assinatura-eletronica</w:t>
        </w:r>
      </w:hyperlink>
      <w:r w:rsidR="008030A0">
        <w:rPr>
          <w:rFonts w:ascii="Arial" w:hAnsi="Arial" w:cs="Arial"/>
          <w:sz w:val="24"/>
          <w:szCs w:val="24"/>
        </w:rPr>
        <w:t>)</w:t>
      </w:r>
    </w:p>
    <w:p w14:paraId="1794B18C" w14:textId="5A36C52D" w:rsidR="00CF5698" w:rsidRDefault="00CF5698" w:rsidP="001841D5">
      <w:pPr>
        <w:jc w:val="both"/>
        <w:rPr>
          <w:rFonts w:ascii="Arial" w:hAnsi="Arial" w:cs="Arial"/>
          <w:sz w:val="24"/>
          <w:szCs w:val="24"/>
        </w:rPr>
      </w:pPr>
    </w:p>
    <w:p w14:paraId="036D4E7E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53E92758" w14:textId="0E5C7B8C" w:rsidR="00D21C5F" w:rsidRPr="00D21C5F" w:rsidRDefault="00D21C5F" w:rsidP="001841D5">
      <w:pPr>
        <w:shd w:val="clear" w:color="auto" w:fill="BDD6EE" w:themeFill="accent5" w:themeFillTint="66"/>
        <w:jc w:val="both"/>
        <w:rPr>
          <w:rFonts w:ascii="Arial" w:hAnsi="Arial" w:cs="Arial"/>
          <w:b/>
          <w:bCs/>
          <w:sz w:val="24"/>
          <w:szCs w:val="24"/>
        </w:rPr>
      </w:pPr>
      <w:r w:rsidRPr="00D21C5F">
        <w:rPr>
          <w:rFonts w:ascii="Arial" w:hAnsi="Arial" w:cs="Arial"/>
          <w:b/>
          <w:bCs/>
          <w:sz w:val="24"/>
          <w:szCs w:val="24"/>
        </w:rPr>
        <w:t xml:space="preserve">Parecer do(a) </w:t>
      </w:r>
      <w:r w:rsidRPr="00D21C5F">
        <w:rPr>
          <w:rFonts w:ascii="Arial" w:hAnsi="Arial" w:cs="Arial"/>
          <w:b/>
          <w:bCs/>
          <w:sz w:val="24"/>
          <w:szCs w:val="24"/>
        </w:rPr>
        <w:t>orientador</w:t>
      </w:r>
      <w:r w:rsidRPr="00D21C5F">
        <w:rPr>
          <w:rFonts w:ascii="Arial" w:hAnsi="Arial" w:cs="Arial"/>
          <w:b/>
          <w:bCs/>
          <w:sz w:val="24"/>
          <w:szCs w:val="24"/>
        </w:rPr>
        <w:t>(a)</w:t>
      </w:r>
    </w:p>
    <w:p w14:paraId="329740F3" w14:textId="46F08A3E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Parecer: </w:t>
      </w:r>
      <w:r w:rsidR="008030A0" w:rsidRPr="008030A0">
        <w:rPr>
          <w:rFonts w:ascii="Arial" w:hAnsi="Arial" w:cs="Arial"/>
          <w:color w:val="FF0000"/>
          <w:sz w:val="24"/>
          <w:szCs w:val="24"/>
        </w:rPr>
        <w:t>(sem limite de palavras, tal parecer deve ser feito com base na análise de um conteúdo preliminar da tese</w:t>
      </w:r>
      <w:r w:rsidR="008030A0">
        <w:rPr>
          <w:rFonts w:ascii="Arial" w:hAnsi="Arial" w:cs="Arial"/>
          <w:color w:val="FF0000"/>
          <w:sz w:val="24"/>
          <w:szCs w:val="24"/>
        </w:rPr>
        <w:t xml:space="preserve"> final</w:t>
      </w:r>
      <w:r w:rsidR="008030A0" w:rsidRPr="008030A0">
        <w:rPr>
          <w:rFonts w:ascii="Arial" w:hAnsi="Arial" w:cs="Arial"/>
          <w:color w:val="FF0000"/>
          <w:sz w:val="24"/>
          <w:szCs w:val="24"/>
        </w:rPr>
        <w:t>).</w:t>
      </w:r>
    </w:p>
    <w:p w14:paraId="6FA365EB" w14:textId="77777777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</w:p>
    <w:p w14:paraId="1AF0B51D" w14:textId="77777777" w:rsidR="008030A0" w:rsidRDefault="00D21C5F" w:rsidP="008030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Assinatura: </w:t>
      </w:r>
      <w:r w:rsidR="008030A0">
        <w:rPr>
          <w:rFonts w:ascii="Arial" w:hAnsi="Arial" w:cs="Arial"/>
          <w:sz w:val="24"/>
          <w:szCs w:val="24"/>
        </w:rPr>
        <w:t xml:space="preserve">(eletrônica, via </w:t>
      </w:r>
      <w:r w:rsidR="008030A0" w:rsidRPr="008030A0">
        <w:rPr>
          <w:rFonts w:ascii="Arial" w:hAnsi="Arial" w:cs="Arial"/>
          <w:i/>
          <w:iCs/>
          <w:sz w:val="24"/>
          <w:szCs w:val="24"/>
        </w:rPr>
        <w:t>gov.br</w:t>
      </w:r>
      <w:r w:rsidR="008030A0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8030A0" w:rsidRPr="00340E0B">
          <w:rPr>
            <w:rStyle w:val="Hyperlink"/>
            <w:rFonts w:ascii="Arial" w:hAnsi="Arial" w:cs="Arial"/>
            <w:sz w:val="24"/>
            <w:szCs w:val="24"/>
          </w:rPr>
          <w:t>https://www.gov.br/governodigital/pt-br/assinatura-eletronica</w:t>
        </w:r>
      </w:hyperlink>
      <w:r w:rsidR="008030A0">
        <w:rPr>
          <w:rFonts w:ascii="Arial" w:hAnsi="Arial" w:cs="Arial"/>
          <w:sz w:val="24"/>
          <w:szCs w:val="24"/>
        </w:rPr>
        <w:t>)</w:t>
      </w:r>
    </w:p>
    <w:p w14:paraId="5C52D08E" w14:textId="77777777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</w:p>
    <w:p w14:paraId="2965F2B3" w14:textId="77777777" w:rsidR="00D21C5F" w:rsidRDefault="00D21C5F" w:rsidP="001841D5">
      <w:pPr>
        <w:jc w:val="both"/>
        <w:rPr>
          <w:rFonts w:ascii="Arial" w:hAnsi="Arial" w:cs="Arial"/>
          <w:sz w:val="24"/>
          <w:szCs w:val="24"/>
        </w:rPr>
      </w:pPr>
    </w:p>
    <w:p w14:paraId="3D26B020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739D7928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1140D61E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13B1CD45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0FB511B8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243AA972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3D0DA141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68F792B6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0E7317B2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4865B7DB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3B3AE6A8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357BBA4D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2DEEE136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560F53FF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64A243B8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4514FE3D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72C87C4D" w14:textId="77777777" w:rsidR="00C02F3B" w:rsidRDefault="00C02F3B" w:rsidP="001841D5">
      <w:pPr>
        <w:jc w:val="both"/>
        <w:rPr>
          <w:rFonts w:ascii="Arial" w:hAnsi="Arial" w:cs="Arial"/>
          <w:sz w:val="24"/>
          <w:szCs w:val="24"/>
        </w:rPr>
      </w:pPr>
    </w:p>
    <w:p w14:paraId="534FB8C6" w14:textId="77777777" w:rsidR="00D21C5F" w:rsidRDefault="00D21C5F" w:rsidP="00CF5698">
      <w:pPr>
        <w:rPr>
          <w:rFonts w:ascii="Arial" w:hAnsi="Arial" w:cs="Arial"/>
          <w:sz w:val="24"/>
          <w:szCs w:val="24"/>
        </w:rPr>
      </w:pPr>
    </w:p>
    <w:p w14:paraId="2B007665" w14:textId="05A1C9CD" w:rsidR="00D21C5F" w:rsidRDefault="00D21C5F" w:rsidP="00D21C5F">
      <w:pPr>
        <w:shd w:val="clear" w:color="auto" w:fill="BDD6EE" w:themeFill="accent5" w:themeFillTint="66"/>
        <w:rPr>
          <w:rFonts w:ascii="Arial" w:hAnsi="Arial" w:cs="Arial"/>
          <w:b/>
          <w:bCs/>
          <w:sz w:val="24"/>
          <w:szCs w:val="24"/>
        </w:rPr>
      </w:pPr>
      <w:r w:rsidRPr="00D21C5F">
        <w:rPr>
          <w:rFonts w:ascii="Arial" w:hAnsi="Arial" w:cs="Arial"/>
          <w:b/>
          <w:bCs/>
          <w:sz w:val="24"/>
          <w:szCs w:val="24"/>
        </w:rPr>
        <w:t>ATENÇÃO</w:t>
      </w:r>
      <w:r>
        <w:rPr>
          <w:rFonts w:ascii="Arial" w:hAnsi="Arial" w:cs="Arial"/>
          <w:b/>
          <w:bCs/>
          <w:sz w:val="24"/>
          <w:szCs w:val="24"/>
        </w:rPr>
        <w:t xml:space="preserve"> – Instruções de envio</w:t>
      </w:r>
    </w:p>
    <w:p w14:paraId="58E93C49" w14:textId="2F7EB55D" w:rsidR="00D21C5F" w:rsidRPr="00D21C5F" w:rsidRDefault="00D21C5F" w:rsidP="00D21C5F">
      <w:pPr>
        <w:shd w:val="clear" w:color="auto" w:fill="BDD6EE" w:themeFill="accent5" w:themeFillTint="66"/>
        <w:rPr>
          <w:rFonts w:ascii="Arial" w:hAnsi="Arial" w:cs="Arial"/>
          <w:color w:val="FF0000"/>
        </w:rPr>
      </w:pPr>
      <w:r w:rsidRPr="00D21C5F">
        <w:rPr>
          <w:rFonts w:ascii="Arial" w:hAnsi="Arial" w:cs="Arial"/>
          <w:color w:val="FF0000"/>
        </w:rPr>
        <w:t>(este item deve ser descartado do documento a ser entregue para a coordenação)</w:t>
      </w:r>
    </w:p>
    <w:p w14:paraId="7F68968F" w14:textId="22308D72" w:rsidR="00D021DE" w:rsidRDefault="00D021DE" w:rsidP="00AA51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1C5F">
        <w:rPr>
          <w:rFonts w:ascii="Arial" w:hAnsi="Arial" w:cs="Arial"/>
          <w:sz w:val="24"/>
          <w:szCs w:val="24"/>
        </w:rPr>
        <w:t xml:space="preserve">o </w:t>
      </w:r>
      <w:r w:rsidR="00D21C5F" w:rsidRPr="00D21C5F">
        <w:rPr>
          <w:rFonts w:ascii="Arial" w:hAnsi="Arial" w:cs="Arial"/>
          <w:b/>
          <w:bCs/>
          <w:sz w:val="24"/>
          <w:szCs w:val="24"/>
        </w:rPr>
        <w:t>Regimento Interno do PPGTUR (2022)</w:t>
      </w:r>
      <w:r w:rsidR="00D21C5F">
        <w:rPr>
          <w:rFonts w:ascii="Arial" w:hAnsi="Arial" w:cs="Arial"/>
          <w:sz w:val="24"/>
          <w:szCs w:val="24"/>
        </w:rPr>
        <w:t xml:space="preserve">, em seu </w:t>
      </w:r>
      <w:r w:rsidR="00D21C5F" w:rsidRPr="00D21C5F">
        <w:rPr>
          <w:rFonts w:ascii="Arial" w:hAnsi="Arial" w:cs="Arial"/>
          <w:b/>
          <w:bCs/>
          <w:sz w:val="24"/>
          <w:szCs w:val="24"/>
        </w:rPr>
        <w:t>Art. 48</w:t>
      </w:r>
      <w:r w:rsidR="00D21C5F">
        <w:rPr>
          <w:rFonts w:ascii="Arial" w:hAnsi="Arial" w:cs="Arial"/>
          <w:sz w:val="24"/>
          <w:szCs w:val="24"/>
        </w:rPr>
        <w:t xml:space="preserve">, consta: </w:t>
      </w:r>
      <w:r>
        <w:rPr>
          <w:rFonts w:ascii="Arial" w:hAnsi="Arial" w:cs="Arial"/>
          <w:sz w:val="24"/>
          <w:szCs w:val="24"/>
        </w:rPr>
        <w:t>“</w:t>
      </w:r>
      <w:r w:rsidR="00D21C5F" w:rsidRPr="00D21C5F">
        <w:rPr>
          <w:rFonts w:ascii="Arial" w:hAnsi="Arial" w:cs="Arial"/>
          <w:sz w:val="24"/>
          <w:szCs w:val="24"/>
        </w:rPr>
        <w:t>Para obter aprovação nas atividades de Projeto de Tese I e II, o aluno deve submeter o seu</w:t>
      </w:r>
      <w:r w:rsidR="00D21C5F">
        <w:rPr>
          <w:rFonts w:ascii="Arial" w:hAnsi="Arial" w:cs="Arial"/>
          <w:sz w:val="24"/>
          <w:szCs w:val="24"/>
        </w:rPr>
        <w:t xml:space="preserve"> </w:t>
      </w:r>
      <w:r w:rsidR="00D21C5F" w:rsidRPr="00D21C5F">
        <w:rPr>
          <w:rFonts w:ascii="Arial" w:hAnsi="Arial" w:cs="Arial"/>
          <w:sz w:val="24"/>
          <w:szCs w:val="24"/>
        </w:rPr>
        <w:t>trabalho de conclusão de curso em andamento a uma banca examinadora, que deverá ser composta</w:t>
      </w:r>
      <w:r w:rsidR="00D21C5F">
        <w:rPr>
          <w:rFonts w:ascii="Arial" w:hAnsi="Arial" w:cs="Arial"/>
          <w:sz w:val="24"/>
          <w:szCs w:val="24"/>
        </w:rPr>
        <w:t xml:space="preserve"> </w:t>
      </w:r>
      <w:r w:rsidR="00D21C5F" w:rsidRPr="00D21C5F">
        <w:rPr>
          <w:rFonts w:ascii="Arial" w:hAnsi="Arial" w:cs="Arial"/>
          <w:sz w:val="24"/>
          <w:szCs w:val="24"/>
        </w:rPr>
        <w:t>pelo professor orientador e, no mínimo, 01 (um) professor convidado. Tais bancas deverão ser</w:t>
      </w:r>
      <w:r w:rsidR="00D21C5F">
        <w:rPr>
          <w:rFonts w:ascii="Arial" w:hAnsi="Arial" w:cs="Arial"/>
          <w:sz w:val="24"/>
          <w:szCs w:val="24"/>
        </w:rPr>
        <w:t xml:space="preserve"> </w:t>
      </w:r>
      <w:r w:rsidR="00D21C5F" w:rsidRPr="00D21C5F">
        <w:rPr>
          <w:rFonts w:ascii="Arial" w:hAnsi="Arial" w:cs="Arial"/>
          <w:sz w:val="24"/>
          <w:szCs w:val="24"/>
        </w:rPr>
        <w:t>realizadas ao final de cada semestre letivo, contemplando os alunos matriculados nas referidas</w:t>
      </w:r>
      <w:r w:rsidR="00D21C5F">
        <w:rPr>
          <w:rFonts w:ascii="Arial" w:hAnsi="Arial" w:cs="Arial"/>
          <w:sz w:val="24"/>
          <w:szCs w:val="24"/>
        </w:rPr>
        <w:t xml:space="preserve"> </w:t>
      </w:r>
      <w:r w:rsidR="00D21C5F" w:rsidRPr="00D21C5F">
        <w:rPr>
          <w:rFonts w:ascii="Arial" w:hAnsi="Arial" w:cs="Arial"/>
          <w:sz w:val="24"/>
          <w:szCs w:val="24"/>
        </w:rPr>
        <w:t>atividades</w:t>
      </w:r>
      <w:r>
        <w:rPr>
          <w:rFonts w:ascii="Arial" w:hAnsi="Arial" w:cs="Arial"/>
          <w:sz w:val="24"/>
          <w:szCs w:val="24"/>
        </w:rPr>
        <w:t>”</w:t>
      </w:r>
      <w:r w:rsidR="00D21C5F" w:rsidRPr="00D21C5F">
        <w:rPr>
          <w:rFonts w:ascii="Arial" w:hAnsi="Arial" w:cs="Arial"/>
          <w:sz w:val="24"/>
          <w:szCs w:val="24"/>
        </w:rPr>
        <w:t>.</w:t>
      </w:r>
      <w:r w:rsidR="00AA5197">
        <w:rPr>
          <w:rFonts w:ascii="Arial" w:hAnsi="Arial" w:cs="Arial"/>
          <w:sz w:val="24"/>
          <w:szCs w:val="24"/>
        </w:rPr>
        <w:t xml:space="preserve"> </w:t>
      </w:r>
    </w:p>
    <w:p w14:paraId="7111B6F8" w14:textId="3A62E7EF" w:rsidR="00AA5197" w:rsidRDefault="00AA5197" w:rsidP="00AA51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considere: </w:t>
      </w:r>
    </w:p>
    <w:p w14:paraId="2BB873EB" w14:textId="4F1B5AE3" w:rsidR="00AA5197" w:rsidRDefault="00AA5197" w:rsidP="00AA51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conclusão dos componentes “Projeto de Tese I e II” dependem da entrega deste documento, devidamente preenchido e assinado, conforme o modelo acima</w:t>
      </w:r>
      <w:r w:rsidR="00EC569F">
        <w:rPr>
          <w:rFonts w:ascii="Arial" w:hAnsi="Arial" w:cs="Arial"/>
          <w:sz w:val="24"/>
          <w:szCs w:val="24"/>
        </w:rPr>
        <w:t>;</w:t>
      </w:r>
    </w:p>
    <w:p w14:paraId="2CFF2DB0" w14:textId="52A64FF8" w:rsidR="00697C79" w:rsidRDefault="00697C79" w:rsidP="00AA51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a critério do(a) orientador(a) realizar uma banca </w:t>
      </w:r>
      <w:r w:rsidR="00D021DE">
        <w:rPr>
          <w:rFonts w:ascii="Arial" w:hAnsi="Arial" w:cs="Arial"/>
          <w:sz w:val="24"/>
          <w:szCs w:val="24"/>
        </w:rPr>
        <w:t xml:space="preserve">formal </w:t>
      </w:r>
      <w:r w:rsidR="00EC569F">
        <w:rPr>
          <w:rFonts w:ascii="Arial" w:hAnsi="Arial" w:cs="Arial"/>
          <w:sz w:val="24"/>
          <w:szCs w:val="24"/>
        </w:rPr>
        <w:t>(encontro presencial ou virtual) para discussão do trabalho e apontamentos</w:t>
      </w:r>
      <w:r w:rsidR="00D021DE">
        <w:rPr>
          <w:rFonts w:ascii="Arial" w:hAnsi="Arial" w:cs="Arial"/>
          <w:sz w:val="24"/>
          <w:szCs w:val="24"/>
        </w:rPr>
        <w:t xml:space="preserve">. De qualquer modo, </w:t>
      </w:r>
      <w:r w:rsidR="00EC569F">
        <w:rPr>
          <w:rFonts w:ascii="Arial" w:hAnsi="Arial" w:cs="Arial"/>
          <w:sz w:val="24"/>
          <w:szCs w:val="24"/>
        </w:rPr>
        <w:t>é obrigatória a entrega oficial deste relatório;</w:t>
      </w:r>
    </w:p>
    <w:p w14:paraId="663A6078" w14:textId="266131BE" w:rsidR="00AA5197" w:rsidRDefault="00AA5197" w:rsidP="00AA51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envio deve ser feito diretamente para a coordenação do PPGTUR, via e-mail</w:t>
      </w:r>
      <w:r w:rsidR="00EC569F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C569F" w:rsidRPr="00340E0B">
          <w:rPr>
            <w:rStyle w:val="Hyperlink"/>
            <w:rFonts w:ascii="Arial" w:hAnsi="Arial" w:cs="Arial"/>
            <w:sz w:val="24"/>
            <w:szCs w:val="24"/>
          </w:rPr>
          <w:t>secretariappgtur@gmail.com</w:t>
        </w:r>
      </w:hyperlink>
      <w:r w:rsidR="00EC569F">
        <w:rPr>
          <w:rFonts w:ascii="Arial" w:hAnsi="Arial" w:cs="Arial"/>
          <w:sz w:val="24"/>
          <w:szCs w:val="24"/>
        </w:rPr>
        <w:t xml:space="preserve">; </w:t>
      </w:r>
    </w:p>
    <w:p w14:paraId="34CE1515" w14:textId="4D2B616F" w:rsidR="00AA5197" w:rsidRDefault="00AA5197" w:rsidP="00AA519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norma entrou em vigor a partir de fevereiro de 2022. Por isso, devem cumprir este protocolo as/os discentes ingressantes de 2022 em diante. Para ingressantes de anos anteriores, a </w:t>
      </w:r>
      <w:r w:rsidR="00697C79">
        <w:rPr>
          <w:rFonts w:ascii="Arial" w:hAnsi="Arial" w:cs="Arial"/>
          <w:sz w:val="24"/>
          <w:szCs w:val="24"/>
        </w:rPr>
        <w:t>entrega</w:t>
      </w:r>
      <w:r>
        <w:rPr>
          <w:rFonts w:ascii="Arial" w:hAnsi="Arial" w:cs="Arial"/>
          <w:sz w:val="24"/>
          <w:szCs w:val="24"/>
        </w:rPr>
        <w:t xml:space="preserve"> deste documento é recomendada, mas facultativa. </w:t>
      </w:r>
    </w:p>
    <w:p w14:paraId="5327E30E" w14:textId="77777777" w:rsidR="00697C79" w:rsidRDefault="00697C79" w:rsidP="00697C79">
      <w:pPr>
        <w:jc w:val="both"/>
        <w:rPr>
          <w:rFonts w:ascii="Arial" w:hAnsi="Arial" w:cs="Arial"/>
          <w:sz w:val="24"/>
          <w:szCs w:val="24"/>
        </w:rPr>
      </w:pPr>
    </w:p>
    <w:p w14:paraId="6974E296" w14:textId="1C144A48" w:rsidR="00697C79" w:rsidRPr="00EC569F" w:rsidRDefault="00697C79" w:rsidP="00697C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569F">
        <w:rPr>
          <w:rFonts w:ascii="Arial" w:hAnsi="Arial" w:cs="Arial"/>
          <w:b/>
          <w:bCs/>
          <w:sz w:val="24"/>
          <w:szCs w:val="24"/>
        </w:rPr>
        <w:t xml:space="preserve">Calendário de entregas: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C569F" w14:paraId="564265F2" w14:textId="77777777" w:rsidTr="00EC569F">
        <w:trPr>
          <w:jc w:val="center"/>
        </w:trPr>
        <w:tc>
          <w:tcPr>
            <w:tcW w:w="4247" w:type="dxa"/>
            <w:shd w:val="clear" w:color="auto" w:fill="BDD6EE" w:themeFill="accent5" w:themeFillTint="66"/>
          </w:tcPr>
          <w:p w14:paraId="0914A918" w14:textId="7251E6E3" w:rsidR="00EC569F" w:rsidRPr="00EC569F" w:rsidRDefault="00EC569F" w:rsidP="00EC56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69F">
              <w:rPr>
                <w:rFonts w:ascii="Arial" w:hAnsi="Arial" w:cs="Arial"/>
                <w:b/>
                <w:bCs/>
                <w:sz w:val="24"/>
                <w:szCs w:val="24"/>
              </w:rPr>
              <w:t>Semestre em curso</w:t>
            </w:r>
          </w:p>
        </w:tc>
        <w:tc>
          <w:tcPr>
            <w:tcW w:w="4247" w:type="dxa"/>
            <w:shd w:val="clear" w:color="auto" w:fill="BDD6EE" w:themeFill="accent5" w:themeFillTint="66"/>
          </w:tcPr>
          <w:p w14:paraId="78A7BE74" w14:textId="084B2CD0" w:rsidR="00EC569F" w:rsidRPr="00EC569F" w:rsidRDefault="00EC569F" w:rsidP="00EC56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Prazo final de entrega</w:t>
            </w:r>
          </w:p>
        </w:tc>
      </w:tr>
      <w:tr w:rsidR="00EC569F" w14:paraId="0C4268B9" w14:textId="77777777" w:rsidTr="00EC569F">
        <w:trPr>
          <w:jc w:val="center"/>
        </w:trPr>
        <w:tc>
          <w:tcPr>
            <w:tcW w:w="4247" w:type="dxa"/>
          </w:tcPr>
          <w:p w14:paraId="4C4DCDDB" w14:textId="45A5DAA9" w:rsidR="00EC569F" w:rsidRDefault="00EC569F" w:rsidP="00EC56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2023.1 e/ou 2023.2</w:t>
            </w:r>
          </w:p>
        </w:tc>
        <w:tc>
          <w:tcPr>
            <w:tcW w:w="4247" w:type="dxa"/>
          </w:tcPr>
          <w:p w14:paraId="5FDF1556" w14:textId="5E6E9DBA" w:rsidR="00EC569F" w:rsidRDefault="00373F5B" w:rsidP="00EC56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março</w:t>
            </w:r>
            <w:r w:rsidR="00EC569F">
              <w:rPr>
                <w:rFonts w:ascii="Arial" w:hAnsi="Arial" w:cs="Arial"/>
                <w:sz w:val="24"/>
                <w:szCs w:val="24"/>
              </w:rPr>
              <w:t xml:space="preserve"> de 2024 </w:t>
            </w:r>
          </w:p>
        </w:tc>
      </w:tr>
      <w:tr w:rsidR="00EC569F" w14:paraId="489CF6CE" w14:textId="77777777" w:rsidTr="00EC569F">
        <w:trPr>
          <w:jc w:val="center"/>
        </w:trPr>
        <w:tc>
          <w:tcPr>
            <w:tcW w:w="4247" w:type="dxa"/>
          </w:tcPr>
          <w:p w14:paraId="6AB84AEF" w14:textId="06C271D2" w:rsidR="00EC569F" w:rsidRDefault="00EC569F" w:rsidP="00EC56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2024.1</w:t>
            </w:r>
          </w:p>
        </w:tc>
        <w:tc>
          <w:tcPr>
            <w:tcW w:w="4247" w:type="dxa"/>
          </w:tcPr>
          <w:p w14:paraId="3B1FA8D6" w14:textId="04F0B8F9" w:rsidR="00EC569F" w:rsidRDefault="00373F5B" w:rsidP="00EC56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agosto de 2024 </w:t>
            </w:r>
          </w:p>
        </w:tc>
      </w:tr>
      <w:tr w:rsidR="00EC569F" w14:paraId="2D2ADE3B" w14:textId="77777777" w:rsidTr="00EC569F">
        <w:trPr>
          <w:jc w:val="center"/>
        </w:trPr>
        <w:tc>
          <w:tcPr>
            <w:tcW w:w="4247" w:type="dxa"/>
          </w:tcPr>
          <w:p w14:paraId="48B5073D" w14:textId="193043F5" w:rsidR="00EC569F" w:rsidRDefault="00EC569F" w:rsidP="00EC56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2024.2</w:t>
            </w:r>
          </w:p>
        </w:tc>
        <w:tc>
          <w:tcPr>
            <w:tcW w:w="4247" w:type="dxa"/>
          </w:tcPr>
          <w:p w14:paraId="63E39729" w14:textId="3CFD4848" w:rsidR="00EC569F" w:rsidRDefault="00373F5B" w:rsidP="00EC56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fevereiro de 2025</w:t>
            </w:r>
          </w:p>
        </w:tc>
      </w:tr>
    </w:tbl>
    <w:p w14:paraId="57EF189C" w14:textId="74436E47" w:rsidR="00EC569F" w:rsidRPr="00697C79" w:rsidRDefault="00EC569F" w:rsidP="00697C79">
      <w:pPr>
        <w:jc w:val="both"/>
        <w:rPr>
          <w:rFonts w:ascii="Arial" w:hAnsi="Arial" w:cs="Arial"/>
          <w:sz w:val="24"/>
          <w:szCs w:val="24"/>
        </w:rPr>
      </w:pPr>
    </w:p>
    <w:p w14:paraId="225A40FA" w14:textId="77777777" w:rsidR="00D21C5F" w:rsidRDefault="00D21C5F" w:rsidP="00D21C5F">
      <w:pPr>
        <w:jc w:val="both"/>
        <w:rPr>
          <w:rFonts w:ascii="Arial" w:hAnsi="Arial" w:cs="Arial"/>
          <w:sz w:val="24"/>
          <w:szCs w:val="24"/>
        </w:rPr>
      </w:pPr>
    </w:p>
    <w:p w14:paraId="4D4CE1DF" w14:textId="77777777" w:rsidR="00D21C5F" w:rsidRDefault="00D21C5F" w:rsidP="00D21C5F">
      <w:pPr>
        <w:jc w:val="both"/>
        <w:rPr>
          <w:rFonts w:ascii="Arial" w:hAnsi="Arial" w:cs="Arial"/>
          <w:sz w:val="24"/>
          <w:szCs w:val="24"/>
        </w:rPr>
      </w:pPr>
    </w:p>
    <w:p w14:paraId="3AFA482E" w14:textId="77777777" w:rsidR="00D21C5F" w:rsidRPr="00CF5698" w:rsidRDefault="00D21C5F" w:rsidP="00CF5698">
      <w:pPr>
        <w:rPr>
          <w:rFonts w:ascii="Arial" w:hAnsi="Arial" w:cs="Arial"/>
          <w:sz w:val="24"/>
          <w:szCs w:val="24"/>
        </w:rPr>
      </w:pPr>
    </w:p>
    <w:sectPr w:rsidR="00D21C5F" w:rsidRPr="00CF5698" w:rsidSect="00CF5698">
      <w:head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E6A6" w14:textId="77777777" w:rsidR="00645A34" w:rsidRDefault="00645A34" w:rsidP="00CF5698">
      <w:pPr>
        <w:spacing w:after="0" w:line="240" w:lineRule="auto"/>
      </w:pPr>
      <w:r>
        <w:separator/>
      </w:r>
    </w:p>
  </w:endnote>
  <w:endnote w:type="continuationSeparator" w:id="0">
    <w:p w14:paraId="08D7B6D6" w14:textId="77777777" w:rsidR="00645A34" w:rsidRDefault="00645A34" w:rsidP="00CF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4820" w14:textId="77777777" w:rsidR="00645A34" w:rsidRDefault="00645A34" w:rsidP="00CF5698">
      <w:pPr>
        <w:spacing w:after="0" w:line="240" w:lineRule="auto"/>
      </w:pPr>
      <w:r>
        <w:separator/>
      </w:r>
    </w:p>
  </w:footnote>
  <w:footnote w:type="continuationSeparator" w:id="0">
    <w:p w14:paraId="5890E8E6" w14:textId="77777777" w:rsidR="00645A34" w:rsidRDefault="00645A34" w:rsidP="00CF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5947"/>
    </w:tblGrid>
    <w:tr w:rsidR="00CF5698" w14:paraId="4B1EE762" w14:textId="77777777" w:rsidTr="00CF5698">
      <w:tc>
        <w:tcPr>
          <w:tcW w:w="2547" w:type="dxa"/>
        </w:tcPr>
        <w:p w14:paraId="66811DDF" w14:textId="33A9B9CE" w:rsidR="00CF5698" w:rsidRDefault="00CF5698" w:rsidP="00CF569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4F3EBF9" wp14:editId="48B8687A">
                <wp:extent cx="1408274" cy="423608"/>
                <wp:effectExtent l="0" t="0" r="1905" b="0"/>
                <wp:docPr id="408988812" name="Imagem 408988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014" cy="43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</w:tcPr>
        <w:p w14:paraId="3B6456CE" w14:textId="2722CC08" w:rsidR="00CF5698" w:rsidRDefault="00CF5698" w:rsidP="00CF5698">
          <w:pPr>
            <w:pStyle w:val="Cabealho"/>
            <w:jc w:val="center"/>
          </w:pPr>
          <w:r>
            <w:t>Universidade Federal do Rio Grande do Norte – UFRN</w:t>
          </w:r>
        </w:p>
        <w:p w14:paraId="0731A6CD" w14:textId="7CFA0766" w:rsidR="00CF5698" w:rsidRDefault="00CF5698" w:rsidP="00CF5698">
          <w:pPr>
            <w:pStyle w:val="Cabealho"/>
            <w:jc w:val="center"/>
          </w:pPr>
          <w:r>
            <w:t>Centro de Ciências Sociais Aplicadas – CCSA</w:t>
          </w:r>
        </w:p>
        <w:p w14:paraId="0263D63F" w14:textId="1EFAD29C" w:rsidR="00CF5698" w:rsidRDefault="00CF5698" w:rsidP="00CF5698">
          <w:pPr>
            <w:pStyle w:val="Cabealho"/>
            <w:jc w:val="center"/>
          </w:pPr>
          <w:r>
            <w:t>Programa de Pós-Graduação em Turismo – PPGTUR</w:t>
          </w:r>
        </w:p>
      </w:tc>
    </w:tr>
  </w:tbl>
  <w:p w14:paraId="17386727" w14:textId="77777777" w:rsidR="00CF5698" w:rsidRDefault="00CF56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94C"/>
    <w:multiLevelType w:val="hybridMultilevel"/>
    <w:tmpl w:val="68C8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98"/>
    <w:rsid w:val="00144D13"/>
    <w:rsid w:val="001841D5"/>
    <w:rsid w:val="00373F5B"/>
    <w:rsid w:val="00406956"/>
    <w:rsid w:val="004944F2"/>
    <w:rsid w:val="00645A34"/>
    <w:rsid w:val="00697C79"/>
    <w:rsid w:val="008030A0"/>
    <w:rsid w:val="00A4613A"/>
    <w:rsid w:val="00AA5197"/>
    <w:rsid w:val="00C02F3B"/>
    <w:rsid w:val="00C7109F"/>
    <w:rsid w:val="00CF5698"/>
    <w:rsid w:val="00D021DE"/>
    <w:rsid w:val="00D21C5F"/>
    <w:rsid w:val="00DB4C4A"/>
    <w:rsid w:val="00EC569F"/>
    <w:rsid w:val="00F47978"/>
    <w:rsid w:val="00F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CA3A9"/>
  <w15:chartTrackingRefBased/>
  <w15:docId w15:val="{B604994F-E7B4-4C3B-A4BC-4E50EC24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698"/>
  </w:style>
  <w:style w:type="paragraph" w:styleId="Rodap">
    <w:name w:val="footer"/>
    <w:basedOn w:val="Normal"/>
    <w:link w:val="RodapChar"/>
    <w:uiPriority w:val="99"/>
    <w:unhideWhenUsed/>
    <w:rsid w:val="00CF5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698"/>
  </w:style>
  <w:style w:type="table" w:styleId="Tabelacomgrade">
    <w:name w:val="Table Grid"/>
    <w:basedOn w:val="Tabelanormal"/>
    <w:uiPriority w:val="39"/>
    <w:rsid w:val="00CF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51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6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ppgt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RLanzarini</dc:creator>
  <cp:keywords/>
  <dc:description/>
  <cp:lastModifiedBy>RLanzarini</cp:lastModifiedBy>
  <cp:revision>6</cp:revision>
  <dcterms:created xsi:type="dcterms:W3CDTF">2023-12-12T13:56:00Z</dcterms:created>
  <dcterms:modified xsi:type="dcterms:W3CDTF">2023-12-12T16:18:00Z</dcterms:modified>
</cp:coreProperties>
</file>